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B27" w:rsidRDefault="004D4B27" w:rsidP="004D4B27">
      <w:pPr>
        <w:spacing w:after="0"/>
        <w:ind w:left="-567"/>
        <w:jc w:val="center"/>
        <w:rPr>
          <w:rFonts w:ascii="Times New Roman" w:hAnsi="Times New Roman" w:cs="Times New Roman"/>
          <w:b/>
          <w:sz w:val="28"/>
          <w:szCs w:val="28"/>
        </w:rPr>
      </w:pPr>
      <w:r>
        <w:rPr>
          <w:rFonts w:ascii="Times New Roman" w:hAnsi="Times New Roman" w:cs="Times New Roman"/>
          <w:b/>
          <w:sz w:val="28"/>
          <w:szCs w:val="28"/>
        </w:rPr>
        <w:t>ПРИЛОЖЕНИЕ 4</w:t>
      </w:r>
    </w:p>
    <w:p w:rsidR="004D4B27" w:rsidRDefault="004D4B27" w:rsidP="004D4B27">
      <w:pPr>
        <w:spacing w:after="0"/>
        <w:ind w:left="-567"/>
        <w:jc w:val="center"/>
        <w:rPr>
          <w:rFonts w:ascii="Times New Roman" w:hAnsi="Times New Roman" w:cs="Times New Roman"/>
          <w:b/>
          <w:sz w:val="28"/>
          <w:szCs w:val="28"/>
          <w:lang w:bidi="ru-RU"/>
        </w:rPr>
      </w:pPr>
      <w:r>
        <w:rPr>
          <w:rFonts w:ascii="Times New Roman" w:hAnsi="Times New Roman" w:cs="Times New Roman"/>
          <w:b/>
          <w:sz w:val="28"/>
          <w:szCs w:val="28"/>
          <w:lang w:bidi="ru-RU"/>
        </w:rPr>
        <w:t xml:space="preserve">ФОНД ОЦЕНОЧНЫХ СРЕДСТВ ДЛЯ ПРОВЕДЕНИЯ ПРОМЕЖУТОЧНОЙ АТТЕСТАЦИИ ОБУЧАЮЩИХСЯ ПО </w:t>
      </w:r>
      <w:r>
        <w:rPr>
          <w:rFonts w:ascii="Times New Roman" w:hAnsi="Times New Roman" w:cs="Times New Roman"/>
          <w:b/>
          <w:sz w:val="28"/>
          <w:szCs w:val="28"/>
        </w:rPr>
        <w:t>ПРАКТИКАМ</w:t>
      </w:r>
    </w:p>
    <w:p w:rsidR="004D4B27" w:rsidRDefault="004D4B27" w:rsidP="004D4B27">
      <w:pPr>
        <w:spacing w:after="0"/>
        <w:ind w:left="-567"/>
        <w:jc w:val="center"/>
        <w:rPr>
          <w:rFonts w:ascii="Times New Roman" w:hAnsi="Times New Roman" w:cs="Times New Roman"/>
          <w:b/>
          <w:sz w:val="28"/>
          <w:szCs w:val="28"/>
        </w:rPr>
      </w:pPr>
      <w:r>
        <w:rPr>
          <w:rFonts w:ascii="Times New Roman" w:hAnsi="Times New Roman" w:cs="Times New Roman"/>
          <w:b/>
          <w:sz w:val="28"/>
          <w:szCs w:val="28"/>
        </w:rPr>
        <w:t>по специальности 23.02.01 «Организация перевозок и управление на транспорте (по видам)»</w:t>
      </w:r>
    </w:p>
    <w:p w:rsidR="004070E8" w:rsidRDefault="004070E8" w:rsidP="004D4B27">
      <w:pPr>
        <w:spacing w:after="0"/>
        <w:ind w:left="-567"/>
        <w:jc w:val="center"/>
        <w:rPr>
          <w:rFonts w:ascii="Times New Roman" w:hAnsi="Times New Roman" w:cs="Times New Roman"/>
          <w:b/>
          <w:sz w:val="28"/>
          <w:szCs w:val="28"/>
        </w:rPr>
      </w:pPr>
    </w:p>
    <w:p w:rsidR="004070E8" w:rsidRDefault="004070E8" w:rsidP="004070E8">
      <w:pPr>
        <w:rPr>
          <w:rFonts w:ascii="Times New Roman" w:eastAsia="Times New Roman" w:hAnsi="Times New Roman" w:cs="Times New Roman"/>
          <w:bCs/>
          <w:sz w:val="28"/>
          <w:szCs w:val="28"/>
        </w:rPr>
      </w:pPr>
      <w:r w:rsidRPr="004070E8">
        <w:rPr>
          <w:rFonts w:ascii="Times New Roman" w:hAnsi="Times New Roman" w:cs="Times New Roman"/>
          <w:sz w:val="28"/>
        </w:rPr>
        <w:t xml:space="preserve">ФОНД ОЦЕНОЧНЫХ МАТЕРИАЛОВ ДЛЯ ПРОВЕДЕНИЯ ПРОМЕЖУТОЧНОЙ АТТЕСТАЦИИ ОБУЧАЮЩИХСЯ </w:t>
      </w:r>
      <w:r w:rsidRPr="004070E8">
        <w:rPr>
          <w:rFonts w:ascii="Times New Roman" w:hAnsi="Times New Roman" w:cs="Times New Roman"/>
          <w:color w:val="000000"/>
          <w:sz w:val="28"/>
          <w:szCs w:val="28"/>
        </w:rPr>
        <w:t xml:space="preserve">по УП.04.01 учебной практике по выполнению работ по одной или нескольким профессиям рабочих, должностям служащих </w:t>
      </w:r>
      <w:r w:rsidRPr="004070E8">
        <w:rPr>
          <w:rFonts w:ascii="Times New Roman" w:eastAsia="Times New Roman" w:hAnsi="Times New Roman" w:cs="Times New Roman"/>
          <w:bCs/>
          <w:sz w:val="28"/>
          <w:szCs w:val="28"/>
        </w:rPr>
        <w:t>(приемосдатчик груза и багажа)</w:t>
      </w:r>
    </w:p>
    <w:p w:rsidR="004070E8" w:rsidRDefault="004070E8" w:rsidP="004070E8">
      <w:pPr>
        <w:rPr>
          <w:rFonts w:ascii="Times New Roman" w:hAnsi="Times New Roman" w:cs="Times New Roman"/>
          <w:b/>
          <w:color w:val="000000"/>
          <w:sz w:val="28"/>
          <w:szCs w:val="28"/>
        </w:rPr>
      </w:pPr>
      <w:r w:rsidRPr="004070E8">
        <w:rPr>
          <w:rFonts w:ascii="Times New Roman" w:hAnsi="Times New Roman" w:cs="Times New Roman"/>
          <w:sz w:val="28"/>
        </w:rPr>
        <w:t>ФОНД ОЦЕНОЧНЫХ МАТЕРИАЛОВ ДЛЯ ПРОВЕДЕНИЯ ПРОМЕЖУТОЧНОЙ АТТЕСТАЦИИ ОБУЧАЮЩИХСЯ</w:t>
      </w:r>
      <w:r>
        <w:rPr>
          <w:rFonts w:ascii="Times New Roman" w:hAnsi="Times New Roman" w:cs="Times New Roman"/>
          <w:sz w:val="28"/>
        </w:rPr>
        <w:t xml:space="preserve"> </w:t>
      </w:r>
      <w:r w:rsidRPr="004B20BC">
        <w:rPr>
          <w:rFonts w:ascii="Times New Roman" w:hAnsi="Times New Roman" w:cs="Times New Roman"/>
          <w:b/>
          <w:color w:val="000000"/>
          <w:sz w:val="28"/>
          <w:szCs w:val="28"/>
        </w:rPr>
        <w:t>по УП.04.01 учебной практике по выполнению работ по одной или нескольким профессиям рабочих, должностям служащих</w:t>
      </w:r>
      <w:r>
        <w:rPr>
          <w:rFonts w:ascii="Times New Roman" w:hAnsi="Times New Roman" w:cs="Times New Roman"/>
          <w:b/>
          <w:color w:val="000000"/>
          <w:sz w:val="28"/>
          <w:szCs w:val="28"/>
        </w:rPr>
        <w:t xml:space="preserve"> (составитель поездов)</w:t>
      </w:r>
    </w:p>
    <w:p w:rsidR="004070E8" w:rsidRPr="004070E8" w:rsidRDefault="004070E8" w:rsidP="004070E8">
      <w:pPr>
        <w:pStyle w:val="1"/>
        <w:spacing w:before="0" w:after="0"/>
        <w:rPr>
          <w:rFonts w:ascii="Times New Roman" w:hAnsi="Times New Roman"/>
          <w:b w:val="0"/>
          <w:sz w:val="28"/>
          <w:szCs w:val="28"/>
        </w:rPr>
      </w:pPr>
      <w:r w:rsidRPr="004070E8">
        <w:rPr>
          <w:rFonts w:ascii="Times New Roman" w:hAnsi="Times New Roman"/>
          <w:b w:val="0"/>
          <w:sz w:val="28"/>
          <w:szCs w:val="28"/>
        </w:rPr>
        <w:t>ФОНД ОЦЕНОЧНЫХ МАТЕРИАЛОВ ДЛЯ ПРОВЕДЕНИЯ ПРОМЕЖУТОЧНОЙ АТТЕСТАЦИИ ОБУЧАЮЩИХСЯ ПО ПРОИЗВОДСТВЕННОЙ ПРАКТИКЕ</w:t>
      </w:r>
      <w:r w:rsidRPr="004070E8">
        <w:rPr>
          <w:rFonts w:ascii="Times New Roman" w:hAnsi="Times New Roman"/>
          <w:b w:val="0"/>
          <w:bCs w:val="0"/>
          <w:sz w:val="28"/>
          <w:szCs w:val="28"/>
        </w:rPr>
        <w:t>( ПО ПРОФИЛЮ СПЕЦИАЛЬНОСТИ)</w:t>
      </w:r>
    </w:p>
    <w:p w:rsidR="004070E8" w:rsidRDefault="004070E8" w:rsidP="009C0DA8">
      <w:pPr>
        <w:spacing w:after="0"/>
        <w:rPr>
          <w:rFonts w:ascii="Times New Roman" w:hAnsi="Times New Roman" w:cs="Times New Roman"/>
          <w:sz w:val="28"/>
          <w:szCs w:val="28"/>
        </w:rPr>
      </w:pPr>
      <w:r w:rsidRPr="004070E8">
        <w:rPr>
          <w:rFonts w:ascii="Times New Roman" w:hAnsi="Times New Roman" w:cs="Times New Roman"/>
          <w:sz w:val="28"/>
          <w:szCs w:val="28"/>
        </w:rPr>
        <w:t>ПО ВЫПОЛНЕНИЮ РАБОТ ПО ОДНОЙ ИЛИ НЕСКОЛЬКИМ ПРОФЕССИЯМ РАБОЧИХ  ДОЛЖНОСТЯМ СЛУЖАЩИХ ОПЕРАТОР ПРИ ДСП</w:t>
      </w:r>
    </w:p>
    <w:p w:rsidR="009C0DA8" w:rsidRPr="009C0DA8" w:rsidRDefault="009C0DA8" w:rsidP="009C0DA8">
      <w:pPr>
        <w:pStyle w:val="1"/>
        <w:spacing w:before="0" w:after="0" w:line="240" w:lineRule="auto"/>
        <w:ind w:left="-851" w:hanging="141"/>
        <w:jc w:val="center"/>
        <w:rPr>
          <w:rFonts w:ascii="Times New Roman" w:hAnsi="Times New Roman"/>
          <w:b w:val="0"/>
          <w:sz w:val="28"/>
          <w:szCs w:val="28"/>
        </w:rPr>
      </w:pPr>
      <w:r>
        <w:rPr>
          <w:rFonts w:ascii="Times New Roman" w:hAnsi="Times New Roman"/>
          <w:b w:val="0"/>
          <w:sz w:val="28"/>
          <w:szCs w:val="28"/>
        </w:rPr>
        <w:t xml:space="preserve">         </w:t>
      </w:r>
      <w:r w:rsidR="004070E8" w:rsidRPr="009C0DA8">
        <w:rPr>
          <w:rFonts w:ascii="Times New Roman" w:hAnsi="Times New Roman"/>
          <w:b w:val="0"/>
          <w:sz w:val="28"/>
          <w:szCs w:val="28"/>
        </w:rPr>
        <w:t>ФОНД ОЦЕНОЧНЫХ МАТЕРИАЛ</w:t>
      </w:r>
      <w:r>
        <w:rPr>
          <w:rFonts w:ascii="Times New Roman" w:hAnsi="Times New Roman"/>
          <w:b w:val="0"/>
          <w:sz w:val="28"/>
          <w:szCs w:val="28"/>
        </w:rPr>
        <w:t xml:space="preserve">ОВ ДЛЯ ПРОВЕДЕНИЯ ПРОМЕЖУТОЧНОЙ </w:t>
      </w:r>
      <w:r w:rsidR="004070E8" w:rsidRPr="009C0DA8">
        <w:rPr>
          <w:rFonts w:ascii="Times New Roman" w:hAnsi="Times New Roman"/>
          <w:b w:val="0"/>
          <w:sz w:val="28"/>
          <w:szCs w:val="28"/>
        </w:rPr>
        <w:t>АТТЕСТАЦИИ ОБУЧАЮЩИХСЯ</w:t>
      </w:r>
      <w:r w:rsidRPr="009C0DA8">
        <w:rPr>
          <w:rFonts w:ascii="Times New Roman" w:hAnsi="Times New Roman"/>
          <w:b w:val="0"/>
          <w:sz w:val="28"/>
          <w:szCs w:val="28"/>
        </w:rPr>
        <w:t xml:space="preserve"> ПО ПРОИЗВОДСТВЕННОЙ ПРАКТИКЕ</w:t>
      </w:r>
    </w:p>
    <w:p w:rsidR="004070E8" w:rsidRDefault="009C0DA8" w:rsidP="009C0DA8">
      <w:pPr>
        <w:spacing w:after="0"/>
        <w:rPr>
          <w:rFonts w:ascii="Times New Roman" w:hAnsi="Times New Roman" w:cs="Times New Roman"/>
          <w:sz w:val="28"/>
          <w:szCs w:val="28"/>
        </w:rPr>
      </w:pPr>
      <w:r w:rsidRPr="009C0DA8">
        <w:rPr>
          <w:rFonts w:ascii="Times New Roman" w:hAnsi="Times New Roman" w:cs="Times New Roman"/>
          <w:bCs/>
          <w:kern w:val="32"/>
          <w:sz w:val="28"/>
          <w:szCs w:val="28"/>
        </w:rPr>
        <w:t>( ПО ПРОФИЛЮ СПЕЦИАЛЬНОСТИ</w:t>
      </w:r>
      <w:r w:rsidRPr="009C0DA8">
        <w:rPr>
          <w:rFonts w:ascii="Times New Roman" w:hAnsi="Times New Roman" w:cs="Times New Roman"/>
          <w:sz w:val="28"/>
          <w:szCs w:val="28"/>
        </w:rPr>
        <w:t>)</w:t>
      </w:r>
      <w:r>
        <w:rPr>
          <w:rFonts w:ascii="Times New Roman" w:hAnsi="Times New Roman" w:cs="Times New Roman"/>
          <w:sz w:val="28"/>
          <w:szCs w:val="28"/>
        </w:rPr>
        <w:t xml:space="preserve"> </w:t>
      </w:r>
      <w:r w:rsidRPr="009C0DA8">
        <w:rPr>
          <w:rFonts w:ascii="Times New Roman" w:hAnsi="Times New Roman" w:cs="Times New Roman"/>
          <w:sz w:val="28"/>
          <w:szCs w:val="28"/>
        </w:rPr>
        <w:t>ПО ВЫПОЛНЕНИЮ РАБОТ ПО ОДНОЙ ИЛИ НЕСКОЛЬКИМ ПРОФЕССИЯМ РАБОЧИХ  ДОЛЖНОСТЯМ СЛУЖАЩИХ</w:t>
      </w:r>
      <w:r>
        <w:rPr>
          <w:rFonts w:ascii="Times New Roman" w:hAnsi="Times New Roman" w:cs="Times New Roman"/>
          <w:sz w:val="28"/>
          <w:szCs w:val="28"/>
        </w:rPr>
        <w:t xml:space="preserve"> </w:t>
      </w:r>
      <w:r w:rsidRPr="009C0DA8">
        <w:rPr>
          <w:rFonts w:ascii="Times New Roman" w:hAnsi="Times New Roman" w:cs="Times New Roman"/>
          <w:sz w:val="28"/>
          <w:szCs w:val="28"/>
        </w:rPr>
        <w:t>(ОПЕРАТОР СОРТИРОВОЧНОЙ ГОРКИ)</w:t>
      </w:r>
    </w:p>
    <w:p w:rsidR="004070E8" w:rsidRPr="004070E8" w:rsidRDefault="004070E8" w:rsidP="009C0DA8">
      <w:pPr>
        <w:pStyle w:val="1"/>
        <w:spacing w:before="0" w:after="0" w:line="240" w:lineRule="auto"/>
        <w:rPr>
          <w:rFonts w:ascii="Times New Roman" w:hAnsi="Times New Roman"/>
          <w:b w:val="0"/>
          <w:sz w:val="28"/>
          <w:szCs w:val="28"/>
        </w:rPr>
      </w:pPr>
      <w:r w:rsidRPr="004070E8">
        <w:rPr>
          <w:rFonts w:ascii="Times New Roman" w:hAnsi="Times New Roman"/>
          <w:b w:val="0"/>
          <w:sz w:val="28"/>
          <w:szCs w:val="28"/>
        </w:rPr>
        <w:t>ФОНД ОЦЕНОЧНЫХ МАТЕРИАЛОВ ДЛЯ ПРОВЕДЕНИЯ ПРОМЕЖУТОЧНОЙ АТТЕСТАЦИИ ОБУЧАЮЩИХСЯ ПО ПРОИЗВОДСТВЕННОЙ ПРАКТИКЕ( ПО ПРОФИЛЮ СПЕЦИАЛЬНОСТИ)</w:t>
      </w:r>
      <w:r>
        <w:rPr>
          <w:rFonts w:ascii="Times New Roman" w:hAnsi="Times New Roman"/>
          <w:b w:val="0"/>
          <w:sz w:val="28"/>
          <w:szCs w:val="28"/>
        </w:rPr>
        <w:t xml:space="preserve"> </w:t>
      </w:r>
      <w:r w:rsidRPr="004070E8">
        <w:rPr>
          <w:rFonts w:ascii="Times New Roman" w:hAnsi="Times New Roman"/>
          <w:b w:val="0"/>
          <w:sz w:val="28"/>
          <w:szCs w:val="28"/>
        </w:rPr>
        <w:t xml:space="preserve">ПО ВЫПОЛНЕНИЮ РАБОТ ПО ОДНОЙ ИЛИ НЕСКОЛЬКИМ ПРОФЕССИЯМ РАБОЧИХ  ДОЛЖНОСТЯМ СЛУЖАЩИХ </w:t>
      </w:r>
    </w:p>
    <w:p w:rsidR="004070E8" w:rsidRDefault="004070E8" w:rsidP="009C0DA8">
      <w:pPr>
        <w:tabs>
          <w:tab w:val="left" w:pos="7242"/>
        </w:tabs>
        <w:adjustRightInd w:val="0"/>
        <w:spacing w:after="0" w:line="240" w:lineRule="auto"/>
        <w:rPr>
          <w:rFonts w:ascii="Times New Roman" w:hAnsi="Times New Roman" w:cs="Times New Roman"/>
          <w:sz w:val="28"/>
          <w:szCs w:val="28"/>
        </w:rPr>
      </w:pPr>
      <w:r w:rsidRPr="004070E8">
        <w:rPr>
          <w:rFonts w:ascii="Times New Roman" w:hAnsi="Times New Roman" w:cs="Times New Roman"/>
          <w:sz w:val="28"/>
          <w:szCs w:val="28"/>
        </w:rPr>
        <w:t>(СИГНАЛИСТ)</w:t>
      </w:r>
    </w:p>
    <w:p w:rsidR="009C0DA8" w:rsidRPr="009C0DA8" w:rsidRDefault="009C0DA8" w:rsidP="009C0DA8">
      <w:pPr>
        <w:pStyle w:val="1"/>
        <w:spacing w:before="0" w:after="0" w:line="240" w:lineRule="auto"/>
        <w:rPr>
          <w:rFonts w:ascii="Times New Roman" w:hAnsi="Times New Roman"/>
          <w:b w:val="0"/>
          <w:sz w:val="28"/>
          <w:szCs w:val="28"/>
        </w:rPr>
      </w:pPr>
      <w:r w:rsidRPr="004070E8">
        <w:rPr>
          <w:rFonts w:ascii="Times New Roman" w:hAnsi="Times New Roman"/>
          <w:b w:val="0"/>
          <w:sz w:val="28"/>
          <w:szCs w:val="28"/>
        </w:rPr>
        <w:t>ФОНД ОЦЕНОЧНЫХ МАТЕРИАЛОВ ДЛЯ ПРОВЕДЕНИЯ ПРОМЕЖУТОЧНОЙ АТТЕСТАЦИИ ОБУЧАЮЩИХСЯ ПО</w:t>
      </w:r>
      <w:r>
        <w:rPr>
          <w:rFonts w:ascii="Times New Roman" w:hAnsi="Times New Roman"/>
          <w:b w:val="0"/>
          <w:sz w:val="28"/>
          <w:szCs w:val="28"/>
        </w:rPr>
        <w:t xml:space="preserve"> </w:t>
      </w:r>
      <w:r w:rsidRPr="009C0DA8">
        <w:rPr>
          <w:rFonts w:ascii="Times New Roman" w:hAnsi="Times New Roman"/>
          <w:b w:val="0"/>
        </w:rPr>
        <w:t xml:space="preserve">ПО </w:t>
      </w:r>
      <w:r w:rsidRPr="009C0DA8">
        <w:rPr>
          <w:rFonts w:ascii="Times New Roman" w:hAnsi="Times New Roman"/>
          <w:b w:val="0"/>
          <w:sz w:val="28"/>
          <w:szCs w:val="28"/>
        </w:rPr>
        <w:t>УЧЕБНОЙ ПРАКТИКЕ</w:t>
      </w:r>
    </w:p>
    <w:p w:rsidR="009C0DA8" w:rsidRPr="009C0DA8" w:rsidRDefault="009C0DA8" w:rsidP="009C0DA8">
      <w:pPr>
        <w:pStyle w:val="1"/>
        <w:spacing w:before="0" w:after="0" w:line="240" w:lineRule="auto"/>
        <w:rPr>
          <w:rFonts w:ascii="Times New Roman" w:hAnsi="Times New Roman"/>
          <w:b w:val="0"/>
          <w:caps/>
          <w:sz w:val="28"/>
          <w:szCs w:val="28"/>
        </w:rPr>
      </w:pPr>
      <w:r w:rsidRPr="009C0DA8">
        <w:rPr>
          <w:rFonts w:ascii="Times New Roman" w:hAnsi="Times New Roman"/>
          <w:b w:val="0"/>
          <w:sz w:val="28"/>
          <w:szCs w:val="28"/>
        </w:rPr>
        <w:t xml:space="preserve">ПМ. 02 </w:t>
      </w:r>
      <w:r w:rsidRPr="009C0DA8">
        <w:rPr>
          <w:rFonts w:ascii="Times New Roman" w:hAnsi="Times New Roman"/>
          <w:b w:val="0"/>
          <w:caps/>
          <w:sz w:val="28"/>
          <w:szCs w:val="28"/>
        </w:rPr>
        <w:t>Организация сервисного обслуживания на транспорте (по видам транспорта)</w:t>
      </w:r>
    </w:p>
    <w:p w:rsidR="009C0DA8" w:rsidRPr="004070E8" w:rsidRDefault="009C0DA8" w:rsidP="009C0DA8">
      <w:pPr>
        <w:spacing w:after="0"/>
        <w:ind w:hanging="662"/>
        <w:rPr>
          <w:rFonts w:ascii="Times New Roman" w:hAnsi="Times New Roman" w:cs="Times New Roman"/>
          <w:sz w:val="28"/>
          <w:szCs w:val="28"/>
        </w:rPr>
        <w:sectPr w:rsidR="009C0DA8" w:rsidRPr="004070E8">
          <w:headerReference w:type="default" r:id="rId7"/>
          <w:pgSz w:w="11900" w:h="16850"/>
          <w:pgMar w:top="1060" w:right="580" w:bottom="280" w:left="1040" w:header="0" w:footer="0" w:gutter="0"/>
          <w:cols w:space="720"/>
        </w:sectPr>
      </w:pPr>
      <w:r>
        <w:rPr>
          <w:rFonts w:ascii="Times New Roman" w:hAnsi="Times New Roman" w:cs="Times New Roman"/>
          <w:sz w:val="28"/>
          <w:szCs w:val="28"/>
        </w:rPr>
        <w:t xml:space="preserve">         </w:t>
      </w:r>
      <w:r w:rsidRPr="009C0DA8">
        <w:rPr>
          <w:rFonts w:ascii="Times New Roman" w:hAnsi="Times New Roman" w:cs="Times New Roman"/>
          <w:sz w:val="28"/>
          <w:szCs w:val="28"/>
        </w:rPr>
        <w:t xml:space="preserve">ФОНД ОЦЕНОЧНЫХ МАТЕРИАЛОВ ДЛЯ ПРОВЕДЕНИЯ ПРОМЕЖУТОЧНОЙ АТТЕСТАЦИИ ОБУЧАЮЩИХСЯ ПО </w:t>
      </w:r>
      <w:r>
        <w:rPr>
          <w:rFonts w:ascii="Times New Roman" w:hAnsi="Times New Roman" w:cs="Times New Roman"/>
          <w:sz w:val="28"/>
          <w:szCs w:val="28"/>
        </w:rPr>
        <w:t>ПО</w:t>
      </w:r>
      <w:r w:rsidRPr="009C0DA8">
        <w:rPr>
          <w:rFonts w:ascii="Times New Roman" w:hAnsi="Times New Roman" w:cs="Times New Roman"/>
          <w:sz w:val="28"/>
          <w:szCs w:val="28"/>
        </w:rPr>
        <w:t xml:space="preserve"> УП  01.01 УЧЕБНАЯ ПРАКТИКА ПО ОРГАНИЗАЦИИ ПЕРЕВОЗОЧНОГО ПРОЦЕССА (ПО ВИДАМ ТРАНСПОРТА)</w:t>
      </w:r>
    </w:p>
    <w:p w:rsidR="0083407A" w:rsidRPr="005640B7" w:rsidRDefault="0083407A" w:rsidP="0083407A">
      <w:pPr>
        <w:spacing w:line="242" w:lineRule="auto"/>
        <w:ind w:right="1388"/>
        <w:rPr>
          <w:rFonts w:ascii="Times New Roman" w:hAnsi="Times New Roman" w:cs="Times New Roman"/>
          <w:b/>
          <w:sz w:val="28"/>
        </w:rPr>
      </w:pPr>
      <w:r w:rsidRPr="005640B7">
        <w:rPr>
          <w:rFonts w:ascii="Times New Roman" w:hAnsi="Times New Roman" w:cs="Times New Roman"/>
          <w:b/>
          <w:sz w:val="28"/>
        </w:rPr>
        <w:lastRenderedPageBreak/>
        <w:t>ФОНД ОЦЕНОЧНЫХ СРЕДСТВ ДЛЯ ПРОВЕДЕНИЯ ПРОМЕЖУТОЧНОЙ АТТЕСТАЦИИ ОБУЧАЮЩИХСЯ</w:t>
      </w:r>
    </w:p>
    <w:p w:rsidR="0083407A" w:rsidRPr="005640B7" w:rsidRDefault="0083407A" w:rsidP="0083407A">
      <w:pPr>
        <w:pStyle w:val="a3"/>
        <w:rPr>
          <w:b/>
          <w:sz w:val="30"/>
        </w:rPr>
      </w:pPr>
    </w:p>
    <w:p w:rsidR="0083407A" w:rsidRDefault="0083407A" w:rsidP="0083407A">
      <w:pPr>
        <w:rPr>
          <w:rFonts w:ascii="Times New Roman" w:eastAsia="Times New Roman" w:hAnsi="Times New Roman" w:cs="Times New Roman"/>
          <w:b/>
          <w:bCs/>
          <w:sz w:val="28"/>
          <w:szCs w:val="28"/>
        </w:rPr>
      </w:pPr>
      <w:r w:rsidRPr="0083407A">
        <w:rPr>
          <w:rFonts w:ascii="Times New Roman" w:hAnsi="Times New Roman" w:cs="Times New Roman"/>
          <w:b/>
          <w:color w:val="000000"/>
          <w:sz w:val="28"/>
          <w:szCs w:val="28"/>
        </w:rPr>
        <w:t xml:space="preserve">по УП.04.01 учебной практике по выполнению работ по одной или нескольким профессиям рабочих, должностям служащих </w:t>
      </w:r>
      <w:r w:rsidRPr="0083407A">
        <w:rPr>
          <w:rFonts w:ascii="Times New Roman" w:eastAsia="Times New Roman" w:hAnsi="Times New Roman" w:cs="Times New Roman"/>
          <w:b/>
          <w:bCs/>
          <w:sz w:val="28"/>
          <w:szCs w:val="28"/>
        </w:rPr>
        <w:t>(приемосдатчик груза и багажа</w:t>
      </w:r>
      <w:r w:rsidR="005D512D">
        <w:rPr>
          <w:rFonts w:ascii="Times New Roman" w:eastAsia="Times New Roman" w:hAnsi="Times New Roman" w:cs="Times New Roman"/>
          <w:b/>
          <w:bCs/>
          <w:sz w:val="28"/>
          <w:szCs w:val="28"/>
        </w:rPr>
        <w:t>)</w:t>
      </w:r>
    </w:p>
    <w:p w:rsidR="0083407A" w:rsidRPr="0045055A" w:rsidRDefault="0083407A" w:rsidP="0083407A">
      <w:pPr>
        <w:pStyle w:val="a5"/>
        <w:numPr>
          <w:ilvl w:val="0"/>
          <w:numId w:val="1"/>
        </w:numPr>
        <w:tabs>
          <w:tab w:val="left" w:pos="1373"/>
        </w:tabs>
        <w:spacing w:line="321" w:lineRule="exact"/>
        <w:rPr>
          <w:b/>
          <w:sz w:val="28"/>
        </w:rPr>
      </w:pPr>
      <w:r w:rsidRPr="0045055A">
        <w:rPr>
          <w:b/>
          <w:sz w:val="28"/>
        </w:rPr>
        <w:t>Область</w:t>
      </w:r>
      <w:r w:rsidRPr="0045055A">
        <w:rPr>
          <w:b/>
          <w:spacing w:val="-1"/>
          <w:sz w:val="28"/>
        </w:rPr>
        <w:t xml:space="preserve"> </w:t>
      </w:r>
      <w:r w:rsidRPr="0045055A">
        <w:rPr>
          <w:b/>
          <w:sz w:val="28"/>
        </w:rPr>
        <w:t>применения</w:t>
      </w:r>
    </w:p>
    <w:p w:rsidR="0083407A" w:rsidRPr="005640B7" w:rsidRDefault="0083407A" w:rsidP="0083407A">
      <w:pPr>
        <w:pStyle w:val="a3"/>
        <w:ind w:left="57" w:right="57" w:firstLine="707"/>
        <w:jc w:val="both"/>
        <w:rPr>
          <w:i/>
        </w:rPr>
      </w:pPr>
      <w:r w:rsidRPr="0045055A">
        <w:t>Фонд оценочных средств (ФОС), предназначен для проверки</w:t>
      </w:r>
      <w:r w:rsidRPr="00C83128">
        <w:t xml:space="preserve"> </w:t>
      </w:r>
      <w:r w:rsidRPr="0045055A">
        <w:t>результатов освоения</w:t>
      </w:r>
      <w:r w:rsidRPr="0045055A">
        <w:tab/>
      </w:r>
      <w:r>
        <w:t xml:space="preserve">учебной практики </w:t>
      </w:r>
      <w:r w:rsidRPr="005640B7">
        <w:rPr>
          <w:i/>
        </w:rPr>
        <w:t>по выполнению  работ по одной или нескольким профессиям рабочих, должностям служащих (приемосдатчик груза и багажа)</w:t>
      </w:r>
      <w:r w:rsidRPr="00C83128">
        <w:t xml:space="preserve"> </w:t>
      </w:r>
      <w:r w:rsidRPr="00744785">
        <w:t xml:space="preserve">в части освоения </w:t>
      </w:r>
      <w:r>
        <w:t>профессионального стандарта</w:t>
      </w:r>
      <w:r w:rsidRPr="00C83128">
        <w:t xml:space="preserve"> </w:t>
      </w:r>
      <w:r>
        <w:t>«Работник по коммерческому осмотру вагонов в поездах, приему и выдаче груза»</w:t>
      </w:r>
      <w:r w:rsidRPr="00C83128">
        <w:t xml:space="preserve"> </w:t>
      </w:r>
      <w:r w:rsidRPr="0045055A">
        <w:t xml:space="preserve">программы подготовки </w:t>
      </w:r>
      <w:r w:rsidRPr="00C83128">
        <w:t xml:space="preserve">специалистов </w:t>
      </w:r>
      <w:r w:rsidRPr="0045055A">
        <w:t>среднего</w:t>
      </w:r>
      <w:r w:rsidRPr="0045055A">
        <w:tab/>
        <w:t xml:space="preserve"> звена (ППССЗ) по </w:t>
      </w:r>
      <w:r w:rsidRPr="00C83128">
        <w:t>специальности</w:t>
      </w:r>
      <w:r w:rsidRPr="0045055A">
        <w:t xml:space="preserve">  </w:t>
      </w:r>
      <w:r w:rsidRPr="005640B7">
        <w:rPr>
          <w:i/>
        </w:rPr>
        <w:t>23.02.01 Организация перевозок и упр</w:t>
      </w:r>
      <w:r>
        <w:rPr>
          <w:i/>
        </w:rPr>
        <w:t>авление на транспорте (по видам).</w:t>
      </w:r>
      <w:r w:rsidRPr="005640B7">
        <w:rPr>
          <w:i/>
        </w:rPr>
        <w:t>.</w:t>
      </w:r>
    </w:p>
    <w:p w:rsidR="0083407A" w:rsidRPr="0045055A" w:rsidRDefault="0083407A" w:rsidP="0083407A">
      <w:pPr>
        <w:pStyle w:val="a3"/>
        <w:ind w:left="57" w:right="57" w:firstLine="707"/>
        <w:jc w:val="both"/>
        <w:rPr>
          <w:i/>
        </w:rPr>
      </w:pPr>
      <w:r w:rsidRPr="0045055A">
        <w:t>ФОС включает контрольные материалы для проведения промежуточной аттестации</w:t>
      </w:r>
      <w:r w:rsidRPr="0045055A">
        <w:rPr>
          <w:spacing w:val="28"/>
        </w:rPr>
        <w:t xml:space="preserve"> </w:t>
      </w:r>
      <w:r w:rsidRPr="0045055A">
        <w:t>в</w:t>
      </w:r>
      <w:r w:rsidRPr="0045055A">
        <w:rPr>
          <w:spacing w:val="28"/>
        </w:rPr>
        <w:t xml:space="preserve"> </w:t>
      </w:r>
      <w:r w:rsidRPr="0045055A">
        <w:t xml:space="preserve">форме </w:t>
      </w:r>
      <w:r>
        <w:t>дифференцированного зачета</w:t>
      </w:r>
      <w:r w:rsidRPr="0045055A">
        <w:t xml:space="preserve"> в рамках</w:t>
      </w:r>
      <w:r w:rsidRPr="0045055A">
        <w:rPr>
          <w:u w:val="single"/>
        </w:rPr>
        <w:t xml:space="preserve"> </w:t>
      </w:r>
      <w:r>
        <w:rPr>
          <w:u w:val="single"/>
        </w:rPr>
        <w:t>6</w:t>
      </w:r>
      <w:r w:rsidRPr="0045055A">
        <w:t>/</w:t>
      </w:r>
      <w:r>
        <w:t>4</w:t>
      </w:r>
      <w:r w:rsidRPr="0045055A">
        <w:t>семестра на базе основного общего образования/среднего общего образования</w:t>
      </w:r>
      <w:r w:rsidRPr="0045055A">
        <w:rPr>
          <w:i/>
        </w:rPr>
        <w:t>.</w:t>
      </w:r>
    </w:p>
    <w:p w:rsidR="0083407A" w:rsidRPr="0045055A" w:rsidRDefault="0083407A" w:rsidP="0083407A">
      <w:pPr>
        <w:pStyle w:val="a3"/>
        <w:ind w:left="57" w:right="57" w:firstLine="707"/>
        <w:jc w:val="both"/>
      </w:pPr>
      <w:r w:rsidRPr="0045055A">
        <w:t xml:space="preserve">ФОС позволяет оценивать уровень знаний и умений по </w:t>
      </w:r>
      <w:r>
        <w:t>учебной практике</w:t>
      </w:r>
      <w:r w:rsidRPr="0045055A">
        <w:t>, определенных по ФГОС СПО по соответствующей ППССЗ.</w:t>
      </w:r>
    </w:p>
    <w:p w:rsidR="0083407A" w:rsidRPr="0045055A" w:rsidRDefault="0083407A" w:rsidP="0083407A">
      <w:pPr>
        <w:pStyle w:val="a3"/>
      </w:pPr>
    </w:p>
    <w:p w:rsidR="0083407A" w:rsidRPr="0045055A" w:rsidRDefault="0083407A" w:rsidP="0083407A">
      <w:pPr>
        <w:pStyle w:val="Heading1"/>
        <w:numPr>
          <w:ilvl w:val="0"/>
          <w:numId w:val="1"/>
        </w:numPr>
        <w:tabs>
          <w:tab w:val="left" w:pos="1373"/>
        </w:tabs>
      </w:pPr>
      <w:r w:rsidRPr="0045055A">
        <w:t xml:space="preserve">Результаты освоения </w:t>
      </w:r>
      <w:r>
        <w:t xml:space="preserve">учебной практики, </w:t>
      </w:r>
      <w:r w:rsidRPr="0045055A">
        <w:t xml:space="preserve"> подлежащие</w:t>
      </w:r>
      <w:r w:rsidRPr="0045055A">
        <w:rPr>
          <w:spacing w:val="-9"/>
        </w:rPr>
        <w:t xml:space="preserve"> </w:t>
      </w:r>
      <w:r w:rsidRPr="0045055A">
        <w:t>контролю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9"/>
        <w:gridCol w:w="4230"/>
        <w:gridCol w:w="3017"/>
      </w:tblGrid>
      <w:tr w:rsidR="0083407A" w:rsidRPr="0045055A" w:rsidTr="004C35CF">
        <w:trPr>
          <w:jc w:val="center"/>
        </w:trPr>
        <w:tc>
          <w:tcPr>
            <w:tcW w:w="1548" w:type="pct"/>
            <w:tcBorders>
              <w:top w:val="single" w:sz="4" w:space="0" w:color="auto"/>
              <w:left w:val="single" w:sz="4" w:space="0" w:color="auto"/>
              <w:bottom w:val="single" w:sz="4" w:space="0" w:color="auto"/>
              <w:right w:val="single" w:sz="4" w:space="0" w:color="auto"/>
            </w:tcBorders>
            <w:vAlign w:val="center"/>
          </w:tcPr>
          <w:p w:rsidR="0083407A" w:rsidRPr="0045055A" w:rsidRDefault="0083407A" w:rsidP="004C35CF">
            <w:pPr>
              <w:spacing w:after="0"/>
              <w:jc w:val="center"/>
              <w:rPr>
                <w:rFonts w:ascii="Times New Roman" w:hAnsi="Times New Roman" w:cs="Times New Roman"/>
                <w:b/>
                <w:bCs/>
                <w:sz w:val="24"/>
                <w:szCs w:val="24"/>
              </w:rPr>
            </w:pPr>
            <w:r w:rsidRPr="0045055A">
              <w:rPr>
                <w:rFonts w:ascii="Times New Roman" w:hAnsi="Times New Roman" w:cs="Times New Roman"/>
                <w:b/>
                <w:bCs/>
                <w:sz w:val="24"/>
                <w:szCs w:val="24"/>
              </w:rPr>
              <w:t>Освоенные умения, усвоенные знания</w:t>
            </w:r>
          </w:p>
        </w:tc>
        <w:tc>
          <w:tcPr>
            <w:tcW w:w="2015" w:type="pct"/>
            <w:tcBorders>
              <w:top w:val="single" w:sz="4" w:space="0" w:color="auto"/>
              <w:left w:val="single" w:sz="4" w:space="0" w:color="auto"/>
              <w:bottom w:val="single" w:sz="4" w:space="0" w:color="auto"/>
              <w:right w:val="single" w:sz="4" w:space="0" w:color="auto"/>
            </w:tcBorders>
            <w:vAlign w:val="center"/>
          </w:tcPr>
          <w:p w:rsidR="0083407A" w:rsidRPr="0045055A" w:rsidRDefault="0083407A" w:rsidP="004C35CF">
            <w:pPr>
              <w:spacing w:after="0"/>
              <w:jc w:val="center"/>
              <w:rPr>
                <w:rFonts w:ascii="Times New Roman" w:hAnsi="Times New Roman" w:cs="Times New Roman"/>
                <w:b/>
                <w:bCs/>
                <w:sz w:val="24"/>
                <w:szCs w:val="24"/>
              </w:rPr>
            </w:pPr>
            <w:r w:rsidRPr="0045055A">
              <w:rPr>
                <w:rFonts w:ascii="Times New Roman" w:hAnsi="Times New Roman" w:cs="Times New Roman"/>
                <w:b/>
                <w:bCs/>
                <w:sz w:val="24"/>
                <w:szCs w:val="24"/>
              </w:rPr>
              <w:t>Показатели оценки результата</w:t>
            </w:r>
          </w:p>
        </w:tc>
        <w:tc>
          <w:tcPr>
            <w:tcW w:w="1437" w:type="pct"/>
            <w:tcBorders>
              <w:top w:val="single" w:sz="4" w:space="0" w:color="auto"/>
              <w:left w:val="single" w:sz="4" w:space="0" w:color="auto"/>
              <w:bottom w:val="single" w:sz="4" w:space="0" w:color="auto"/>
              <w:right w:val="single" w:sz="4" w:space="0" w:color="auto"/>
            </w:tcBorders>
            <w:vAlign w:val="center"/>
          </w:tcPr>
          <w:p w:rsidR="0083407A" w:rsidRPr="0045055A" w:rsidRDefault="0083407A" w:rsidP="004C35CF">
            <w:pPr>
              <w:spacing w:after="0"/>
              <w:jc w:val="center"/>
              <w:rPr>
                <w:rFonts w:ascii="Times New Roman" w:hAnsi="Times New Roman" w:cs="Times New Roman"/>
                <w:b/>
                <w:bCs/>
                <w:sz w:val="24"/>
                <w:szCs w:val="24"/>
              </w:rPr>
            </w:pPr>
            <w:r w:rsidRPr="0045055A">
              <w:rPr>
                <w:rFonts w:ascii="Times New Roman" w:hAnsi="Times New Roman" w:cs="Times New Roman"/>
                <w:b/>
                <w:bCs/>
                <w:sz w:val="24"/>
                <w:szCs w:val="24"/>
              </w:rPr>
              <w:t>Формы и методы контроля</w:t>
            </w:r>
          </w:p>
        </w:tc>
      </w:tr>
      <w:tr w:rsidR="0083407A" w:rsidRPr="0045055A" w:rsidTr="004C35CF">
        <w:trPr>
          <w:trHeight w:val="306"/>
          <w:jc w:val="center"/>
        </w:trPr>
        <w:tc>
          <w:tcPr>
            <w:tcW w:w="5000" w:type="pct"/>
            <w:gridSpan w:val="3"/>
            <w:tcBorders>
              <w:top w:val="single" w:sz="4" w:space="0" w:color="auto"/>
              <w:left w:val="single" w:sz="4" w:space="0" w:color="auto"/>
              <w:bottom w:val="single" w:sz="4" w:space="0" w:color="auto"/>
              <w:right w:val="single" w:sz="4" w:space="0" w:color="auto"/>
            </w:tcBorders>
          </w:tcPr>
          <w:p w:rsidR="0083407A" w:rsidRPr="0045055A" w:rsidRDefault="0083407A" w:rsidP="004C35CF">
            <w:pPr>
              <w:spacing w:after="0"/>
              <w:rPr>
                <w:rFonts w:ascii="Times New Roman" w:hAnsi="Times New Roman" w:cs="Times New Roman"/>
                <w:b/>
                <w:sz w:val="24"/>
                <w:szCs w:val="24"/>
              </w:rPr>
            </w:pPr>
            <w:r w:rsidRPr="0045055A">
              <w:rPr>
                <w:rFonts w:ascii="Times New Roman" w:hAnsi="Times New Roman" w:cs="Times New Roman"/>
                <w:b/>
                <w:sz w:val="24"/>
                <w:szCs w:val="24"/>
              </w:rPr>
              <w:t>Уметь:</w:t>
            </w:r>
          </w:p>
        </w:tc>
      </w:tr>
      <w:tr w:rsidR="0083407A" w:rsidRPr="0045055A" w:rsidTr="004C35CF">
        <w:trPr>
          <w:trHeight w:val="854"/>
          <w:jc w:val="center"/>
        </w:trPr>
        <w:tc>
          <w:tcPr>
            <w:tcW w:w="1548" w:type="pct"/>
            <w:tcBorders>
              <w:top w:val="single" w:sz="4" w:space="0" w:color="auto"/>
              <w:left w:val="single" w:sz="4" w:space="0" w:color="auto"/>
              <w:bottom w:val="single" w:sz="4" w:space="0" w:color="auto"/>
              <w:right w:val="single" w:sz="4" w:space="0" w:color="auto"/>
            </w:tcBorders>
          </w:tcPr>
          <w:p w:rsidR="0083407A" w:rsidRPr="008B6161" w:rsidRDefault="0083407A" w:rsidP="004C35CF">
            <w:pPr>
              <w:spacing w:after="0"/>
              <w:jc w:val="both"/>
              <w:rPr>
                <w:rFonts w:ascii="Times New Roman" w:eastAsia="Times New Roman" w:hAnsi="Times New Roman" w:cs="Times New Roman"/>
                <w:bCs/>
                <w:iCs/>
                <w:sz w:val="24"/>
                <w:szCs w:val="24"/>
                <w:lang w:bidi="ru-RU"/>
              </w:rPr>
            </w:pPr>
            <w:r w:rsidRPr="008B6161">
              <w:rPr>
                <w:rFonts w:ascii="Times New Roman" w:eastAsia="Times New Roman" w:hAnsi="Times New Roman" w:cs="Times New Roman"/>
                <w:bCs/>
                <w:iCs/>
                <w:sz w:val="24"/>
                <w:szCs w:val="24"/>
                <w:lang w:bidi="ru-RU"/>
              </w:rPr>
              <w:t>У1.</w:t>
            </w:r>
            <w:r>
              <w:rPr>
                <w:rFonts w:ascii="Times New Roman" w:eastAsia="Times New Roman" w:hAnsi="Times New Roman" w:cs="Times New Roman"/>
                <w:bCs/>
                <w:iCs/>
                <w:sz w:val="24"/>
                <w:szCs w:val="24"/>
                <w:lang w:bidi="ru-RU"/>
              </w:rPr>
              <w:t>П</w:t>
            </w:r>
            <w:r w:rsidRPr="008B6161">
              <w:rPr>
                <w:rFonts w:ascii="Times New Roman" w:eastAsia="Times New Roman" w:hAnsi="Times New Roman" w:cs="Times New Roman"/>
                <w:bCs/>
                <w:iCs/>
                <w:sz w:val="24"/>
                <w:szCs w:val="24"/>
                <w:lang w:bidi="ru-RU"/>
              </w:rPr>
              <w:t>ользоваться информационными автоматизированными системами по организации выполнения погрузочно-разгрузочных операций при работе с грузом, погруженным в вагоне согласно техническим условиям размещения и крепления груза или правилам перевозки груза</w:t>
            </w:r>
          </w:p>
        </w:tc>
        <w:tc>
          <w:tcPr>
            <w:tcW w:w="2015" w:type="pct"/>
            <w:tcBorders>
              <w:top w:val="single" w:sz="4" w:space="0" w:color="auto"/>
              <w:left w:val="single" w:sz="4" w:space="0" w:color="auto"/>
              <w:bottom w:val="single" w:sz="4" w:space="0" w:color="auto"/>
              <w:right w:val="single" w:sz="4" w:space="0" w:color="auto"/>
            </w:tcBorders>
          </w:tcPr>
          <w:p w:rsidR="0083407A" w:rsidRPr="0045055A" w:rsidRDefault="0083407A" w:rsidP="0083407A">
            <w:pPr>
              <w:pStyle w:val="a5"/>
              <w:widowControl/>
              <w:numPr>
                <w:ilvl w:val="0"/>
                <w:numId w:val="3"/>
              </w:numPr>
              <w:tabs>
                <w:tab w:val="left" w:pos="262"/>
              </w:tabs>
              <w:autoSpaceDE/>
              <w:autoSpaceDN/>
              <w:spacing w:line="276" w:lineRule="auto"/>
              <w:ind w:left="0" w:firstLine="0"/>
              <w:jc w:val="both"/>
              <w:rPr>
                <w:bCs/>
                <w:iCs/>
                <w:sz w:val="24"/>
                <w:szCs w:val="24"/>
              </w:rPr>
            </w:pPr>
            <w:r w:rsidRPr="0045055A">
              <w:rPr>
                <w:bCs/>
                <w:iCs/>
                <w:sz w:val="24"/>
                <w:szCs w:val="24"/>
              </w:rPr>
              <w:t>П</w:t>
            </w:r>
            <w:r>
              <w:rPr>
                <w:bCs/>
                <w:iCs/>
                <w:sz w:val="24"/>
                <w:szCs w:val="24"/>
              </w:rPr>
              <w:t>онимание процесса АСУ</w:t>
            </w:r>
            <w:r w:rsidRPr="0045055A">
              <w:rPr>
                <w:bCs/>
                <w:iCs/>
                <w:sz w:val="24"/>
                <w:szCs w:val="24"/>
              </w:rPr>
              <w:t>.</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854"/>
          <w:jc w:val="center"/>
        </w:trPr>
        <w:tc>
          <w:tcPr>
            <w:tcW w:w="1548" w:type="pct"/>
            <w:tcBorders>
              <w:top w:val="single" w:sz="4" w:space="0" w:color="auto"/>
              <w:left w:val="single" w:sz="4" w:space="0" w:color="auto"/>
              <w:bottom w:val="single" w:sz="4" w:space="0" w:color="auto"/>
              <w:right w:val="single" w:sz="4" w:space="0" w:color="auto"/>
            </w:tcBorders>
          </w:tcPr>
          <w:p w:rsidR="0083407A" w:rsidRPr="00955F4B" w:rsidRDefault="0083407A" w:rsidP="004C35CF">
            <w:pPr>
              <w:spacing w:after="0"/>
              <w:jc w:val="both"/>
              <w:rPr>
                <w:rFonts w:ascii="Times New Roman" w:hAnsi="Times New Roman" w:cs="Times New Roman"/>
                <w:bCs/>
                <w:iCs/>
                <w:sz w:val="24"/>
                <w:szCs w:val="24"/>
              </w:rPr>
            </w:pPr>
            <w:r w:rsidRPr="00955F4B">
              <w:rPr>
                <w:rFonts w:ascii="Times New Roman" w:hAnsi="Times New Roman" w:cs="Times New Roman"/>
                <w:bCs/>
                <w:iCs/>
                <w:sz w:val="24"/>
                <w:szCs w:val="24"/>
              </w:rPr>
              <w:t>У</w:t>
            </w:r>
            <w:r>
              <w:rPr>
                <w:rFonts w:ascii="Times New Roman" w:hAnsi="Times New Roman" w:cs="Times New Roman"/>
                <w:bCs/>
                <w:iCs/>
                <w:sz w:val="24"/>
                <w:szCs w:val="24"/>
              </w:rPr>
              <w:t>2</w:t>
            </w:r>
            <w:r w:rsidRPr="00955F4B">
              <w:rPr>
                <w:rFonts w:ascii="Times New Roman" w:hAnsi="Times New Roman" w:cs="Times New Roman"/>
                <w:bCs/>
                <w:iCs/>
                <w:sz w:val="24"/>
                <w:szCs w:val="24"/>
              </w:rPr>
              <w:t>.</w:t>
            </w:r>
            <w:r>
              <w:rPr>
                <w:rFonts w:ascii="Times New Roman" w:eastAsia="Times New Roman" w:hAnsi="Times New Roman"/>
                <w:bCs/>
                <w:sz w:val="28"/>
                <w:szCs w:val="28"/>
              </w:rPr>
              <w:t>П</w:t>
            </w:r>
            <w:r w:rsidRPr="0056249D">
              <w:rPr>
                <w:rFonts w:ascii="Times New Roman" w:eastAsia="Times New Roman" w:hAnsi="Times New Roman" w:cs="Times New Roman"/>
                <w:bCs/>
                <w:iCs/>
                <w:sz w:val="24"/>
                <w:szCs w:val="24"/>
                <w:lang w:bidi="ru-RU"/>
              </w:rPr>
              <w:t xml:space="preserve">ользоваться различными устройствами связи и устройствами радиосвязи при организации выполнения погрузочно-разгрузочных операций при работе с грузом, погруженном в вагоне   согласно   техническим  условиям размещения   и   или правилам перевозки </w:t>
            </w:r>
            <w:r w:rsidRPr="0056249D">
              <w:rPr>
                <w:rFonts w:ascii="Times New Roman" w:eastAsia="Times New Roman" w:hAnsi="Times New Roman" w:cs="Times New Roman"/>
                <w:bCs/>
                <w:iCs/>
                <w:sz w:val="24"/>
                <w:szCs w:val="24"/>
                <w:lang w:bidi="ru-RU"/>
              </w:rPr>
              <w:lastRenderedPageBreak/>
              <w:t>груза</w:t>
            </w:r>
          </w:p>
        </w:tc>
        <w:tc>
          <w:tcPr>
            <w:tcW w:w="2015" w:type="pct"/>
            <w:tcBorders>
              <w:top w:val="single" w:sz="4" w:space="0" w:color="auto"/>
              <w:left w:val="single" w:sz="4" w:space="0" w:color="auto"/>
              <w:bottom w:val="single" w:sz="4" w:space="0" w:color="auto"/>
              <w:right w:val="single" w:sz="4" w:space="0" w:color="auto"/>
            </w:tcBorders>
          </w:tcPr>
          <w:p w:rsidR="0083407A" w:rsidRPr="0045055A" w:rsidRDefault="0083407A" w:rsidP="0083407A">
            <w:pPr>
              <w:pStyle w:val="a5"/>
              <w:widowControl/>
              <w:numPr>
                <w:ilvl w:val="0"/>
                <w:numId w:val="3"/>
              </w:numPr>
              <w:tabs>
                <w:tab w:val="left" w:pos="262"/>
              </w:tabs>
              <w:autoSpaceDE/>
              <w:autoSpaceDN/>
              <w:spacing w:line="276" w:lineRule="auto"/>
              <w:ind w:left="0" w:firstLine="0"/>
              <w:jc w:val="both"/>
              <w:rPr>
                <w:bCs/>
                <w:iCs/>
                <w:sz w:val="24"/>
                <w:szCs w:val="24"/>
              </w:rPr>
            </w:pPr>
            <w:r>
              <w:rPr>
                <w:bCs/>
                <w:iCs/>
                <w:sz w:val="24"/>
                <w:szCs w:val="24"/>
              </w:rPr>
              <w:lastRenderedPageBreak/>
              <w:t xml:space="preserve">Умение пользования различными устройствами связи </w:t>
            </w:r>
            <w:r w:rsidRPr="0056249D">
              <w:rPr>
                <w:bCs/>
                <w:iCs/>
                <w:sz w:val="24"/>
                <w:szCs w:val="24"/>
              </w:rPr>
              <w:t>при организации выполнения погрузочно-разгрузочных операций</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854"/>
          <w:jc w:val="center"/>
        </w:trPr>
        <w:tc>
          <w:tcPr>
            <w:tcW w:w="1548" w:type="pct"/>
            <w:tcBorders>
              <w:top w:val="single" w:sz="4" w:space="0" w:color="auto"/>
              <w:left w:val="single" w:sz="4" w:space="0" w:color="auto"/>
              <w:bottom w:val="single" w:sz="4" w:space="0" w:color="auto"/>
              <w:right w:val="single" w:sz="4" w:space="0" w:color="auto"/>
            </w:tcBorders>
          </w:tcPr>
          <w:p w:rsidR="0083407A" w:rsidRPr="00955F4B" w:rsidRDefault="0083407A" w:rsidP="004C35CF">
            <w:pPr>
              <w:spacing w:after="0"/>
              <w:jc w:val="both"/>
              <w:rPr>
                <w:rFonts w:ascii="Times New Roman" w:hAnsi="Times New Roman" w:cs="Times New Roman"/>
                <w:bCs/>
                <w:iCs/>
                <w:sz w:val="24"/>
                <w:szCs w:val="24"/>
              </w:rPr>
            </w:pPr>
            <w:r>
              <w:rPr>
                <w:rFonts w:ascii="Times New Roman" w:hAnsi="Times New Roman" w:cs="Times New Roman"/>
                <w:bCs/>
                <w:iCs/>
                <w:sz w:val="24"/>
                <w:szCs w:val="24"/>
              </w:rPr>
              <w:lastRenderedPageBreak/>
              <w:t>У3.</w:t>
            </w:r>
            <w:r>
              <w:rPr>
                <w:rFonts w:ascii="Times New Roman" w:eastAsia="Times New Roman" w:hAnsi="Times New Roman"/>
                <w:bCs/>
                <w:sz w:val="28"/>
                <w:szCs w:val="28"/>
              </w:rPr>
              <w:t>О</w:t>
            </w:r>
            <w:r w:rsidRPr="00654B94">
              <w:rPr>
                <w:rFonts w:ascii="Times New Roman" w:eastAsia="Times New Roman" w:hAnsi="Times New Roman" w:cs="Times New Roman"/>
                <w:bCs/>
                <w:iCs/>
                <w:sz w:val="24"/>
                <w:szCs w:val="24"/>
                <w:lang w:bidi="ru-RU"/>
              </w:rPr>
              <w:t>формлять документацию при выполнении погрузочно-разгрузочных операций при работе с грузом, погруженным в вагонах согласно техническим условиям размещения и крепления груза или правилам перевозки груза</w:t>
            </w:r>
          </w:p>
        </w:tc>
        <w:tc>
          <w:tcPr>
            <w:tcW w:w="2015" w:type="pct"/>
            <w:tcBorders>
              <w:top w:val="single" w:sz="4" w:space="0" w:color="auto"/>
              <w:left w:val="single" w:sz="4" w:space="0" w:color="auto"/>
              <w:bottom w:val="single" w:sz="4" w:space="0" w:color="auto"/>
              <w:right w:val="single" w:sz="4" w:space="0" w:color="auto"/>
            </w:tcBorders>
          </w:tcPr>
          <w:p w:rsidR="0083407A" w:rsidRDefault="0083407A" w:rsidP="0083407A">
            <w:pPr>
              <w:pStyle w:val="a5"/>
              <w:widowControl/>
              <w:numPr>
                <w:ilvl w:val="0"/>
                <w:numId w:val="3"/>
              </w:numPr>
              <w:tabs>
                <w:tab w:val="left" w:pos="262"/>
              </w:tabs>
              <w:autoSpaceDE/>
              <w:autoSpaceDN/>
              <w:spacing w:line="276" w:lineRule="auto"/>
              <w:ind w:left="0" w:firstLine="0"/>
              <w:jc w:val="both"/>
              <w:rPr>
                <w:bCs/>
                <w:iCs/>
                <w:sz w:val="24"/>
                <w:szCs w:val="24"/>
              </w:rPr>
            </w:pPr>
            <w:r>
              <w:rPr>
                <w:bCs/>
                <w:iCs/>
                <w:sz w:val="24"/>
                <w:szCs w:val="24"/>
              </w:rPr>
              <w:t>Понимание процесса документооборота при работе с грузом</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854"/>
          <w:jc w:val="center"/>
        </w:trPr>
        <w:tc>
          <w:tcPr>
            <w:tcW w:w="1548" w:type="pct"/>
            <w:tcBorders>
              <w:top w:val="single" w:sz="4" w:space="0" w:color="auto"/>
              <w:left w:val="single" w:sz="4" w:space="0" w:color="auto"/>
              <w:bottom w:val="single" w:sz="4" w:space="0" w:color="auto"/>
              <w:right w:val="single" w:sz="4" w:space="0" w:color="auto"/>
            </w:tcBorders>
          </w:tcPr>
          <w:p w:rsidR="0083407A" w:rsidRDefault="0083407A" w:rsidP="004C35CF">
            <w:pPr>
              <w:spacing w:after="0"/>
              <w:jc w:val="both"/>
              <w:rPr>
                <w:rFonts w:ascii="Times New Roman" w:hAnsi="Times New Roman" w:cs="Times New Roman"/>
                <w:bCs/>
                <w:iCs/>
                <w:sz w:val="24"/>
                <w:szCs w:val="24"/>
              </w:rPr>
            </w:pPr>
            <w:r>
              <w:rPr>
                <w:rFonts w:ascii="Times New Roman" w:hAnsi="Times New Roman" w:cs="Times New Roman"/>
                <w:bCs/>
                <w:iCs/>
                <w:sz w:val="24"/>
                <w:szCs w:val="24"/>
              </w:rPr>
              <w:t>У4.</w:t>
            </w:r>
            <w:r>
              <w:rPr>
                <w:rFonts w:ascii="Times New Roman" w:eastAsia="Times New Roman" w:hAnsi="Times New Roman"/>
                <w:bCs/>
                <w:sz w:val="28"/>
                <w:szCs w:val="28"/>
              </w:rPr>
              <w:t xml:space="preserve"> П</w:t>
            </w:r>
            <w:r w:rsidRPr="00654B94">
              <w:rPr>
                <w:rFonts w:ascii="Times New Roman" w:eastAsia="Times New Roman" w:hAnsi="Times New Roman" w:cs="Times New Roman"/>
                <w:bCs/>
                <w:iCs/>
                <w:sz w:val="24"/>
                <w:szCs w:val="24"/>
                <w:lang w:bidi="ru-RU"/>
              </w:rPr>
              <w:t>ользоваться весовыми приборами</w:t>
            </w:r>
          </w:p>
        </w:tc>
        <w:tc>
          <w:tcPr>
            <w:tcW w:w="2015" w:type="pct"/>
            <w:tcBorders>
              <w:top w:val="single" w:sz="4" w:space="0" w:color="auto"/>
              <w:left w:val="single" w:sz="4" w:space="0" w:color="auto"/>
              <w:bottom w:val="single" w:sz="4" w:space="0" w:color="auto"/>
              <w:right w:val="single" w:sz="4" w:space="0" w:color="auto"/>
            </w:tcBorders>
          </w:tcPr>
          <w:p w:rsidR="0083407A" w:rsidRDefault="0083407A" w:rsidP="0083407A">
            <w:pPr>
              <w:pStyle w:val="a5"/>
              <w:widowControl/>
              <w:numPr>
                <w:ilvl w:val="0"/>
                <w:numId w:val="3"/>
              </w:numPr>
              <w:tabs>
                <w:tab w:val="left" w:pos="262"/>
              </w:tabs>
              <w:autoSpaceDE/>
              <w:autoSpaceDN/>
              <w:spacing w:line="276" w:lineRule="auto"/>
              <w:ind w:left="0" w:firstLine="0"/>
              <w:jc w:val="both"/>
              <w:rPr>
                <w:bCs/>
                <w:iCs/>
                <w:sz w:val="24"/>
                <w:szCs w:val="24"/>
              </w:rPr>
            </w:pPr>
            <w:r>
              <w:rPr>
                <w:bCs/>
                <w:iCs/>
                <w:sz w:val="24"/>
                <w:szCs w:val="24"/>
              </w:rPr>
              <w:t>Понимание устройства и пользования весовыми приборами</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854"/>
          <w:jc w:val="center"/>
        </w:trPr>
        <w:tc>
          <w:tcPr>
            <w:tcW w:w="1548" w:type="pct"/>
            <w:tcBorders>
              <w:top w:val="single" w:sz="4" w:space="0" w:color="auto"/>
              <w:left w:val="single" w:sz="4" w:space="0" w:color="auto"/>
              <w:bottom w:val="single" w:sz="4" w:space="0" w:color="auto"/>
              <w:right w:val="single" w:sz="4" w:space="0" w:color="auto"/>
            </w:tcBorders>
          </w:tcPr>
          <w:p w:rsidR="0083407A" w:rsidRDefault="0083407A" w:rsidP="004C35CF">
            <w:pPr>
              <w:spacing w:after="0"/>
              <w:jc w:val="both"/>
              <w:rPr>
                <w:rFonts w:ascii="Times New Roman" w:hAnsi="Times New Roman" w:cs="Times New Roman"/>
                <w:bCs/>
                <w:iCs/>
                <w:sz w:val="24"/>
                <w:szCs w:val="24"/>
              </w:rPr>
            </w:pPr>
            <w:r>
              <w:rPr>
                <w:rFonts w:ascii="Times New Roman" w:hAnsi="Times New Roman" w:cs="Times New Roman"/>
                <w:bCs/>
                <w:iCs/>
                <w:sz w:val="24"/>
                <w:szCs w:val="24"/>
              </w:rPr>
              <w:t>У5.</w:t>
            </w:r>
            <w:r>
              <w:rPr>
                <w:rFonts w:ascii="Times New Roman" w:eastAsia="Times New Roman" w:hAnsi="Times New Roman"/>
                <w:bCs/>
                <w:sz w:val="28"/>
                <w:szCs w:val="28"/>
              </w:rPr>
              <w:t xml:space="preserve"> </w:t>
            </w:r>
            <w:r w:rsidRPr="00371D0B">
              <w:rPr>
                <w:rFonts w:ascii="Times New Roman" w:eastAsia="Times New Roman" w:hAnsi="Times New Roman" w:cs="Times New Roman"/>
                <w:bCs/>
                <w:iCs/>
                <w:sz w:val="24"/>
                <w:szCs w:val="24"/>
                <w:lang w:bidi="ru-RU"/>
              </w:rPr>
              <w:t>Взаимодействовать со смежными службами по вопросам организации выполнения погрузочно-разгрузочных операций при работе с грузом, погруженным в вагонах согласно техническим условиям размещения и крепления груза или правилам перевозки груза</w:t>
            </w:r>
          </w:p>
        </w:tc>
        <w:tc>
          <w:tcPr>
            <w:tcW w:w="2015" w:type="pct"/>
            <w:tcBorders>
              <w:top w:val="single" w:sz="4" w:space="0" w:color="auto"/>
              <w:left w:val="single" w:sz="4" w:space="0" w:color="auto"/>
              <w:bottom w:val="single" w:sz="4" w:space="0" w:color="auto"/>
              <w:right w:val="single" w:sz="4" w:space="0" w:color="auto"/>
            </w:tcBorders>
          </w:tcPr>
          <w:p w:rsidR="0083407A" w:rsidRDefault="0083407A" w:rsidP="0083407A">
            <w:pPr>
              <w:pStyle w:val="a5"/>
              <w:widowControl/>
              <w:numPr>
                <w:ilvl w:val="0"/>
                <w:numId w:val="3"/>
              </w:numPr>
              <w:tabs>
                <w:tab w:val="left" w:pos="262"/>
              </w:tabs>
              <w:autoSpaceDE/>
              <w:autoSpaceDN/>
              <w:spacing w:line="276" w:lineRule="auto"/>
              <w:ind w:left="0" w:firstLine="0"/>
              <w:jc w:val="both"/>
              <w:rPr>
                <w:bCs/>
                <w:iCs/>
                <w:sz w:val="24"/>
                <w:szCs w:val="24"/>
              </w:rPr>
            </w:pPr>
            <w:r>
              <w:rPr>
                <w:bCs/>
                <w:iCs/>
                <w:sz w:val="24"/>
                <w:szCs w:val="24"/>
              </w:rPr>
              <w:t>Понимание технологического процесса работы станции</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854"/>
          <w:jc w:val="center"/>
        </w:trPr>
        <w:tc>
          <w:tcPr>
            <w:tcW w:w="1548" w:type="pct"/>
            <w:tcBorders>
              <w:top w:val="single" w:sz="4" w:space="0" w:color="auto"/>
              <w:left w:val="single" w:sz="4" w:space="0" w:color="auto"/>
              <w:bottom w:val="single" w:sz="4" w:space="0" w:color="auto"/>
              <w:right w:val="single" w:sz="4" w:space="0" w:color="auto"/>
            </w:tcBorders>
          </w:tcPr>
          <w:p w:rsidR="0083407A" w:rsidRDefault="0083407A" w:rsidP="004C35CF">
            <w:pPr>
              <w:spacing w:after="0"/>
              <w:jc w:val="both"/>
              <w:rPr>
                <w:rFonts w:ascii="Times New Roman" w:hAnsi="Times New Roman" w:cs="Times New Roman"/>
                <w:bCs/>
                <w:iCs/>
                <w:sz w:val="24"/>
                <w:szCs w:val="24"/>
              </w:rPr>
            </w:pPr>
            <w:r>
              <w:rPr>
                <w:rFonts w:ascii="Times New Roman" w:hAnsi="Times New Roman" w:cs="Times New Roman"/>
                <w:bCs/>
                <w:iCs/>
                <w:sz w:val="24"/>
                <w:szCs w:val="24"/>
              </w:rPr>
              <w:t>У6.</w:t>
            </w:r>
            <w:r>
              <w:rPr>
                <w:rFonts w:ascii="Times New Roman" w:eastAsia="Times New Roman" w:hAnsi="Times New Roman"/>
                <w:bCs/>
                <w:sz w:val="28"/>
                <w:szCs w:val="28"/>
              </w:rPr>
              <w:t xml:space="preserve"> </w:t>
            </w:r>
            <w:r w:rsidRPr="00371D0B">
              <w:rPr>
                <w:rFonts w:ascii="Times New Roman" w:eastAsia="Times New Roman" w:hAnsi="Times New Roman" w:cs="Times New Roman"/>
                <w:bCs/>
                <w:iCs/>
                <w:sz w:val="24"/>
                <w:szCs w:val="24"/>
                <w:lang w:bidi="ru-RU"/>
              </w:rPr>
              <w:t>Пользоваться техническими условиями, схемами размещения и крепления груза и правилами перевозки груза при проверке состояния и  правильности размещения и крепления груза в вагонах</w:t>
            </w:r>
          </w:p>
        </w:tc>
        <w:tc>
          <w:tcPr>
            <w:tcW w:w="2015" w:type="pct"/>
            <w:tcBorders>
              <w:top w:val="single" w:sz="4" w:space="0" w:color="auto"/>
              <w:left w:val="single" w:sz="4" w:space="0" w:color="auto"/>
              <w:bottom w:val="single" w:sz="4" w:space="0" w:color="auto"/>
              <w:right w:val="single" w:sz="4" w:space="0" w:color="auto"/>
            </w:tcBorders>
          </w:tcPr>
          <w:p w:rsidR="0083407A" w:rsidRDefault="0083407A" w:rsidP="0083407A">
            <w:pPr>
              <w:pStyle w:val="a5"/>
              <w:widowControl/>
              <w:numPr>
                <w:ilvl w:val="0"/>
                <w:numId w:val="3"/>
              </w:numPr>
              <w:tabs>
                <w:tab w:val="left" w:pos="262"/>
              </w:tabs>
              <w:autoSpaceDE/>
              <w:autoSpaceDN/>
              <w:spacing w:line="276" w:lineRule="auto"/>
              <w:ind w:left="0" w:firstLine="0"/>
              <w:jc w:val="both"/>
              <w:rPr>
                <w:bCs/>
                <w:iCs/>
                <w:sz w:val="24"/>
                <w:szCs w:val="24"/>
              </w:rPr>
            </w:pPr>
            <w:r>
              <w:rPr>
                <w:bCs/>
                <w:iCs/>
                <w:sz w:val="24"/>
                <w:szCs w:val="24"/>
              </w:rPr>
              <w:t>Понимание схем размещения и крепления грузов и умение применять свои знания при приеме груза к перевозке и проверке его в пути следования</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854"/>
          <w:jc w:val="center"/>
        </w:trPr>
        <w:tc>
          <w:tcPr>
            <w:tcW w:w="1548" w:type="pct"/>
            <w:tcBorders>
              <w:top w:val="single" w:sz="4" w:space="0" w:color="auto"/>
              <w:left w:val="single" w:sz="4" w:space="0" w:color="auto"/>
              <w:bottom w:val="single" w:sz="4" w:space="0" w:color="auto"/>
              <w:right w:val="single" w:sz="4" w:space="0" w:color="auto"/>
            </w:tcBorders>
          </w:tcPr>
          <w:p w:rsidR="0083407A" w:rsidRDefault="0083407A" w:rsidP="004C35CF">
            <w:pPr>
              <w:spacing w:after="0"/>
              <w:jc w:val="both"/>
              <w:rPr>
                <w:rFonts w:ascii="Times New Roman" w:hAnsi="Times New Roman" w:cs="Times New Roman"/>
                <w:bCs/>
                <w:iCs/>
                <w:sz w:val="24"/>
                <w:szCs w:val="24"/>
              </w:rPr>
            </w:pPr>
            <w:r>
              <w:rPr>
                <w:rFonts w:ascii="Times New Roman" w:hAnsi="Times New Roman" w:cs="Times New Roman"/>
                <w:bCs/>
                <w:iCs/>
                <w:sz w:val="24"/>
                <w:szCs w:val="24"/>
              </w:rPr>
              <w:t>У7.</w:t>
            </w:r>
            <w:r>
              <w:rPr>
                <w:rFonts w:ascii="Times New Roman" w:eastAsia="Times New Roman" w:hAnsi="Times New Roman"/>
                <w:bCs/>
                <w:sz w:val="28"/>
                <w:szCs w:val="28"/>
              </w:rPr>
              <w:t xml:space="preserve"> </w:t>
            </w:r>
            <w:r w:rsidRPr="00A64039">
              <w:rPr>
                <w:rFonts w:ascii="Times New Roman" w:eastAsia="Times New Roman" w:hAnsi="Times New Roman" w:cs="Times New Roman"/>
                <w:bCs/>
                <w:iCs/>
                <w:sz w:val="24"/>
                <w:szCs w:val="24"/>
                <w:lang w:bidi="ru-RU"/>
              </w:rPr>
              <w:t>Визуально определять нарушения размещения и крепления груза согласно техническим условиям или правилам перевозки груза</w:t>
            </w:r>
          </w:p>
        </w:tc>
        <w:tc>
          <w:tcPr>
            <w:tcW w:w="2015" w:type="pct"/>
            <w:tcBorders>
              <w:top w:val="single" w:sz="4" w:space="0" w:color="auto"/>
              <w:left w:val="single" w:sz="4" w:space="0" w:color="auto"/>
              <w:bottom w:val="single" w:sz="4" w:space="0" w:color="auto"/>
              <w:right w:val="single" w:sz="4" w:space="0" w:color="auto"/>
            </w:tcBorders>
          </w:tcPr>
          <w:p w:rsidR="0083407A" w:rsidRDefault="0083407A" w:rsidP="0083407A">
            <w:pPr>
              <w:pStyle w:val="a5"/>
              <w:widowControl/>
              <w:numPr>
                <w:ilvl w:val="0"/>
                <w:numId w:val="3"/>
              </w:numPr>
              <w:tabs>
                <w:tab w:val="left" w:pos="262"/>
              </w:tabs>
              <w:autoSpaceDE/>
              <w:autoSpaceDN/>
              <w:spacing w:line="276" w:lineRule="auto"/>
              <w:ind w:left="0" w:firstLine="0"/>
              <w:jc w:val="both"/>
              <w:rPr>
                <w:bCs/>
                <w:iCs/>
                <w:sz w:val="24"/>
                <w:szCs w:val="24"/>
              </w:rPr>
            </w:pPr>
            <w:r>
              <w:rPr>
                <w:bCs/>
                <w:iCs/>
                <w:sz w:val="24"/>
                <w:szCs w:val="24"/>
              </w:rPr>
              <w:t>Умение визуально определять коммерческие неисправности у вагона при приеме груза и в пути его следования, угрожающие безопасности и сохранности перевозимого груза</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309"/>
          <w:jc w:val="center"/>
        </w:trPr>
        <w:tc>
          <w:tcPr>
            <w:tcW w:w="5000" w:type="pct"/>
            <w:gridSpan w:val="3"/>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a5"/>
              <w:ind w:left="0"/>
              <w:rPr>
                <w:b/>
                <w:bCs/>
                <w:sz w:val="24"/>
                <w:szCs w:val="24"/>
              </w:rPr>
            </w:pPr>
            <w:r w:rsidRPr="0045055A">
              <w:rPr>
                <w:b/>
                <w:sz w:val="24"/>
                <w:szCs w:val="24"/>
              </w:rPr>
              <w:t>3</w:t>
            </w:r>
            <w:r w:rsidRPr="0045055A">
              <w:rPr>
                <w:b/>
                <w:bCs/>
                <w:sz w:val="24"/>
                <w:szCs w:val="24"/>
              </w:rPr>
              <w:t>нать:</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spacing w:after="0"/>
              <w:jc w:val="both"/>
              <w:rPr>
                <w:rFonts w:ascii="Times New Roman" w:hAnsi="Times New Roman" w:cs="Times New Roman"/>
                <w:bCs/>
                <w:iCs/>
                <w:sz w:val="24"/>
                <w:szCs w:val="24"/>
              </w:rPr>
            </w:pPr>
            <w:r w:rsidRPr="0045055A">
              <w:rPr>
                <w:rFonts w:ascii="Times New Roman" w:hAnsi="Times New Roman" w:cs="Times New Roman"/>
                <w:b/>
                <w:bCs/>
                <w:iCs/>
                <w:sz w:val="24"/>
                <w:szCs w:val="24"/>
              </w:rPr>
              <w:t>З1.</w:t>
            </w:r>
            <w:r w:rsidRPr="00CA6165">
              <w:rPr>
                <w:rFonts w:ascii="Times New Roman" w:hAnsi="Times New Roman" w:cs="Times New Roman"/>
                <w:bCs/>
                <w:iCs/>
                <w:sz w:val="24"/>
                <w:szCs w:val="24"/>
              </w:rPr>
              <w:t>Требования к управлению персоналом</w:t>
            </w:r>
          </w:p>
        </w:tc>
        <w:tc>
          <w:tcPr>
            <w:tcW w:w="2015" w:type="pct"/>
            <w:tcBorders>
              <w:top w:val="single" w:sz="4" w:space="0" w:color="auto"/>
              <w:left w:val="single" w:sz="4" w:space="0" w:color="auto"/>
              <w:bottom w:val="single" w:sz="4" w:space="0" w:color="auto"/>
              <w:right w:val="single" w:sz="4" w:space="0" w:color="auto"/>
            </w:tcBorders>
          </w:tcPr>
          <w:p w:rsidR="0083407A" w:rsidRDefault="0083407A" w:rsidP="0083407A">
            <w:pPr>
              <w:pStyle w:val="a5"/>
              <w:widowControl/>
              <w:numPr>
                <w:ilvl w:val="0"/>
                <w:numId w:val="9"/>
              </w:numPr>
              <w:tabs>
                <w:tab w:val="left" w:pos="262"/>
              </w:tabs>
              <w:autoSpaceDE/>
              <w:autoSpaceDN/>
              <w:spacing w:line="276" w:lineRule="auto"/>
              <w:ind w:left="0" w:firstLine="0"/>
              <w:jc w:val="both"/>
              <w:rPr>
                <w:bCs/>
                <w:iCs/>
                <w:sz w:val="24"/>
                <w:szCs w:val="24"/>
              </w:rPr>
            </w:pPr>
            <w:r>
              <w:rPr>
                <w:bCs/>
                <w:iCs/>
                <w:sz w:val="24"/>
                <w:szCs w:val="24"/>
              </w:rPr>
              <w:t>Знание правил организации оформления перевозочных и технологических документов.</w:t>
            </w:r>
          </w:p>
          <w:p w:rsidR="0083407A" w:rsidRPr="0045055A" w:rsidRDefault="0083407A" w:rsidP="0083407A">
            <w:pPr>
              <w:pStyle w:val="a5"/>
              <w:widowControl/>
              <w:numPr>
                <w:ilvl w:val="0"/>
                <w:numId w:val="9"/>
              </w:numPr>
              <w:tabs>
                <w:tab w:val="left" w:pos="262"/>
              </w:tabs>
              <w:autoSpaceDE/>
              <w:autoSpaceDN/>
              <w:spacing w:line="276" w:lineRule="auto"/>
              <w:ind w:left="0" w:firstLine="0"/>
              <w:jc w:val="both"/>
              <w:rPr>
                <w:bCs/>
                <w:iCs/>
                <w:sz w:val="24"/>
                <w:szCs w:val="24"/>
              </w:rPr>
            </w:pPr>
            <w:r>
              <w:rPr>
                <w:bCs/>
                <w:iCs/>
                <w:sz w:val="24"/>
                <w:szCs w:val="24"/>
              </w:rPr>
              <w:t xml:space="preserve"> </w:t>
            </w:r>
            <w:r w:rsidRPr="0045055A">
              <w:rPr>
                <w:bCs/>
                <w:iCs/>
                <w:sz w:val="24"/>
                <w:szCs w:val="24"/>
              </w:rPr>
              <w:t xml:space="preserve">Понимание процесса управления системами, применяемыми в </w:t>
            </w:r>
            <w:r>
              <w:rPr>
                <w:bCs/>
                <w:iCs/>
                <w:sz w:val="24"/>
                <w:szCs w:val="24"/>
              </w:rPr>
              <w:lastRenderedPageBreak/>
              <w:t>движении поездов</w:t>
            </w:r>
            <w:r w:rsidRPr="0045055A">
              <w:rPr>
                <w:bCs/>
                <w:iCs/>
                <w:sz w:val="24"/>
                <w:szCs w:val="24"/>
              </w:rPr>
              <w:t>.</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lastRenderedPageBreak/>
              <w:t>Наблюдение и оценка при выполнении контрольных заданий, на практических занятиях.</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spacing w:after="0"/>
              <w:jc w:val="both"/>
              <w:rPr>
                <w:rFonts w:ascii="Times New Roman" w:hAnsi="Times New Roman" w:cs="Times New Roman"/>
                <w:bCs/>
                <w:iCs/>
                <w:sz w:val="24"/>
                <w:szCs w:val="24"/>
              </w:rPr>
            </w:pPr>
            <w:r w:rsidRPr="0045055A">
              <w:rPr>
                <w:rFonts w:ascii="Times New Roman" w:hAnsi="Times New Roman" w:cs="Times New Roman"/>
                <w:b/>
                <w:bCs/>
                <w:iCs/>
                <w:sz w:val="24"/>
                <w:szCs w:val="24"/>
              </w:rPr>
              <w:lastRenderedPageBreak/>
              <w:t>З2.</w:t>
            </w:r>
            <w:r w:rsidRPr="001C0293">
              <w:rPr>
                <w:rFonts w:ascii="Times New Roman" w:hAnsi="Times New Roman" w:cs="Times New Roman"/>
                <w:bCs/>
                <w:iCs/>
                <w:sz w:val="24"/>
                <w:szCs w:val="24"/>
              </w:rPr>
              <w:t>Введение учета выполнения погрузочно-разгрузочных операций при работе с грузом, погруженным в вагоне согласно техническим условиям размещения и крепления груза или правилам перевозки груза</w:t>
            </w:r>
          </w:p>
        </w:tc>
        <w:tc>
          <w:tcPr>
            <w:tcW w:w="2015" w:type="pct"/>
            <w:tcBorders>
              <w:top w:val="single" w:sz="4" w:space="0" w:color="auto"/>
              <w:left w:val="single" w:sz="4" w:space="0" w:color="auto"/>
              <w:bottom w:val="single" w:sz="4" w:space="0" w:color="auto"/>
              <w:right w:val="single" w:sz="4" w:space="0" w:color="auto"/>
            </w:tcBorders>
          </w:tcPr>
          <w:p w:rsidR="0083407A" w:rsidRPr="0045055A" w:rsidRDefault="0083407A" w:rsidP="0083407A">
            <w:pPr>
              <w:pStyle w:val="a5"/>
              <w:widowControl/>
              <w:numPr>
                <w:ilvl w:val="0"/>
                <w:numId w:val="4"/>
              </w:numPr>
              <w:tabs>
                <w:tab w:val="left" w:pos="262"/>
              </w:tabs>
              <w:autoSpaceDE/>
              <w:autoSpaceDN/>
              <w:spacing w:line="276" w:lineRule="auto"/>
              <w:ind w:left="0" w:firstLine="0"/>
              <w:jc w:val="both"/>
              <w:rPr>
                <w:bCs/>
                <w:iCs/>
                <w:sz w:val="24"/>
                <w:szCs w:val="24"/>
              </w:rPr>
            </w:pPr>
            <w:r w:rsidRPr="0045055A">
              <w:rPr>
                <w:bCs/>
                <w:iCs/>
                <w:sz w:val="24"/>
                <w:szCs w:val="24"/>
              </w:rPr>
              <w:t xml:space="preserve">Знание </w:t>
            </w:r>
            <w:r>
              <w:rPr>
                <w:bCs/>
                <w:iCs/>
                <w:sz w:val="24"/>
                <w:szCs w:val="24"/>
              </w:rPr>
              <w:t xml:space="preserve">видов учета </w:t>
            </w:r>
            <w:r w:rsidRPr="001C0293">
              <w:rPr>
                <w:bCs/>
                <w:iCs/>
                <w:sz w:val="24"/>
                <w:szCs w:val="24"/>
              </w:rPr>
              <w:t>выполнения погрузочно-разгрузочных операций</w:t>
            </w:r>
            <w:r w:rsidRPr="0045055A">
              <w:rPr>
                <w:bCs/>
                <w:iCs/>
                <w:sz w:val="24"/>
                <w:szCs w:val="24"/>
              </w:rPr>
              <w:t>.</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hAnsi="Times New Roman" w:cs="Times New Roman"/>
                <w:bCs/>
                <w:iCs/>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spacing w:after="0"/>
              <w:jc w:val="both"/>
              <w:rPr>
                <w:rFonts w:ascii="Times New Roman" w:hAnsi="Times New Roman" w:cs="Times New Roman"/>
                <w:b/>
                <w:bCs/>
                <w:iCs/>
                <w:sz w:val="24"/>
                <w:szCs w:val="24"/>
              </w:rPr>
            </w:pPr>
            <w:r w:rsidRPr="0045055A">
              <w:rPr>
                <w:rFonts w:ascii="Times New Roman" w:hAnsi="Times New Roman" w:cs="Times New Roman"/>
                <w:b/>
                <w:bCs/>
                <w:iCs/>
                <w:sz w:val="24"/>
                <w:szCs w:val="24"/>
              </w:rPr>
              <w:t>З3.</w:t>
            </w:r>
            <w:r w:rsidRPr="001C0293">
              <w:rPr>
                <w:rFonts w:ascii="Times New Roman" w:hAnsi="Times New Roman" w:cs="Times New Roman"/>
                <w:bCs/>
                <w:iCs/>
                <w:sz w:val="24"/>
                <w:szCs w:val="24"/>
              </w:rPr>
              <w:t>Организация правильного хранения грузов в открытых и закрытых складах, вагонах, подлежащих выгрузке и выдаче их в местах общего пользования станций</w:t>
            </w:r>
          </w:p>
        </w:tc>
        <w:tc>
          <w:tcPr>
            <w:tcW w:w="2015" w:type="pct"/>
            <w:tcBorders>
              <w:top w:val="single" w:sz="4" w:space="0" w:color="auto"/>
              <w:left w:val="single" w:sz="4" w:space="0" w:color="auto"/>
              <w:bottom w:val="single" w:sz="4" w:space="0" w:color="auto"/>
              <w:right w:val="single" w:sz="4" w:space="0" w:color="auto"/>
            </w:tcBorders>
          </w:tcPr>
          <w:p w:rsidR="0083407A" w:rsidRPr="0045055A" w:rsidRDefault="0083407A" w:rsidP="0083407A">
            <w:pPr>
              <w:pStyle w:val="a5"/>
              <w:widowControl/>
              <w:numPr>
                <w:ilvl w:val="0"/>
                <w:numId w:val="10"/>
              </w:numPr>
              <w:tabs>
                <w:tab w:val="left" w:pos="262"/>
              </w:tabs>
              <w:autoSpaceDE/>
              <w:autoSpaceDN/>
              <w:spacing w:line="276" w:lineRule="auto"/>
              <w:ind w:left="0" w:firstLine="0"/>
              <w:jc w:val="both"/>
              <w:rPr>
                <w:bCs/>
                <w:iCs/>
                <w:sz w:val="24"/>
                <w:szCs w:val="24"/>
              </w:rPr>
            </w:pPr>
            <w:r>
              <w:rPr>
                <w:bCs/>
                <w:iCs/>
                <w:sz w:val="24"/>
                <w:szCs w:val="24"/>
              </w:rPr>
              <w:t>Понимание технологии о</w:t>
            </w:r>
            <w:r w:rsidRPr="001C0293">
              <w:rPr>
                <w:bCs/>
                <w:iCs/>
                <w:sz w:val="24"/>
                <w:szCs w:val="24"/>
              </w:rPr>
              <w:t>рганизаци</w:t>
            </w:r>
            <w:r>
              <w:rPr>
                <w:bCs/>
                <w:iCs/>
                <w:sz w:val="24"/>
                <w:szCs w:val="24"/>
              </w:rPr>
              <w:t>и</w:t>
            </w:r>
            <w:r w:rsidRPr="001C0293">
              <w:rPr>
                <w:bCs/>
                <w:iCs/>
                <w:sz w:val="24"/>
                <w:szCs w:val="24"/>
              </w:rPr>
              <w:t xml:space="preserve"> правильного хранения грузов в открытых и закрытых складах, вагонах, подлежащих выгрузке и выдаче их в местах общего пользования станций</w:t>
            </w:r>
            <w:r w:rsidRPr="0045055A">
              <w:rPr>
                <w:bCs/>
                <w:iCs/>
                <w:sz w:val="24"/>
                <w:szCs w:val="24"/>
              </w:rPr>
              <w:t>.</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spacing w:after="0"/>
              <w:jc w:val="both"/>
              <w:rPr>
                <w:rFonts w:ascii="Times New Roman" w:hAnsi="Times New Roman" w:cs="Times New Roman"/>
                <w:b/>
                <w:bCs/>
                <w:iCs/>
                <w:sz w:val="24"/>
                <w:szCs w:val="24"/>
              </w:rPr>
            </w:pPr>
            <w:r w:rsidRPr="0045055A">
              <w:rPr>
                <w:rFonts w:ascii="Times New Roman" w:hAnsi="Times New Roman" w:cs="Times New Roman"/>
                <w:b/>
                <w:bCs/>
                <w:iCs/>
                <w:sz w:val="24"/>
                <w:szCs w:val="24"/>
              </w:rPr>
              <w:t>З4.</w:t>
            </w:r>
            <w:r>
              <w:rPr>
                <w:sz w:val="28"/>
                <w:szCs w:val="28"/>
              </w:rPr>
              <w:t xml:space="preserve"> </w:t>
            </w:r>
            <w:r w:rsidRPr="001C0293">
              <w:rPr>
                <w:rFonts w:ascii="Times New Roman" w:hAnsi="Times New Roman" w:cs="Times New Roman"/>
                <w:bCs/>
                <w:iCs/>
                <w:sz w:val="24"/>
                <w:szCs w:val="24"/>
              </w:rPr>
              <w:t>Учет груза на местах общего пользования</w:t>
            </w:r>
          </w:p>
        </w:tc>
        <w:tc>
          <w:tcPr>
            <w:tcW w:w="2015" w:type="pct"/>
            <w:tcBorders>
              <w:top w:val="single" w:sz="4" w:space="0" w:color="auto"/>
              <w:left w:val="single" w:sz="4" w:space="0" w:color="auto"/>
              <w:bottom w:val="single" w:sz="4" w:space="0" w:color="auto"/>
              <w:right w:val="single" w:sz="4" w:space="0" w:color="auto"/>
            </w:tcBorders>
          </w:tcPr>
          <w:p w:rsidR="0083407A" w:rsidRPr="0045055A" w:rsidRDefault="0083407A" w:rsidP="0083407A">
            <w:pPr>
              <w:pStyle w:val="a5"/>
              <w:widowControl/>
              <w:numPr>
                <w:ilvl w:val="0"/>
                <w:numId w:val="5"/>
              </w:numPr>
              <w:tabs>
                <w:tab w:val="left" w:pos="262"/>
              </w:tabs>
              <w:autoSpaceDE/>
              <w:autoSpaceDN/>
              <w:spacing w:line="276" w:lineRule="auto"/>
              <w:ind w:left="0" w:firstLine="0"/>
              <w:jc w:val="both"/>
              <w:rPr>
                <w:bCs/>
                <w:iCs/>
                <w:sz w:val="24"/>
                <w:szCs w:val="24"/>
              </w:rPr>
            </w:pPr>
            <w:r w:rsidRPr="0045055A">
              <w:rPr>
                <w:bCs/>
                <w:iCs/>
                <w:sz w:val="24"/>
                <w:szCs w:val="24"/>
              </w:rPr>
              <w:t xml:space="preserve">Знание </w:t>
            </w:r>
            <w:r>
              <w:rPr>
                <w:bCs/>
                <w:iCs/>
                <w:sz w:val="24"/>
                <w:szCs w:val="24"/>
              </w:rPr>
              <w:t>видов у</w:t>
            </w:r>
            <w:r w:rsidRPr="001C0293">
              <w:rPr>
                <w:bCs/>
                <w:iCs/>
                <w:sz w:val="24"/>
                <w:szCs w:val="24"/>
              </w:rPr>
              <w:t>чет</w:t>
            </w:r>
            <w:r>
              <w:rPr>
                <w:bCs/>
                <w:iCs/>
                <w:sz w:val="24"/>
                <w:szCs w:val="24"/>
              </w:rPr>
              <w:t>а</w:t>
            </w:r>
            <w:r w:rsidRPr="001C0293">
              <w:rPr>
                <w:bCs/>
                <w:iCs/>
                <w:sz w:val="24"/>
                <w:szCs w:val="24"/>
              </w:rPr>
              <w:t xml:space="preserve"> груза на местах общего пользования</w:t>
            </w:r>
            <w:r>
              <w:rPr>
                <w:bCs/>
                <w:iCs/>
                <w:sz w:val="24"/>
                <w:szCs w:val="24"/>
              </w:rPr>
              <w:t>.</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spacing w:after="0"/>
              <w:jc w:val="both"/>
              <w:rPr>
                <w:rFonts w:ascii="Times New Roman" w:hAnsi="Times New Roman" w:cs="Times New Roman"/>
                <w:b/>
                <w:bCs/>
                <w:iCs/>
                <w:sz w:val="24"/>
                <w:szCs w:val="24"/>
              </w:rPr>
            </w:pPr>
            <w:r w:rsidRPr="0045055A">
              <w:rPr>
                <w:rFonts w:ascii="Times New Roman" w:hAnsi="Times New Roman" w:cs="Times New Roman"/>
                <w:b/>
                <w:bCs/>
                <w:iCs/>
                <w:sz w:val="24"/>
                <w:szCs w:val="24"/>
              </w:rPr>
              <w:t>З5.</w:t>
            </w:r>
            <w:r>
              <w:rPr>
                <w:rFonts w:ascii="Times New Roman" w:hAnsi="Times New Roman" w:cs="Times New Roman"/>
                <w:b/>
                <w:bCs/>
                <w:iCs/>
                <w:sz w:val="24"/>
                <w:szCs w:val="24"/>
              </w:rPr>
              <w:t xml:space="preserve"> </w:t>
            </w:r>
            <w:r w:rsidRPr="00AD4CAD">
              <w:rPr>
                <w:rFonts w:ascii="Times New Roman" w:hAnsi="Times New Roman" w:cs="Times New Roman"/>
                <w:bCs/>
                <w:iCs/>
                <w:sz w:val="24"/>
                <w:szCs w:val="24"/>
              </w:rPr>
              <w:t>Ведение регистрации уведомлений грузоотправителей о начале и об окончании погрузочно-разгрузочных операций при работе с грузом, погруженным в вагонах согласно техническим условиям размещения и крепления груза или правилам перевозки груза</w:t>
            </w:r>
          </w:p>
        </w:tc>
        <w:tc>
          <w:tcPr>
            <w:tcW w:w="2015" w:type="pct"/>
            <w:tcBorders>
              <w:top w:val="single" w:sz="4" w:space="0" w:color="auto"/>
              <w:left w:val="single" w:sz="4" w:space="0" w:color="auto"/>
              <w:bottom w:val="single" w:sz="4" w:space="0" w:color="auto"/>
              <w:right w:val="single" w:sz="4" w:space="0" w:color="auto"/>
            </w:tcBorders>
          </w:tcPr>
          <w:p w:rsidR="0083407A" w:rsidRPr="0045055A" w:rsidRDefault="0083407A" w:rsidP="0083407A">
            <w:pPr>
              <w:pStyle w:val="a5"/>
              <w:widowControl/>
              <w:numPr>
                <w:ilvl w:val="0"/>
                <w:numId w:val="6"/>
              </w:numPr>
              <w:tabs>
                <w:tab w:val="left" w:pos="262"/>
              </w:tabs>
              <w:autoSpaceDE/>
              <w:autoSpaceDN/>
              <w:spacing w:line="276" w:lineRule="auto"/>
              <w:ind w:left="0" w:firstLine="0"/>
              <w:jc w:val="both"/>
              <w:rPr>
                <w:bCs/>
                <w:iCs/>
                <w:sz w:val="24"/>
                <w:szCs w:val="24"/>
              </w:rPr>
            </w:pPr>
            <w:r w:rsidRPr="0045055A">
              <w:rPr>
                <w:bCs/>
                <w:iCs/>
                <w:sz w:val="24"/>
                <w:szCs w:val="24"/>
              </w:rPr>
              <w:t>Понимание специфики организации</w:t>
            </w:r>
            <w:r>
              <w:rPr>
                <w:bCs/>
                <w:iCs/>
                <w:sz w:val="24"/>
                <w:szCs w:val="24"/>
              </w:rPr>
              <w:t xml:space="preserve"> в</w:t>
            </w:r>
            <w:r w:rsidRPr="00AD4CAD">
              <w:rPr>
                <w:bCs/>
                <w:iCs/>
                <w:sz w:val="24"/>
                <w:szCs w:val="24"/>
              </w:rPr>
              <w:t>едени</w:t>
            </w:r>
            <w:r>
              <w:rPr>
                <w:bCs/>
                <w:iCs/>
                <w:sz w:val="24"/>
                <w:szCs w:val="24"/>
              </w:rPr>
              <w:t>я</w:t>
            </w:r>
            <w:r w:rsidRPr="00AD4CAD">
              <w:rPr>
                <w:bCs/>
                <w:iCs/>
                <w:sz w:val="24"/>
                <w:szCs w:val="24"/>
              </w:rPr>
              <w:t xml:space="preserve"> регистрации уведомлений грузоотправителей о начале и об окончании погрузочно-разгрузочных операций</w:t>
            </w:r>
            <w:r w:rsidRPr="0045055A">
              <w:rPr>
                <w:bCs/>
                <w:iCs/>
                <w:sz w:val="24"/>
                <w:szCs w:val="24"/>
              </w:rPr>
              <w:t xml:space="preserve"> </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Pr="003B4B85" w:rsidRDefault="0083407A" w:rsidP="004C35CF">
            <w:pPr>
              <w:spacing w:after="0"/>
              <w:jc w:val="both"/>
              <w:rPr>
                <w:rFonts w:ascii="Times New Roman" w:hAnsi="Times New Roman" w:cs="Times New Roman"/>
                <w:bCs/>
                <w:iCs/>
                <w:sz w:val="24"/>
                <w:szCs w:val="24"/>
              </w:rPr>
            </w:pPr>
            <w:r w:rsidRPr="00657063">
              <w:rPr>
                <w:rFonts w:ascii="Times New Roman" w:hAnsi="Times New Roman" w:cs="Times New Roman"/>
                <w:b/>
                <w:bCs/>
                <w:iCs/>
                <w:sz w:val="24"/>
                <w:szCs w:val="24"/>
              </w:rPr>
              <w:t>З6</w:t>
            </w:r>
            <w:r w:rsidRPr="003B4B85">
              <w:rPr>
                <w:rFonts w:ascii="Times New Roman" w:hAnsi="Times New Roman" w:cs="Times New Roman"/>
                <w:bCs/>
                <w:iCs/>
                <w:sz w:val="24"/>
                <w:szCs w:val="24"/>
              </w:rPr>
              <w:t>.Предъявление технического состояния вагонов под погрузку с последующей отметкой в журнале регистрации</w:t>
            </w:r>
          </w:p>
        </w:tc>
        <w:tc>
          <w:tcPr>
            <w:tcW w:w="2015" w:type="pct"/>
            <w:tcBorders>
              <w:top w:val="single" w:sz="4" w:space="0" w:color="auto"/>
              <w:left w:val="single" w:sz="4" w:space="0" w:color="auto"/>
              <w:bottom w:val="single" w:sz="4" w:space="0" w:color="auto"/>
              <w:right w:val="single" w:sz="4" w:space="0" w:color="auto"/>
            </w:tcBorders>
          </w:tcPr>
          <w:p w:rsidR="0083407A" w:rsidRPr="003B4B85" w:rsidRDefault="0083407A" w:rsidP="0083407A">
            <w:pPr>
              <w:pStyle w:val="a5"/>
              <w:widowControl/>
              <w:numPr>
                <w:ilvl w:val="0"/>
                <w:numId w:val="7"/>
              </w:numPr>
              <w:tabs>
                <w:tab w:val="left" w:pos="262"/>
              </w:tabs>
              <w:autoSpaceDE/>
              <w:autoSpaceDN/>
              <w:spacing w:line="276" w:lineRule="auto"/>
              <w:ind w:left="0" w:firstLine="0"/>
              <w:jc w:val="both"/>
              <w:rPr>
                <w:rFonts w:eastAsiaTheme="minorEastAsia"/>
                <w:bCs/>
                <w:iCs/>
                <w:sz w:val="24"/>
                <w:szCs w:val="24"/>
                <w:lang w:bidi="ar-SA"/>
              </w:rPr>
            </w:pPr>
            <w:r w:rsidRPr="003B4B85">
              <w:rPr>
                <w:rFonts w:eastAsiaTheme="minorEastAsia"/>
                <w:bCs/>
                <w:iCs/>
                <w:sz w:val="24"/>
                <w:szCs w:val="24"/>
                <w:lang w:bidi="ar-SA"/>
              </w:rPr>
              <w:t xml:space="preserve">Понимание процесса организации </w:t>
            </w:r>
            <w:r>
              <w:rPr>
                <w:rFonts w:eastAsiaTheme="minorEastAsia"/>
                <w:bCs/>
                <w:iCs/>
                <w:sz w:val="24"/>
                <w:szCs w:val="24"/>
                <w:lang w:bidi="ar-SA"/>
              </w:rPr>
              <w:t>технического и коммерческого осмотра вагонов перед погрузкой груза</w:t>
            </w:r>
            <w:r w:rsidRPr="003B4B85">
              <w:rPr>
                <w:rFonts w:eastAsiaTheme="minorEastAsia"/>
                <w:bCs/>
                <w:iCs/>
                <w:sz w:val="24"/>
                <w:szCs w:val="24"/>
                <w:lang w:bidi="ar-SA"/>
              </w:rPr>
              <w:t>.</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Pr="003B4B85" w:rsidRDefault="0083407A" w:rsidP="004C35CF">
            <w:pPr>
              <w:spacing w:after="0"/>
              <w:jc w:val="both"/>
              <w:rPr>
                <w:rFonts w:ascii="Times New Roman" w:hAnsi="Times New Roman" w:cs="Times New Roman"/>
                <w:bCs/>
                <w:iCs/>
                <w:sz w:val="24"/>
                <w:szCs w:val="24"/>
              </w:rPr>
            </w:pPr>
            <w:r w:rsidRPr="00657063">
              <w:rPr>
                <w:rFonts w:ascii="Times New Roman" w:hAnsi="Times New Roman" w:cs="Times New Roman"/>
                <w:b/>
                <w:bCs/>
                <w:iCs/>
                <w:sz w:val="24"/>
                <w:szCs w:val="24"/>
              </w:rPr>
              <w:t>З7</w:t>
            </w:r>
            <w:r w:rsidRPr="003B4B85">
              <w:rPr>
                <w:rFonts w:ascii="Times New Roman" w:hAnsi="Times New Roman" w:cs="Times New Roman"/>
                <w:bCs/>
                <w:iCs/>
                <w:sz w:val="24"/>
                <w:szCs w:val="24"/>
              </w:rPr>
              <w:t>.</w:t>
            </w:r>
            <w:r>
              <w:rPr>
                <w:sz w:val="28"/>
                <w:szCs w:val="28"/>
              </w:rPr>
              <w:t xml:space="preserve"> </w:t>
            </w:r>
            <w:r w:rsidRPr="003B4B85">
              <w:rPr>
                <w:rFonts w:ascii="Times New Roman" w:hAnsi="Times New Roman" w:cs="Times New Roman"/>
                <w:sz w:val="24"/>
                <w:szCs w:val="24"/>
              </w:rPr>
              <w:t>Прием груза к перевозке согласно техническим условиям размещения и крепления груза или правилам перевозки груза</w:t>
            </w:r>
            <w:r>
              <w:rPr>
                <w:rFonts w:ascii="Times New Roman" w:hAnsi="Times New Roman" w:cs="Times New Roman"/>
                <w:sz w:val="24"/>
                <w:szCs w:val="24"/>
              </w:rPr>
              <w:t>, в том числе в пути следования</w:t>
            </w:r>
          </w:p>
        </w:tc>
        <w:tc>
          <w:tcPr>
            <w:tcW w:w="2015" w:type="pct"/>
            <w:tcBorders>
              <w:top w:val="single" w:sz="4" w:space="0" w:color="auto"/>
              <w:left w:val="single" w:sz="4" w:space="0" w:color="auto"/>
              <w:bottom w:val="single" w:sz="4" w:space="0" w:color="auto"/>
              <w:right w:val="single" w:sz="4" w:space="0" w:color="auto"/>
            </w:tcBorders>
          </w:tcPr>
          <w:p w:rsidR="0083407A" w:rsidRPr="003B4B85" w:rsidRDefault="0083407A" w:rsidP="0083407A">
            <w:pPr>
              <w:pStyle w:val="a5"/>
              <w:widowControl/>
              <w:numPr>
                <w:ilvl w:val="0"/>
                <w:numId w:val="8"/>
              </w:numPr>
              <w:tabs>
                <w:tab w:val="left" w:pos="293"/>
              </w:tabs>
              <w:autoSpaceDE/>
              <w:autoSpaceDN/>
              <w:spacing w:line="276" w:lineRule="auto"/>
              <w:ind w:left="0" w:firstLine="0"/>
              <w:jc w:val="both"/>
              <w:rPr>
                <w:rFonts w:eastAsiaTheme="minorEastAsia"/>
                <w:bCs/>
                <w:iCs/>
                <w:sz w:val="24"/>
                <w:szCs w:val="24"/>
                <w:lang w:bidi="ar-SA"/>
              </w:rPr>
            </w:pPr>
            <w:r w:rsidRPr="003B4B85">
              <w:rPr>
                <w:rFonts w:eastAsiaTheme="minorEastAsia"/>
                <w:bCs/>
                <w:iCs/>
                <w:sz w:val="24"/>
                <w:szCs w:val="24"/>
                <w:lang w:bidi="ar-SA"/>
              </w:rPr>
              <w:t>Понимание значения</w:t>
            </w:r>
            <w:r>
              <w:rPr>
                <w:rFonts w:eastAsiaTheme="minorEastAsia"/>
                <w:bCs/>
                <w:iCs/>
                <w:sz w:val="24"/>
                <w:szCs w:val="24"/>
                <w:lang w:bidi="ar-SA"/>
              </w:rPr>
              <w:t xml:space="preserve"> приема груза к перевозке </w:t>
            </w:r>
            <w:r w:rsidRPr="003B4B85">
              <w:rPr>
                <w:rFonts w:eastAsiaTheme="minorEastAsia"/>
                <w:bCs/>
                <w:iCs/>
                <w:sz w:val="24"/>
                <w:szCs w:val="24"/>
                <w:lang w:bidi="ar-SA"/>
              </w:rPr>
              <w:t xml:space="preserve"> </w:t>
            </w:r>
            <w:r w:rsidRPr="003B4B85">
              <w:rPr>
                <w:sz w:val="24"/>
                <w:szCs w:val="24"/>
              </w:rPr>
              <w:t>согласно техническим условиям размещения и крепления груза или правилам перевозки груза</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Pr="00657063" w:rsidRDefault="0083407A" w:rsidP="004C35CF">
            <w:pPr>
              <w:spacing w:after="0"/>
              <w:jc w:val="both"/>
              <w:rPr>
                <w:rFonts w:ascii="Times New Roman" w:hAnsi="Times New Roman" w:cs="Times New Roman"/>
                <w:b/>
                <w:bCs/>
                <w:iCs/>
                <w:sz w:val="24"/>
                <w:szCs w:val="24"/>
              </w:rPr>
            </w:pPr>
            <w:r w:rsidRPr="00657063">
              <w:rPr>
                <w:rFonts w:ascii="Times New Roman" w:hAnsi="Times New Roman" w:cs="Times New Roman"/>
                <w:b/>
                <w:bCs/>
                <w:iCs/>
                <w:sz w:val="24"/>
                <w:szCs w:val="24"/>
              </w:rPr>
              <w:t>З8.</w:t>
            </w:r>
            <w:r w:rsidRPr="00657063">
              <w:rPr>
                <w:rFonts w:ascii="Times New Roman" w:hAnsi="Times New Roman" w:cs="Times New Roman"/>
                <w:sz w:val="24"/>
                <w:szCs w:val="24"/>
              </w:rPr>
              <w:t xml:space="preserve">Проведение визуального осмотра состояния весовых приборов и приведение их при необходимости в рабочее состояние для обеспечения качественного </w:t>
            </w:r>
            <w:r w:rsidRPr="00657063">
              <w:rPr>
                <w:rFonts w:ascii="Times New Roman" w:hAnsi="Times New Roman" w:cs="Times New Roman"/>
                <w:sz w:val="24"/>
                <w:szCs w:val="24"/>
              </w:rPr>
              <w:lastRenderedPageBreak/>
              <w:t>взвешивания погруженных вагонов и контроля массы груза с последующей отметкой в журнале регистрации</w:t>
            </w:r>
          </w:p>
        </w:tc>
        <w:tc>
          <w:tcPr>
            <w:tcW w:w="2015" w:type="pct"/>
            <w:tcBorders>
              <w:top w:val="single" w:sz="4" w:space="0" w:color="auto"/>
              <w:left w:val="single" w:sz="4" w:space="0" w:color="auto"/>
              <w:bottom w:val="single" w:sz="4" w:space="0" w:color="auto"/>
              <w:right w:val="single" w:sz="4" w:space="0" w:color="auto"/>
            </w:tcBorders>
          </w:tcPr>
          <w:p w:rsidR="0083407A" w:rsidRPr="003B4B85" w:rsidRDefault="0083407A" w:rsidP="004C35CF">
            <w:pPr>
              <w:pStyle w:val="a5"/>
              <w:widowControl/>
              <w:tabs>
                <w:tab w:val="left" w:pos="293"/>
              </w:tabs>
              <w:autoSpaceDE/>
              <w:autoSpaceDN/>
              <w:spacing w:line="276" w:lineRule="auto"/>
              <w:ind w:left="0" w:firstLine="0"/>
              <w:jc w:val="both"/>
              <w:rPr>
                <w:rFonts w:eastAsiaTheme="minorEastAsia"/>
                <w:bCs/>
                <w:iCs/>
                <w:sz w:val="24"/>
                <w:szCs w:val="24"/>
                <w:lang w:bidi="ar-SA"/>
              </w:rPr>
            </w:pPr>
            <w:r>
              <w:rPr>
                <w:rFonts w:eastAsiaTheme="minorEastAsia"/>
                <w:bCs/>
                <w:iCs/>
                <w:sz w:val="24"/>
                <w:szCs w:val="24"/>
                <w:lang w:bidi="ar-SA"/>
              </w:rPr>
              <w:lastRenderedPageBreak/>
              <w:t>1. Знание устройства весовых приборов</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Pr="00D2076E" w:rsidRDefault="0083407A" w:rsidP="004C35CF">
            <w:pPr>
              <w:spacing w:after="0"/>
              <w:jc w:val="both"/>
              <w:rPr>
                <w:rFonts w:ascii="Times New Roman" w:hAnsi="Times New Roman" w:cs="Times New Roman"/>
                <w:bCs/>
                <w:iCs/>
                <w:sz w:val="24"/>
                <w:szCs w:val="24"/>
              </w:rPr>
            </w:pPr>
            <w:r>
              <w:rPr>
                <w:rFonts w:ascii="Times New Roman" w:hAnsi="Times New Roman" w:cs="Times New Roman"/>
                <w:b/>
                <w:bCs/>
                <w:iCs/>
                <w:sz w:val="24"/>
                <w:szCs w:val="24"/>
              </w:rPr>
              <w:lastRenderedPageBreak/>
              <w:t xml:space="preserve">З9. </w:t>
            </w:r>
            <w:r w:rsidRPr="00D2076E">
              <w:rPr>
                <w:rFonts w:ascii="Times New Roman" w:hAnsi="Times New Roman" w:cs="Times New Roman"/>
                <w:bCs/>
                <w:iCs/>
                <w:sz w:val="24"/>
                <w:szCs w:val="24"/>
              </w:rPr>
              <w:t>О</w:t>
            </w:r>
            <w:r w:rsidRPr="00D2076E">
              <w:rPr>
                <w:rFonts w:ascii="Times New Roman" w:hAnsi="Times New Roman" w:cs="Times New Roman"/>
                <w:sz w:val="24"/>
                <w:szCs w:val="24"/>
              </w:rPr>
              <w:t>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вагоне согласно техническим условиям размещения и крепления груза или правилам перевозки груза</w:t>
            </w:r>
          </w:p>
        </w:tc>
        <w:tc>
          <w:tcPr>
            <w:tcW w:w="2015" w:type="pct"/>
            <w:tcBorders>
              <w:top w:val="single" w:sz="4" w:space="0" w:color="auto"/>
              <w:left w:val="single" w:sz="4" w:space="0" w:color="auto"/>
              <w:bottom w:val="single" w:sz="4" w:space="0" w:color="auto"/>
              <w:right w:val="single" w:sz="4" w:space="0" w:color="auto"/>
            </w:tcBorders>
          </w:tcPr>
          <w:p w:rsidR="0083407A" w:rsidRDefault="0083407A" w:rsidP="004C35CF">
            <w:pPr>
              <w:pStyle w:val="a5"/>
              <w:widowControl/>
              <w:tabs>
                <w:tab w:val="left" w:pos="293"/>
              </w:tabs>
              <w:autoSpaceDE/>
              <w:autoSpaceDN/>
              <w:spacing w:line="276" w:lineRule="auto"/>
              <w:ind w:left="0" w:firstLine="0"/>
              <w:jc w:val="both"/>
              <w:rPr>
                <w:rFonts w:eastAsiaTheme="minorEastAsia"/>
                <w:bCs/>
                <w:iCs/>
                <w:sz w:val="24"/>
                <w:szCs w:val="24"/>
                <w:lang w:bidi="ar-SA"/>
              </w:rPr>
            </w:pPr>
            <w:r>
              <w:rPr>
                <w:rFonts w:eastAsiaTheme="minorEastAsia"/>
                <w:bCs/>
                <w:iCs/>
                <w:sz w:val="24"/>
                <w:szCs w:val="24"/>
                <w:lang w:bidi="ar-SA"/>
              </w:rPr>
              <w:t xml:space="preserve">1. Знания правил оформления документов </w:t>
            </w:r>
            <w:r w:rsidRPr="00D2076E">
              <w:rPr>
                <w:sz w:val="24"/>
                <w:szCs w:val="24"/>
              </w:rPr>
              <w:t>в автоматизированных системах и на бумажных носителях, при выполнении погрузочно-разгрузочных операций</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r w:rsidR="0083407A" w:rsidRPr="0045055A" w:rsidTr="004C35CF">
        <w:trPr>
          <w:trHeight w:val="289"/>
          <w:jc w:val="center"/>
        </w:trPr>
        <w:tc>
          <w:tcPr>
            <w:tcW w:w="1548" w:type="pct"/>
            <w:tcBorders>
              <w:top w:val="single" w:sz="4" w:space="0" w:color="auto"/>
              <w:left w:val="single" w:sz="4" w:space="0" w:color="auto"/>
              <w:bottom w:val="single" w:sz="4" w:space="0" w:color="auto"/>
              <w:right w:val="single" w:sz="4" w:space="0" w:color="auto"/>
            </w:tcBorders>
          </w:tcPr>
          <w:p w:rsidR="0083407A" w:rsidRDefault="0083407A" w:rsidP="004C35CF">
            <w:pPr>
              <w:spacing w:after="0"/>
              <w:jc w:val="both"/>
              <w:rPr>
                <w:rFonts w:ascii="Times New Roman" w:hAnsi="Times New Roman" w:cs="Times New Roman"/>
                <w:b/>
                <w:bCs/>
                <w:iCs/>
                <w:sz w:val="24"/>
                <w:szCs w:val="24"/>
              </w:rPr>
            </w:pPr>
            <w:r>
              <w:rPr>
                <w:rFonts w:ascii="Times New Roman" w:hAnsi="Times New Roman" w:cs="Times New Roman"/>
                <w:b/>
                <w:bCs/>
                <w:iCs/>
                <w:sz w:val="24"/>
                <w:szCs w:val="24"/>
              </w:rPr>
              <w:t xml:space="preserve">З10. </w:t>
            </w:r>
            <w:r w:rsidRPr="00E07CB9">
              <w:rPr>
                <w:rFonts w:ascii="Times New Roman" w:hAnsi="Times New Roman" w:cs="Times New Roman"/>
                <w:bCs/>
                <w:iCs/>
                <w:sz w:val="24"/>
                <w:szCs w:val="24"/>
              </w:rPr>
              <w:t>О</w:t>
            </w:r>
            <w:r w:rsidRPr="00E07CB9">
              <w:rPr>
                <w:rFonts w:ascii="Times New Roman" w:hAnsi="Times New Roman" w:cs="Times New Roman"/>
                <w:sz w:val="24"/>
                <w:szCs w:val="24"/>
              </w:rPr>
              <w:t>рганизация устранения коммерческих неисправностей, угрожающих безопасности движения и сохранности перевозимого груза в пути следования, при проверке состояния и правильности размещения и крепления груза в вагонах согласно техническим условиям или правилам перевозки груза</w:t>
            </w:r>
          </w:p>
        </w:tc>
        <w:tc>
          <w:tcPr>
            <w:tcW w:w="2015" w:type="pct"/>
            <w:tcBorders>
              <w:top w:val="single" w:sz="4" w:space="0" w:color="auto"/>
              <w:left w:val="single" w:sz="4" w:space="0" w:color="auto"/>
              <w:bottom w:val="single" w:sz="4" w:space="0" w:color="auto"/>
              <w:right w:val="single" w:sz="4" w:space="0" w:color="auto"/>
            </w:tcBorders>
          </w:tcPr>
          <w:p w:rsidR="0083407A" w:rsidRDefault="0083407A" w:rsidP="004C35CF">
            <w:pPr>
              <w:pStyle w:val="a5"/>
              <w:widowControl/>
              <w:tabs>
                <w:tab w:val="left" w:pos="293"/>
              </w:tabs>
              <w:autoSpaceDE/>
              <w:autoSpaceDN/>
              <w:spacing w:line="276" w:lineRule="auto"/>
              <w:ind w:left="0" w:firstLine="0"/>
              <w:jc w:val="both"/>
              <w:rPr>
                <w:rFonts w:eastAsiaTheme="minorEastAsia"/>
                <w:bCs/>
                <w:iCs/>
                <w:sz w:val="24"/>
                <w:szCs w:val="24"/>
                <w:lang w:bidi="ar-SA"/>
              </w:rPr>
            </w:pPr>
            <w:r w:rsidRPr="00B97BF1">
              <w:rPr>
                <w:sz w:val="24"/>
                <w:szCs w:val="24"/>
              </w:rPr>
              <w:t xml:space="preserve">Знание и понимание организации </w:t>
            </w:r>
            <w:r w:rsidRPr="00E07CB9">
              <w:rPr>
                <w:sz w:val="24"/>
                <w:szCs w:val="24"/>
              </w:rPr>
              <w:t>устранения коммерческих неисправностей, угрожающих безопасности движения и сохранности перевозимого груза в пути следования</w:t>
            </w:r>
          </w:p>
        </w:tc>
        <w:tc>
          <w:tcPr>
            <w:tcW w:w="1437" w:type="pct"/>
            <w:tcBorders>
              <w:top w:val="single" w:sz="4" w:space="0" w:color="auto"/>
              <w:left w:val="single" w:sz="4" w:space="0" w:color="auto"/>
              <w:bottom w:val="single" w:sz="4" w:space="0" w:color="auto"/>
              <w:right w:val="single" w:sz="4" w:space="0" w:color="auto"/>
            </w:tcBorders>
          </w:tcPr>
          <w:p w:rsidR="0083407A" w:rsidRPr="0045055A" w:rsidRDefault="0083407A" w:rsidP="004C35CF">
            <w:pPr>
              <w:pStyle w:val="Pa11"/>
              <w:numPr>
                <w:ilvl w:val="0"/>
                <w:numId w:val="2"/>
              </w:numPr>
              <w:tabs>
                <w:tab w:val="left" w:pos="212"/>
              </w:tabs>
              <w:spacing w:line="276" w:lineRule="auto"/>
              <w:ind w:left="9" w:hanging="14"/>
              <w:jc w:val="both"/>
              <w:rPr>
                <w:rFonts w:ascii="Times New Roman" w:eastAsia="Calibri" w:hAnsi="Times New Roman" w:cs="Times New Roman"/>
                <w:bCs/>
                <w:iCs/>
                <w:lang w:eastAsia="ru-RU"/>
              </w:rPr>
            </w:pPr>
            <w:r w:rsidRPr="0045055A">
              <w:rPr>
                <w:rFonts w:ascii="Times New Roman" w:eastAsia="Calibri" w:hAnsi="Times New Roman" w:cs="Times New Roman"/>
                <w:bCs/>
                <w:iCs/>
                <w:lang w:eastAsia="ru-RU"/>
              </w:rPr>
              <w:t>Наблюдение и оценка при выполнении контрольных заданий, на практических занятиях.</w:t>
            </w:r>
          </w:p>
        </w:tc>
      </w:tr>
    </w:tbl>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83407A" w:rsidRDefault="0083407A" w:rsidP="0083407A">
      <w:pPr>
        <w:spacing w:after="0"/>
        <w:ind w:left="1086"/>
        <w:rPr>
          <w:rFonts w:ascii="Times New Roman" w:hAnsi="Times New Roman" w:cs="Times New Roman"/>
          <w:i/>
          <w:sz w:val="20"/>
        </w:rPr>
      </w:pPr>
    </w:p>
    <w:p w:rsidR="004070E8" w:rsidRDefault="004070E8" w:rsidP="0083407A">
      <w:pPr>
        <w:spacing w:after="0"/>
        <w:ind w:left="1086"/>
        <w:rPr>
          <w:rFonts w:ascii="Times New Roman" w:hAnsi="Times New Roman" w:cs="Times New Roman"/>
          <w:i/>
          <w:sz w:val="20"/>
        </w:rPr>
      </w:pPr>
    </w:p>
    <w:p w:rsidR="004070E8" w:rsidRDefault="004070E8" w:rsidP="0083407A">
      <w:pPr>
        <w:spacing w:after="0"/>
        <w:ind w:left="1086"/>
        <w:rPr>
          <w:rFonts w:ascii="Times New Roman" w:hAnsi="Times New Roman" w:cs="Times New Roman"/>
          <w:i/>
          <w:sz w:val="20"/>
        </w:rPr>
      </w:pPr>
    </w:p>
    <w:p w:rsidR="0083407A" w:rsidRDefault="0083407A" w:rsidP="004070E8">
      <w:pPr>
        <w:spacing w:after="0"/>
        <w:rPr>
          <w:rFonts w:ascii="Times New Roman" w:hAnsi="Times New Roman" w:cs="Times New Roman"/>
          <w:i/>
          <w:sz w:val="20"/>
        </w:rPr>
      </w:pPr>
    </w:p>
    <w:p w:rsidR="009C0DA8" w:rsidRDefault="009C0DA8" w:rsidP="004070E8">
      <w:pPr>
        <w:spacing w:after="0"/>
        <w:rPr>
          <w:rFonts w:ascii="Times New Roman" w:hAnsi="Times New Roman" w:cs="Times New Roman"/>
          <w:i/>
          <w:sz w:val="20"/>
        </w:rPr>
      </w:pPr>
    </w:p>
    <w:p w:rsidR="0083407A" w:rsidRPr="0045055A" w:rsidRDefault="0083407A" w:rsidP="0083407A">
      <w:pPr>
        <w:spacing w:after="0"/>
        <w:ind w:left="1086"/>
        <w:rPr>
          <w:rFonts w:ascii="Times New Roman" w:hAnsi="Times New Roman" w:cs="Times New Roman"/>
          <w:i/>
          <w:sz w:val="20"/>
        </w:rPr>
      </w:pPr>
    </w:p>
    <w:p w:rsidR="0083407A" w:rsidRPr="0045055A" w:rsidRDefault="0083407A" w:rsidP="0083407A">
      <w:pPr>
        <w:pStyle w:val="Heading1"/>
        <w:numPr>
          <w:ilvl w:val="0"/>
          <w:numId w:val="1"/>
        </w:numPr>
        <w:tabs>
          <w:tab w:val="left" w:pos="1373"/>
        </w:tabs>
        <w:spacing w:line="319" w:lineRule="exact"/>
      </w:pPr>
      <w:r w:rsidRPr="0045055A">
        <w:lastRenderedPageBreak/>
        <w:t>Критерии выставления</w:t>
      </w:r>
      <w:r w:rsidRPr="0045055A">
        <w:rPr>
          <w:spacing w:val="-4"/>
        </w:rPr>
        <w:t xml:space="preserve"> </w:t>
      </w:r>
      <w:r w:rsidRPr="0045055A">
        <w:t>оценок</w:t>
      </w:r>
    </w:p>
    <w:p w:rsidR="0083407A" w:rsidRPr="0045055A" w:rsidRDefault="0083407A" w:rsidP="0083407A">
      <w:pPr>
        <w:pStyle w:val="a3"/>
        <w:tabs>
          <w:tab w:val="left" w:pos="2233"/>
          <w:tab w:val="left" w:pos="3089"/>
          <w:tab w:val="left" w:pos="5049"/>
          <w:tab w:val="left" w:pos="6733"/>
          <w:tab w:val="left" w:pos="7221"/>
          <w:tab w:val="left" w:pos="8965"/>
        </w:tabs>
        <w:spacing w:line="319" w:lineRule="exact"/>
        <w:jc w:val="both"/>
      </w:pPr>
      <w:r>
        <w:t xml:space="preserve">              </w:t>
      </w:r>
      <w:r w:rsidRPr="0045055A">
        <w:t>Устный</w:t>
      </w:r>
      <w:r w:rsidRPr="0045055A">
        <w:tab/>
        <w:t>ответ</w:t>
      </w:r>
      <w:r w:rsidRPr="0045055A">
        <w:tab/>
        <w:t>обучающегося</w:t>
      </w:r>
      <w:r w:rsidRPr="0045055A">
        <w:tab/>
        <w:t>оценивается</w:t>
      </w:r>
      <w:r w:rsidRPr="0045055A">
        <w:tab/>
      </w:r>
      <w:r>
        <w:t>на дифференцированном зачете</w:t>
      </w:r>
      <w:r>
        <w:rPr>
          <w:i/>
        </w:rPr>
        <w:t xml:space="preserve"> </w:t>
      </w:r>
      <w:r w:rsidRPr="0045055A">
        <w:rPr>
          <w:i/>
        </w:rPr>
        <w:t xml:space="preserve"> </w:t>
      </w:r>
      <w:r w:rsidRPr="0045055A">
        <w:t>после подготовки ответа и классифицируется в соответствии с таблицей:</w:t>
      </w:r>
    </w:p>
    <w:p w:rsidR="0083407A" w:rsidRPr="0045055A" w:rsidRDefault="0083407A" w:rsidP="0083407A">
      <w:pPr>
        <w:pStyle w:val="a5"/>
        <w:ind w:left="0" w:firstLine="720"/>
        <w:jc w:val="both"/>
        <w:rPr>
          <w:sz w:val="28"/>
          <w:szCs w:val="28"/>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0"/>
        <w:gridCol w:w="6789"/>
      </w:tblGrid>
      <w:tr w:rsidR="0083407A" w:rsidRPr="0045055A" w:rsidTr="004C35CF">
        <w:tc>
          <w:tcPr>
            <w:tcW w:w="2850" w:type="dxa"/>
          </w:tcPr>
          <w:p w:rsidR="0083407A" w:rsidRPr="0045055A" w:rsidRDefault="0083407A" w:rsidP="004C35CF">
            <w:pPr>
              <w:keepNext/>
              <w:keepLines/>
              <w:suppressLineNumbers/>
              <w:suppressAutoHyphens/>
              <w:spacing w:after="0"/>
              <w:contextualSpacing/>
              <w:rPr>
                <w:rFonts w:ascii="Times New Roman" w:hAnsi="Times New Roman" w:cs="Times New Roman"/>
                <w:sz w:val="28"/>
                <w:szCs w:val="28"/>
              </w:rPr>
            </w:pPr>
            <w:r w:rsidRPr="0045055A">
              <w:rPr>
                <w:rFonts w:ascii="Times New Roman" w:hAnsi="Times New Roman" w:cs="Times New Roman"/>
                <w:sz w:val="28"/>
                <w:szCs w:val="28"/>
              </w:rPr>
              <w:t>Оценка</w:t>
            </w:r>
          </w:p>
        </w:tc>
        <w:tc>
          <w:tcPr>
            <w:tcW w:w="6789" w:type="dxa"/>
          </w:tcPr>
          <w:p w:rsidR="0083407A" w:rsidRPr="0045055A" w:rsidRDefault="0083407A" w:rsidP="004C35CF">
            <w:pPr>
              <w:keepNext/>
              <w:keepLines/>
              <w:suppressLineNumbers/>
              <w:suppressAutoHyphens/>
              <w:spacing w:after="0"/>
              <w:contextualSpacing/>
              <w:jc w:val="center"/>
              <w:rPr>
                <w:rFonts w:ascii="Times New Roman" w:hAnsi="Times New Roman" w:cs="Times New Roman"/>
                <w:sz w:val="28"/>
                <w:szCs w:val="28"/>
              </w:rPr>
            </w:pPr>
            <w:r w:rsidRPr="0045055A">
              <w:rPr>
                <w:rFonts w:ascii="Times New Roman" w:hAnsi="Times New Roman" w:cs="Times New Roman"/>
                <w:sz w:val="28"/>
                <w:szCs w:val="28"/>
              </w:rPr>
              <w:t>Критерии оценки</w:t>
            </w:r>
          </w:p>
        </w:tc>
      </w:tr>
      <w:tr w:rsidR="0083407A" w:rsidRPr="0045055A" w:rsidTr="004C35CF">
        <w:tc>
          <w:tcPr>
            <w:tcW w:w="2850" w:type="dxa"/>
          </w:tcPr>
          <w:p w:rsidR="0083407A" w:rsidRPr="0045055A" w:rsidRDefault="0083407A" w:rsidP="004C35CF">
            <w:pPr>
              <w:keepNext/>
              <w:keepLines/>
              <w:suppressLineNumbers/>
              <w:suppressAutoHyphens/>
              <w:spacing w:after="0"/>
              <w:contextualSpacing/>
              <w:rPr>
                <w:rFonts w:ascii="Times New Roman" w:hAnsi="Times New Roman" w:cs="Times New Roman"/>
                <w:sz w:val="28"/>
                <w:szCs w:val="28"/>
              </w:rPr>
            </w:pPr>
            <w:r w:rsidRPr="0045055A">
              <w:rPr>
                <w:rFonts w:ascii="Times New Roman" w:hAnsi="Times New Roman" w:cs="Times New Roman"/>
                <w:sz w:val="28"/>
                <w:szCs w:val="28"/>
              </w:rPr>
              <w:t>Отлично</w:t>
            </w:r>
          </w:p>
        </w:tc>
        <w:tc>
          <w:tcPr>
            <w:tcW w:w="6789" w:type="dxa"/>
          </w:tcPr>
          <w:p w:rsidR="0083407A" w:rsidRPr="0045055A" w:rsidRDefault="0083407A" w:rsidP="004C35CF">
            <w:pPr>
              <w:keepNext/>
              <w:keepLines/>
              <w:suppressLineNumbers/>
              <w:suppressAutoHyphens/>
              <w:spacing w:after="0"/>
              <w:contextualSpacing/>
              <w:rPr>
                <w:rFonts w:ascii="Times New Roman" w:hAnsi="Times New Roman" w:cs="Times New Roman"/>
                <w:sz w:val="28"/>
                <w:szCs w:val="28"/>
              </w:rPr>
            </w:pPr>
            <w:r w:rsidRPr="0045055A">
              <w:rPr>
                <w:rFonts w:ascii="Times New Roman" w:hAnsi="Times New Roman" w:cs="Times New Roman"/>
                <w:sz w:val="28"/>
                <w:szCs w:val="28"/>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r>
      <w:tr w:rsidR="0083407A" w:rsidRPr="0045055A" w:rsidTr="004C35CF">
        <w:tc>
          <w:tcPr>
            <w:tcW w:w="2850" w:type="dxa"/>
          </w:tcPr>
          <w:p w:rsidR="0083407A" w:rsidRPr="0045055A" w:rsidRDefault="0083407A" w:rsidP="004C35CF">
            <w:pPr>
              <w:keepNext/>
              <w:keepLines/>
              <w:suppressLineNumbers/>
              <w:suppressAutoHyphens/>
              <w:spacing w:after="0"/>
              <w:contextualSpacing/>
              <w:rPr>
                <w:rFonts w:ascii="Times New Roman" w:hAnsi="Times New Roman" w:cs="Times New Roman"/>
                <w:sz w:val="28"/>
                <w:szCs w:val="28"/>
              </w:rPr>
            </w:pPr>
            <w:r w:rsidRPr="0045055A">
              <w:rPr>
                <w:rFonts w:ascii="Times New Roman" w:hAnsi="Times New Roman" w:cs="Times New Roman"/>
                <w:sz w:val="28"/>
                <w:szCs w:val="28"/>
              </w:rPr>
              <w:t>Хорошо</w:t>
            </w:r>
          </w:p>
        </w:tc>
        <w:tc>
          <w:tcPr>
            <w:tcW w:w="6789" w:type="dxa"/>
          </w:tcPr>
          <w:p w:rsidR="0083407A" w:rsidRPr="0045055A" w:rsidRDefault="0083407A" w:rsidP="004C35CF">
            <w:pPr>
              <w:keepNext/>
              <w:keepLines/>
              <w:suppressLineNumbers/>
              <w:suppressAutoHyphens/>
              <w:spacing w:after="0"/>
              <w:contextualSpacing/>
              <w:rPr>
                <w:rFonts w:ascii="Times New Roman" w:hAnsi="Times New Roman" w:cs="Times New Roman"/>
                <w:sz w:val="28"/>
                <w:szCs w:val="28"/>
              </w:rPr>
            </w:pPr>
            <w:r w:rsidRPr="0045055A">
              <w:rPr>
                <w:rFonts w:ascii="Times New Roman" w:hAnsi="Times New Roman" w:cs="Times New Roman"/>
                <w:sz w:val="28"/>
                <w:szCs w:val="28"/>
              </w:rPr>
              <w:t>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r>
      <w:tr w:rsidR="0083407A" w:rsidRPr="0045055A" w:rsidTr="004C35CF">
        <w:tc>
          <w:tcPr>
            <w:tcW w:w="2850" w:type="dxa"/>
          </w:tcPr>
          <w:p w:rsidR="0083407A" w:rsidRPr="0045055A" w:rsidRDefault="0083407A" w:rsidP="004C35CF">
            <w:pPr>
              <w:keepNext/>
              <w:keepLines/>
              <w:suppressLineNumbers/>
              <w:suppressAutoHyphens/>
              <w:spacing w:after="0"/>
              <w:contextualSpacing/>
              <w:rPr>
                <w:rFonts w:ascii="Times New Roman" w:hAnsi="Times New Roman" w:cs="Times New Roman"/>
                <w:sz w:val="28"/>
                <w:szCs w:val="28"/>
              </w:rPr>
            </w:pPr>
            <w:r w:rsidRPr="0045055A">
              <w:rPr>
                <w:rFonts w:ascii="Times New Roman" w:hAnsi="Times New Roman" w:cs="Times New Roman"/>
                <w:sz w:val="28"/>
                <w:szCs w:val="28"/>
              </w:rPr>
              <w:t>Удовлетворительно</w:t>
            </w:r>
          </w:p>
        </w:tc>
        <w:tc>
          <w:tcPr>
            <w:tcW w:w="6789" w:type="dxa"/>
          </w:tcPr>
          <w:p w:rsidR="0083407A" w:rsidRPr="0045055A" w:rsidRDefault="0083407A" w:rsidP="004C35CF">
            <w:pPr>
              <w:keepNext/>
              <w:keepLines/>
              <w:suppressLineNumbers/>
              <w:suppressAutoHyphens/>
              <w:spacing w:after="0"/>
              <w:contextualSpacing/>
              <w:rPr>
                <w:rFonts w:ascii="Times New Roman" w:hAnsi="Times New Roman" w:cs="Times New Roman"/>
                <w:sz w:val="28"/>
                <w:szCs w:val="28"/>
              </w:rPr>
            </w:pPr>
            <w:r w:rsidRPr="0045055A">
              <w:rPr>
                <w:rFonts w:ascii="Times New Roman" w:hAnsi="Times New Roman" w:cs="Times New Roman"/>
                <w:sz w:val="28"/>
                <w:szCs w:val="28"/>
              </w:rPr>
              <w:t>Ответ полный,  но при этом допущена существенная ошибка (ответ неполный, несвязный).</w:t>
            </w:r>
          </w:p>
        </w:tc>
      </w:tr>
      <w:tr w:rsidR="0083407A" w:rsidRPr="0045055A" w:rsidTr="004C35CF">
        <w:tc>
          <w:tcPr>
            <w:tcW w:w="2850" w:type="dxa"/>
          </w:tcPr>
          <w:p w:rsidR="0083407A" w:rsidRPr="0045055A" w:rsidRDefault="0083407A" w:rsidP="004C35CF">
            <w:pPr>
              <w:keepNext/>
              <w:keepLines/>
              <w:suppressLineNumbers/>
              <w:suppressAutoHyphens/>
              <w:spacing w:after="0"/>
              <w:contextualSpacing/>
              <w:rPr>
                <w:rFonts w:ascii="Times New Roman" w:hAnsi="Times New Roman" w:cs="Times New Roman"/>
                <w:sz w:val="28"/>
                <w:szCs w:val="28"/>
              </w:rPr>
            </w:pPr>
            <w:r w:rsidRPr="0045055A">
              <w:rPr>
                <w:rFonts w:ascii="Times New Roman" w:hAnsi="Times New Roman" w:cs="Times New Roman"/>
                <w:sz w:val="28"/>
                <w:szCs w:val="28"/>
              </w:rPr>
              <w:t>Неудовлетворительно</w:t>
            </w:r>
          </w:p>
        </w:tc>
        <w:tc>
          <w:tcPr>
            <w:tcW w:w="6789" w:type="dxa"/>
          </w:tcPr>
          <w:p w:rsidR="0083407A" w:rsidRPr="0045055A" w:rsidRDefault="0083407A" w:rsidP="004C35CF">
            <w:pPr>
              <w:keepNext/>
              <w:keepLines/>
              <w:suppressLineNumbers/>
              <w:suppressAutoHyphens/>
              <w:spacing w:after="0"/>
              <w:contextualSpacing/>
              <w:rPr>
                <w:rFonts w:ascii="Times New Roman" w:hAnsi="Times New Roman" w:cs="Times New Roman"/>
                <w:sz w:val="28"/>
                <w:szCs w:val="28"/>
              </w:rPr>
            </w:pPr>
            <w:r w:rsidRPr="0045055A">
              <w:rPr>
                <w:rFonts w:ascii="Times New Roman" w:hAnsi="Times New Roman" w:cs="Times New Roman"/>
                <w:sz w:val="28"/>
                <w:szCs w:val="28"/>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r>
    </w:tbl>
    <w:p w:rsidR="0083407A" w:rsidRPr="0045055A" w:rsidRDefault="0083407A" w:rsidP="0083407A">
      <w:pPr>
        <w:pStyle w:val="a5"/>
        <w:ind w:left="0" w:firstLine="720"/>
        <w:jc w:val="both"/>
        <w:rPr>
          <w:sz w:val="28"/>
          <w:szCs w:val="28"/>
        </w:rPr>
      </w:pPr>
    </w:p>
    <w:p w:rsidR="0083407A" w:rsidRPr="0045055A" w:rsidRDefault="0083407A" w:rsidP="0083407A">
      <w:pPr>
        <w:pStyle w:val="a3"/>
        <w:rPr>
          <w:sz w:val="19"/>
        </w:rPr>
      </w:pPr>
    </w:p>
    <w:p w:rsidR="0083407A" w:rsidRPr="0045055A" w:rsidRDefault="0083407A" w:rsidP="0083407A">
      <w:pPr>
        <w:pStyle w:val="a3"/>
        <w:rPr>
          <w:sz w:val="19"/>
        </w:rPr>
      </w:pPr>
    </w:p>
    <w:p w:rsidR="0083407A" w:rsidRPr="0045055A" w:rsidRDefault="0083407A" w:rsidP="0083407A">
      <w:pPr>
        <w:pStyle w:val="a3"/>
        <w:rPr>
          <w:sz w:val="19"/>
        </w:rPr>
      </w:pPr>
    </w:p>
    <w:p w:rsidR="0083407A" w:rsidRPr="0045055A" w:rsidRDefault="0083407A" w:rsidP="0083407A">
      <w:pPr>
        <w:pStyle w:val="Heading1"/>
        <w:numPr>
          <w:ilvl w:val="0"/>
          <w:numId w:val="1"/>
        </w:numPr>
        <w:tabs>
          <w:tab w:val="left" w:pos="1373"/>
        </w:tabs>
        <w:spacing w:line="242" w:lineRule="auto"/>
        <w:ind w:right="264"/>
      </w:pPr>
      <w:r w:rsidRPr="0045055A">
        <w:t>Типовые контрольные задания или иные материалы, необходимые для оценки знаний и</w:t>
      </w:r>
      <w:r w:rsidRPr="0045055A">
        <w:rPr>
          <w:spacing w:val="-5"/>
        </w:rPr>
        <w:t xml:space="preserve"> </w:t>
      </w:r>
      <w:r w:rsidRPr="0045055A">
        <w:t>умений</w:t>
      </w:r>
    </w:p>
    <w:p w:rsidR="0083407A" w:rsidRPr="0045055A" w:rsidRDefault="0083407A" w:rsidP="0083407A">
      <w:pPr>
        <w:pStyle w:val="a3"/>
        <w:rPr>
          <w:b/>
          <w:sz w:val="27"/>
        </w:rPr>
      </w:pPr>
    </w:p>
    <w:p w:rsidR="0083407A" w:rsidRDefault="0083407A" w:rsidP="0083407A">
      <w:pPr>
        <w:spacing w:after="0"/>
        <w:rPr>
          <w:rFonts w:ascii="Times New Roman" w:hAnsi="Times New Roman" w:cs="Times New Roman"/>
          <w:sz w:val="28"/>
          <w:szCs w:val="28"/>
        </w:rPr>
      </w:pPr>
      <w:r w:rsidRPr="0045055A">
        <w:rPr>
          <w:rFonts w:ascii="Times New Roman" w:hAnsi="Times New Roman" w:cs="Times New Roman"/>
          <w:sz w:val="28"/>
          <w:szCs w:val="28"/>
        </w:rPr>
        <w:t xml:space="preserve">                </w:t>
      </w:r>
      <w:r w:rsidRPr="0045055A">
        <w:rPr>
          <w:rFonts w:ascii="Times New Roman" w:hAnsi="Times New Roman" w:cs="Times New Roman"/>
          <w:sz w:val="28"/>
          <w:szCs w:val="28"/>
          <w:lang w:val="en-US"/>
        </w:rPr>
        <w:t>I</w:t>
      </w:r>
      <w:r w:rsidRPr="0045055A">
        <w:rPr>
          <w:rFonts w:ascii="Times New Roman" w:hAnsi="Times New Roman" w:cs="Times New Roman"/>
          <w:sz w:val="28"/>
          <w:szCs w:val="28"/>
        </w:rPr>
        <w:t>. Теоретические вопросы</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1.Виды сообщений и виды отправок.</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2. Устав железнодорожного транспорта РФ, нормативные документы, издаваемые на основе Устава</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3.Виды грузов тарифов. Распределение грузов по группам и позициям.</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4. Правила прием заявок на  перевозку грузов.</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5. Транспортная характеристика грузов. Подготовка груза к перевозке.</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6. Тара и упаковка. Маркировка грузов.</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7. Комплект перевозочных документов.</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8. Сроки доставки грузов.</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9. Подготовка вагонов и контейнеров к погрузке.</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10. Порядок приема груженных вагонов.</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11.Учет простоя вагонов.</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 xml:space="preserve">12. Технические нормы загрузки вагонов и контейнеров. </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13. Запорно-пломбировочные устройства (ЗПУ).</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14. Технология работы пункта коммерческого осмотра.</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15.Оформление переадресовки грузов. Оформление досылочных документов.</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lastRenderedPageBreak/>
        <w:t xml:space="preserve">16. Сопровождение грузов и их охрана в пути следования. </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17.Таможенный, карантийный и санитарный досмотр на пограничных станциях.</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18.Учет  и устранением коммерческих неисправностей.</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19.Обрудование пункта коммерческого осмотра.</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20.Операции по прибытию грузов.</w:t>
      </w:r>
    </w:p>
    <w:p w:rsidR="0083407A" w:rsidRPr="0083407A" w:rsidRDefault="0083407A" w:rsidP="0083407A">
      <w:pPr>
        <w:pStyle w:val="3"/>
        <w:spacing w:after="0" w:line="360" w:lineRule="exact"/>
        <w:jc w:val="both"/>
        <w:rPr>
          <w:rFonts w:ascii="Times New Roman" w:hAnsi="Times New Roman" w:cs="Times New Roman"/>
          <w:sz w:val="24"/>
          <w:szCs w:val="24"/>
        </w:rPr>
      </w:pPr>
      <w:r w:rsidRPr="0083407A">
        <w:rPr>
          <w:rFonts w:ascii="Times New Roman" w:hAnsi="Times New Roman" w:cs="Times New Roman"/>
          <w:sz w:val="24"/>
          <w:szCs w:val="24"/>
        </w:rPr>
        <w:t>21.Оформление выдачи грузов.</w:t>
      </w:r>
    </w:p>
    <w:p w:rsidR="0083407A" w:rsidRPr="0083407A" w:rsidRDefault="0083407A" w:rsidP="0083407A">
      <w:pPr>
        <w:pStyle w:val="Style5"/>
        <w:widowControl/>
        <w:tabs>
          <w:tab w:val="left" w:pos="307"/>
        </w:tabs>
        <w:spacing w:line="360" w:lineRule="exact"/>
        <w:ind w:firstLine="0"/>
        <w:jc w:val="both"/>
      </w:pPr>
      <w:r w:rsidRPr="0083407A">
        <w:t>22.Виды габаритов погрузки, основные размеры.</w:t>
      </w:r>
    </w:p>
    <w:p w:rsidR="0083407A" w:rsidRPr="0083407A" w:rsidRDefault="0083407A" w:rsidP="0083407A">
      <w:pPr>
        <w:pStyle w:val="Style5"/>
        <w:widowControl/>
        <w:tabs>
          <w:tab w:val="left" w:pos="307"/>
        </w:tabs>
        <w:spacing w:line="360" w:lineRule="exact"/>
        <w:ind w:firstLine="0"/>
        <w:jc w:val="both"/>
      </w:pPr>
      <w:r w:rsidRPr="0083407A">
        <w:t>23.Основные требования к размещению и креплению грузов.</w:t>
      </w:r>
    </w:p>
    <w:p w:rsidR="0083407A" w:rsidRPr="0083407A" w:rsidRDefault="0083407A" w:rsidP="0083407A">
      <w:pPr>
        <w:pStyle w:val="Style5"/>
        <w:widowControl/>
        <w:tabs>
          <w:tab w:val="left" w:pos="307"/>
        </w:tabs>
        <w:spacing w:line="360" w:lineRule="exact"/>
        <w:ind w:firstLine="0"/>
        <w:jc w:val="both"/>
      </w:pPr>
      <w:r w:rsidRPr="0083407A">
        <w:t>24. Средства крепления в вагона и контейнерах, их назначение и размеры.</w:t>
      </w:r>
    </w:p>
    <w:p w:rsidR="0083407A" w:rsidRPr="0083407A" w:rsidRDefault="0083407A" w:rsidP="0083407A">
      <w:pPr>
        <w:pStyle w:val="Style5"/>
        <w:widowControl/>
        <w:tabs>
          <w:tab w:val="left" w:pos="307"/>
        </w:tabs>
        <w:spacing w:line="360" w:lineRule="exact"/>
        <w:ind w:firstLine="0"/>
        <w:jc w:val="both"/>
      </w:pPr>
      <w:r w:rsidRPr="0083407A">
        <w:t>25. Общие требования по размещению и креплению лесоматериалов.</w:t>
      </w:r>
    </w:p>
    <w:p w:rsidR="0083407A" w:rsidRPr="0083407A" w:rsidRDefault="0083407A" w:rsidP="0083407A">
      <w:pPr>
        <w:pStyle w:val="Style5"/>
        <w:widowControl/>
        <w:tabs>
          <w:tab w:val="left" w:pos="307"/>
        </w:tabs>
        <w:spacing w:line="360" w:lineRule="exact"/>
        <w:ind w:firstLine="0"/>
        <w:jc w:val="both"/>
      </w:pPr>
      <w:r w:rsidRPr="0083407A">
        <w:t>26. Общие требования по размещению и креплению металлопродукции.</w:t>
      </w:r>
    </w:p>
    <w:p w:rsidR="0083407A" w:rsidRPr="0083407A" w:rsidRDefault="0083407A" w:rsidP="0083407A">
      <w:pPr>
        <w:pStyle w:val="Style5"/>
        <w:widowControl/>
        <w:tabs>
          <w:tab w:val="left" w:pos="307"/>
        </w:tabs>
        <w:spacing w:line="360" w:lineRule="exact"/>
        <w:ind w:firstLine="0"/>
        <w:jc w:val="both"/>
      </w:pPr>
      <w:r w:rsidRPr="0083407A">
        <w:t>27. Общие требования по размещению и креплению железобетонных изделий.</w:t>
      </w:r>
    </w:p>
    <w:p w:rsidR="0083407A" w:rsidRPr="0083407A" w:rsidRDefault="0083407A" w:rsidP="0083407A">
      <w:pPr>
        <w:pStyle w:val="Style5"/>
        <w:widowControl/>
        <w:tabs>
          <w:tab w:val="left" w:pos="307"/>
        </w:tabs>
        <w:spacing w:line="360" w:lineRule="exact"/>
        <w:ind w:firstLine="0"/>
        <w:jc w:val="both"/>
      </w:pPr>
      <w:r w:rsidRPr="0083407A">
        <w:t>28. Общие требования по размещению и креплению лесоматериалов.</w:t>
      </w:r>
    </w:p>
    <w:p w:rsidR="0083407A" w:rsidRPr="0083407A" w:rsidRDefault="0083407A" w:rsidP="0083407A">
      <w:pPr>
        <w:pStyle w:val="Style5"/>
        <w:widowControl/>
        <w:tabs>
          <w:tab w:val="left" w:pos="307"/>
        </w:tabs>
        <w:spacing w:line="360" w:lineRule="exact"/>
        <w:ind w:firstLine="0"/>
        <w:jc w:val="both"/>
      </w:pPr>
      <w:r w:rsidRPr="0083407A">
        <w:t>29. Общие требования по размещению и креплению грузов на плоской опоре.</w:t>
      </w:r>
    </w:p>
    <w:p w:rsidR="0083407A" w:rsidRPr="0083407A" w:rsidRDefault="0083407A" w:rsidP="0083407A">
      <w:pPr>
        <w:pStyle w:val="Style5"/>
        <w:widowControl/>
        <w:tabs>
          <w:tab w:val="left" w:pos="307"/>
        </w:tabs>
        <w:spacing w:line="360" w:lineRule="exact"/>
        <w:ind w:firstLine="0"/>
        <w:jc w:val="both"/>
      </w:pPr>
      <w:r w:rsidRPr="0083407A">
        <w:t>30. Общие требования по размещению и креплению грузов цилиндрической формы.</w:t>
      </w:r>
    </w:p>
    <w:p w:rsidR="0083407A" w:rsidRPr="0083407A" w:rsidRDefault="0083407A" w:rsidP="0083407A">
      <w:pPr>
        <w:pStyle w:val="Style5"/>
        <w:widowControl/>
        <w:tabs>
          <w:tab w:val="left" w:pos="307"/>
        </w:tabs>
        <w:spacing w:line="360" w:lineRule="exact"/>
        <w:ind w:firstLine="0"/>
        <w:jc w:val="both"/>
      </w:pPr>
      <w:r w:rsidRPr="0083407A">
        <w:t>31. Общие требования по размещению и креплению грузов на колесном и гусеничном ходу.</w:t>
      </w:r>
    </w:p>
    <w:p w:rsidR="0083407A" w:rsidRPr="0083407A" w:rsidRDefault="0083407A" w:rsidP="0083407A">
      <w:pPr>
        <w:pStyle w:val="Style5"/>
        <w:widowControl/>
        <w:tabs>
          <w:tab w:val="left" w:pos="307"/>
        </w:tabs>
        <w:spacing w:line="360" w:lineRule="exact"/>
        <w:ind w:firstLine="0"/>
        <w:jc w:val="both"/>
      </w:pPr>
      <w:r w:rsidRPr="0083407A">
        <w:t>32. Общие требования по размещению и креплению универсальных и специализированных контейнеров.</w:t>
      </w:r>
    </w:p>
    <w:p w:rsidR="0083407A" w:rsidRPr="0083407A" w:rsidRDefault="0083407A" w:rsidP="0083407A">
      <w:pPr>
        <w:pStyle w:val="Style5"/>
        <w:widowControl/>
        <w:tabs>
          <w:tab w:val="left" w:pos="307"/>
        </w:tabs>
        <w:spacing w:line="360" w:lineRule="exact"/>
        <w:ind w:firstLine="0"/>
        <w:jc w:val="both"/>
      </w:pPr>
      <w:r w:rsidRPr="0083407A">
        <w:t>33. Общие требования по размещению и креплению грузов в крытых вагонах.</w:t>
      </w:r>
    </w:p>
    <w:p w:rsidR="0083407A" w:rsidRPr="0083407A" w:rsidRDefault="0083407A" w:rsidP="0083407A">
      <w:pPr>
        <w:pStyle w:val="Style5"/>
        <w:widowControl/>
        <w:tabs>
          <w:tab w:val="left" w:pos="307"/>
        </w:tabs>
        <w:spacing w:line="360" w:lineRule="exact"/>
        <w:ind w:firstLine="0"/>
        <w:jc w:val="both"/>
      </w:pPr>
      <w:r w:rsidRPr="0083407A">
        <w:t xml:space="preserve">34. Размещение и крепление грузов в универсальном контейнере. </w:t>
      </w:r>
    </w:p>
    <w:p w:rsidR="0083407A" w:rsidRPr="0083407A" w:rsidRDefault="0083407A" w:rsidP="0083407A">
      <w:pPr>
        <w:pStyle w:val="Style5"/>
        <w:widowControl/>
        <w:tabs>
          <w:tab w:val="left" w:pos="307"/>
        </w:tabs>
        <w:spacing w:line="360" w:lineRule="exact"/>
        <w:ind w:firstLine="0"/>
        <w:jc w:val="both"/>
      </w:pPr>
      <w:r w:rsidRPr="0083407A">
        <w:t>35. Классификация негабаритных грузов. Условия перевозки негабаритных грузов</w:t>
      </w:r>
    </w:p>
    <w:p w:rsidR="0083407A" w:rsidRPr="0083407A" w:rsidRDefault="0083407A" w:rsidP="0083407A">
      <w:pPr>
        <w:pStyle w:val="Style5"/>
        <w:widowControl/>
        <w:tabs>
          <w:tab w:val="left" w:pos="307"/>
        </w:tabs>
        <w:spacing w:line="360" w:lineRule="exact"/>
        <w:ind w:firstLine="0"/>
        <w:jc w:val="both"/>
      </w:pPr>
      <w:r w:rsidRPr="0083407A">
        <w:t>36. Перевозка грузов, перевозимых мелкими  и малотоннажными отправками.</w:t>
      </w:r>
    </w:p>
    <w:p w:rsidR="0083407A" w:rsidRPr="0083407A" w:rsidRDefault="0083407A" w:rsidP="0083407A">
      <w:pPr>
        <w:pStyle w:val="Style5"/>
        <w:widowControl/>
        <w:tabs>
          <w:tab w:val="left" w:pos="307"/>
        </w:tabs>
        <w:spacing w:line="360" w:lineRule="exact"/>
        <w:ind w:firstLine="0"/>
        <w:jc w:val="both"/>
      </w:pPr>
      <w:r w:rsidRPr="0083407A">
        <w:t>37. Перевозка грузов пакетами и в контейнерах.</w:t>
      </w:r>
    </w:p>
    <w:p w:rsidR="0083407A" w:rsidRPr="0083407A" w:rsidRDefault="0083407A" w:rsidP="0083407A">
      <w:pPr>
        <w:pStyle w:val="Style5"/>
        <w:widowControl/>
        <w:tabs>
          <w:tab w:val="left" w:pos="307"/>
        </w:tabs>
        <w:spacing w:line="360" w:lineRule="exact"/>
        <w:ind w:firstLine="0"/>
        <w:jc w:val="both"/>
      </w:pPr>
      <w:r w:rsidRPr="0083407A">
        <w:t>38. Пути необщего пользования и их классификация. Договора.</w:t>
      </w:r>
    </w:p>
    <w:p w:rsidR="0083407A" w:rsidRPr="0083407A" w:rsidRDefault="0083407A" w:rsidP="0083407A">
      <w:pPr>
        <w:pStyle w:val="Style5"/>
        <w:widowControl/>
        <w:tabs>
          <w:tab w:val="left" w:pos="307"/>
        </w:tabs>
        <w:spacing w:line="360" w:lineRule="exact"/>
        <w:ind w:firstLine="0"/>
        <w:jc w:val="both"/>
      </w:pPr>
      <w:r w:rsidRPr="0083407A">
        <w:t>39. Классификация опасных грузов. Знаки опасности. Аварийные карточки.</w:t>
      </w:r>
    </w:p>
    <w:p w:rsidR="0083407A" w:rsidRPr="0083407A" w:rsidRDefault="0083407A" w:rsidP="0083407A">
      <w:pPr>
        <w:pStyle w:val="Style5"/>
        <w:widowControl/>
        <w:tabs>
          <w:tab w:val="left" w:pos="307"/>
        </w:tabs>
        <w:spacing w:line="360" w:lineRule="exact"/>
        <w:ind w:firstLine="0"/>
        <w:jc w:val="both"/>
      </w:pPr>
      <w:r w:rsidRPr="0083407A">
        <w:t>40. Порядок приема, оформления и выдача опасных грузов.</w:t>
      </w:r>
    </w:p>
    <w:p w:rsidR="0083407A" w:rsidRPr="0083407A" w:rsidRDefault="0083407A" w:rsidP="0083407A">
      <w:pPr>
        <w:pStyle w:val="Style5"/>
        <w:widowControl/>
        <w:tabs>
          <w:tab w:val="left" w:pos="307"/>
        </w:tabs>
        <w:spacing w:line="360" w:lineRule="exact"/>
        <w:ind w:firstLine="0"/>
        <w:jc w:val="both"/>
      </w:pPr>
      <w:r w:rsidRPr="0083407A">
        <w:t>41. Порядок оформление порожних вагонов из под опасных грузов .</w:t>
      </w:r>
    </w:p>
    <w:p w:rsidR="0083407A" w:rsidRPr="0083407A" w:rsidRDefault="0083407A" w:rsidP="0083407A">
      <w:pPr>
        <w:pStyle w:val="Style5"/>
        <w:widowControl/>
        <w:tabs>
          <w:tab w:val="left" w:pos="307"/>
        </w:tabs>
        <w:spacing w:line="360" w:lineRule="exact"/>
        <w:ind w:firstLine="0"/>
        <w:jc w:val="both"/>
      </w:pPr>
      <w:r w:rsidRPr="0083407A">
        <w:t>42. Порядок ликвидации аварийных ситуаций с опасными грузами.</w:t>
      </w:r>
    </w:p>
    <w:p w:rsidR="0083407A" w:rsidRPr="0083407A" w:rsidRDefault="0083407A" w:rsidP="0083407A">
      <w:pPr>
        <w:pStyle w:val="Style5"/>
        <w:widowControl/>
        <w:tabs>
          <w:tab w:val="left" w:pos="307"/>
        </w:tabs>
        <w:spacing w:line="360" w:lineRule="exact"/>
        <w:ind w:firstLine="0"/>
        <w:jc w:val="both"/>
      </w:pPr>
      <w:r w:rsidRPr="0083407A">
        <w:t>43. Перевозка грузов навалом и насыпью.</w:t>
      </w:r>
    </w:p>
    <w:p w:rsidR="0083407A" w:rsidRPr="0083407A" w:rsidRDefault="0083407A" w:rsidP="0083407A">
      <w:pPr>
        <w:pStyle w:val="Style5"/>
        <w:widowControl/>
        <w:tabs>
          <w:tab w:val="left" w:pos="307"/>
        </w:tabs>
        <w:spacing w:line="360" w:lineRule="exact"/>
        <w:ind w:firstLine="0"/>
        <w:jc w:val="both"/>
      </w:pPr>
      <w:r w:rsidRPr="0083407A">
        <w:t>44. Перевозка смерзающихся грузов.</w:t>
      </w:r>
    </w:p>
    <w:p w:rsidR="0083407A" w:rsidRPr="0083407A" w:rsidRDefault="0083407A" w:rsidP="0083407A">
      <w:pPr>
        <w:pStyle w:val="Style5"/>
        <w:widowControl/>
        <w:tabs>
          <w:tab w:val="left" w:pos="307"/>
        </w:tabs>
        <w:spacing w:line="360" w:lineRule="exact"/>
        <w:ind w:firstLine="0"/>
        <w:jc w:val="both"/>
      </w:pPr>
      <w:r w:rsidRPr="0083407A">
        <w:t>45. Перевозка скоропортящихся грузов.</w:t>
      </w:r>
    </w:p>
    <w:p w:rsidR="0083407A" w:rsidRPr="0083407A" w:rsidRDefault="0083407A" w:rsidP="0083407A">
      <w:pPr>
        <w:pStyle w:val="Style5"/>
        <w:widowControl/>
        <w:tabs>
          <w:tab w:val="left" w:pos="307"/>
        </w:tabs>
        <w:spacing w:line="360" w:lineRule="exact"/>
        <w:ind w:firstLine="0"/>
        <w:jc w:val="both"/>
      </w:pPr>
      <w:r w:rsidRPr="0083407A">
        <w:t>46. Перевозка животных и грузов, подконтрольных Госветнадзору.</w:t>
      </w:r>
    </w:p>
    <w:p w:rsidR="0083407A" w:rsidRPr="0083407A" w:rsidRDefault="0083407A" w:rsidP="0083407A">
      <w:pPr>
        <w:pStyle w:val="Style5"/>
        <w:widowControl/>
        <w:tabs>
          <w:tab w:val="left" w:pos="307"/>
        </w:tabs>
        <w:spacing w:line="360" w:lineRule="exact"/>
        <w:ind w:firstLine="0"/>
        <w:jc w:val="both"/>
      </w:pPr>
      <w:r w:rsidRPr="0083407A">
        <w:t>47. Перевозка воинских грузов.</w:t>
      </w:r>
    </w:p>
    <w:p w:rsidR="0083407A" w:rsidRPr="0083407A" w:rsidRDefault="0083407A" w:rsidP="0083407A">
      <w:pPr>
        <w:pStyle w:val="Style5"/>
        <w:widowControl/>
        <w:tabs>
          <w:tab w:val="left" w:pos="307"/>
        </w:tabs>
        <w:spacing w:line="360" w:lineRule="exact"/>
        <w:ind w:firstLine="0"/>
        <w:jc w:val="both"/>
      </w:pPr>
      <w:r w:rsidRPr="0083407A">
        <w:t>48.Правила перевозки автотракторной техники.</w:t>
      </w:r>
    </w:p>
    <w:p w:rsidR="0083407A" w:rsidRPr="0083407A" w:rsidRDefault="0083407A" w:rsidP="0083407A">
      <w:pPr>
        <w:pStyle w:val="Style5"/>
        <w:widowControl/>
        <w:tabs>
          <w:tab w:val="left" w:pos="307"/>
        </w:tabs>
        <w:spacing w:line="360" w:lineRule="exact"/>
        <w:ind w:firstLine="0"/>
        <w:jc w:val="both"/>
      </w:pPr>
      <w:r w:rsidRPr="0083407A">
        <w:t>49.Правила очистки и промывки вагонов.</w:t>
      </w:r>
    </w:p>
    <w:p w:rsidR="0083407A" w:rsidRPr="0083407A" w:rsidRDefault="0083407A" w:rsidP="0083407A">
      <w:pPr>
        <w:pStyle w:val="Style5"/>
        <w:widowControl/>
        <w:tabs>
          <w:tab w:val="left" w:pos="307"/>
        </w:tabs>
        <w:spacing w:line="360" w:lineRule="exact"/>
        <w:ind w:firstLine="0"/>
        <w:jc w:val="both"/>
      </w:pPr>
      <w:r w:rsidRPr="0083407A">
        <w:t>50.Порядок оформления таможенных грузов.</w:t>
      </w:r>
    </w:p>
    <w:p w:rsidR="0083407A" w:rsidRPr="0083407A" w:rsidRDefault="0083407A" w:rsidP="0083407A">
      <w:pPr>
        <w:pStyle w:val="Style5"/>
        <w:widowControl/>
        <w:tabs>
          <w:tab w:val="left" w:pos="307"/>
        </w:tabs>
        <w:spacing w:line="360" w:lineRule="exact"/>
        <w:ind w:firstLine="0"/>
        <w:jc w:val="both"/>
      </w:pPr>
      <w:r w:rsidRPr="0083407A">
        <w:t>51.Перевозка грузов в смешанном сообщении.</w:t>
      </w:r>
    </w:p>
    <w:p w:rsidR="0083407A" w:rsidRPr="0083407A" w:rsidRDefault="0083407A" w:rsidP="0083407A">
      <w:pPr>
        <w:pStyle w:val="Style5"/>
        <w:widowControl/>
        <w:tabs>
          <w:tab w:val="left" w:pos="307"/>
        </w:tabs>
        <w:spacing w:line="360" w:lineRule="exact"/>
        <w:ind w:firstLine="0"/>
        <w:jc w:val="both"/>
      </w:pPr>
      <w:r w:rsidRPr="0083407A">
        <w:t>52.Перевозка грузов в международном сообщении.</w:t>
      </w:r>
    </w:p>
    <w:p w:rsidR="0083407A" w:rsidRPr="0083407A" w:rsidRDefault="0083407A" w:rsidP="0083407A">
      <w:pPr>
        <w:pStyle w:val="Style5"/>
        <w:widowControl/>
        <w:tabs>
          <w:tab w:val="left" w:pos="307"/>
        </w:tabs>
        <w:spacing w:line="360" w:lineRule="exact"/>
        <w:ind w:firstLine="0"/>
        <w:jc w:val="both"/>
      </w:pPr>
      <w:r w:rsidRPr="0083407A">
        <w:t>53.Виды ответственности железных дорог.</w:t>
      </w:r>
    </w:p>
    <w:p w:rsidR="0083407A" w:rsidRPr="0083407A" w:rsidRDefault="0083407A" w:rsidP="0083407A">
      <w:pPr>
        <w:pStyle w:val="Style5"/>
        <w:widowControl/>
        <w:tabs>
          <w:tab w:val="left" w:pos="307"/>
        </w:tabs>
        <w:spacing w:line="360" w:lineRule="exact"/>
        <w:ind w:firstLine="0"/>
        <w:jc w:val="both"/>
      </w:pPr>
      <w:r w:rsidRPr="0083407A">
        <w:t>54.Порядок оформления коммерческого акта.</w:t>
      </w:r>
    </w:p>
    <w:p w:rsidR="0083407A" w:rsidRPr="0083407A" w:rsidRDefault="0083407A" w:rsidP="0083407A">
      <w:pPr>
        <w:pStyle w:val="Style5"/>
        <w:widowControl/>
        <w:tabs>
          <w:tab w:val="left" w:pos="307"/>
        </w:tabs>
        <w:spacing w:line="360" w:lineRule="exact"/>
        <w:ind w:firstLine="0"/>
        <w:jc w:val="both"/>
      </w:pPr>
      <w:r w:rsidRPr="0083407A">
        <w:t>55. Претензии. Иски.</w:t>
      </w:r>
    </w:p>
    <w:p w:rsidR="0083407A" w:rsidRPr="0083407A" w:rsidRDefault="0083407A" w:rsidP="0083407A">
      <w:pPr>
        <w:pStyle w:val="Style5"/>
        <w:widowControl/>
        <w:tabs>
          <w:tab w:val="left" w:pos="307"/>
        </w:tabs>
        <w:spacing w:line="360" w:lineRule="exact"/>
        <w:ind w:firstLine="0"/>
        <w:jc w:val="both"/>
      </w:pPr>
      <w:r w:rsidRPr="0083407A">
        <w:t>56. Перевозка груза и багажа.</w:t>
      </w:r>
    </w:p>
    <w:p w:rsidR="0083407A" w:rsidRPr="0083407A" w:rsidRDefault="0083407A" w:rsidP="0083407A">
      <w:pPr>
        <w:pStyle w:val="Style5"/>
        <w:widowControl/>
        <w:tabs>
          <w:tab w:val="left" w:pos="307"/>
        </w:tabs>
        <w:spacing w:line="360" w:lineRule="exact"/>
        <w:ind w:firstLine="0"/>
        <w:jc w:val="both"/>
      </w:pPr>
      <w:r w:rsidRPr="0083407A">
        <w:t xml:space="preserve">57. Основные принципы автоматизации рабочих мест в условиях АСУГС. </w:t>
      </w:r>
    </w:p>
    <w:p w:rsidR="0083407A" w:rsidRPr="0083407A" w:rsidRDefault="0083407A" w:rsidP="0083407A">
      <w:pPr>
        <w:pStyle w:val="Style5"/>
        <w:widowControl/>
        <w:tabs>
          <w:tab w:val="left" w:pos="307"/>
        </w:tabs>
        <w:spacing w:line="360" w:lineRule="exact"/>
        <w:ind w:firstLine="0"/>
        <w:jc w:val="both"/>
      </w:pPr>
      <w:r w:rsidRPr="0083407A">
        <w:lastRenderedPageBreak/>
        <w:t xml:space="preserve">58.  Комплексная система автоматизированных рабочих мест (КСАРМ). </w:t>
      </w:r>
    </w:p>
    <w:p w:rsidR="0083407A" w:rsidRPr="0083407A" w:rsidRDefault="0083407A" w:rsidP="0083407A">
      <w:pPr>
        <w:pStyle w:val="Style5"/>
        <w:widowControl/>
        <w:tabs>
          <w:tab w:val="left" w:pos="307"/>
        </w:tabs>
        <w:spacing w:line="360" w:lineRule="exact"/>
        <w:ind w:firstLine="0"/>
        <w:jc w:val="both"/>
      </w:pPr>
      <w:r w:rsidRPr="0083407A">
        <w:t>59. Организация автоматизированной системы управления местной работой на дороге (ЦУМР).</w:t>
      </w:r>
    </w:p>
    <w:p w:rsidR="0083407A" w:rsidRPr="0083407A" w:rsidRDefault="0083407A" w:rsidP="0083407A">
      <w:pPr>
        <w:pStyle w:val="Style5"/>
        <w:widowControl/>
        <w:tabs>
          <w:tab w:val="left" w:pos="307"/>
        </w:tabs>
        <w:spacing w:line="360" w:lineRule="exact"/>
        <w:ind w:firstLine="0"/>
        <w:jc w:val="both"/>
      </w:pPr>
      <w:r w:rsidRPr="0083407A">
        <w:t>60. Автоматизированное рабочее место приемосдатчика груза и багажа  (АРМ) в условиях функционирования АСУ грузовой станции и механизации погрузочно-разгрузочных работ (АРМ ПС, АРМ ПСК).</w:t>
      </w:r>
    </w:p>
    <w:p w:rsidR="0083407A" w:rsidRPr="0083407A" w:rsidRDefault="0083407A" w:rsidP="0083407A">
      <w:pPr>
        <w:pStyle w:val="Style5"/>
        <w:widowControl/>
        <w:tabs>
          <w:tab w:val="left" w:pos="307"/>
        </w:tabs>
        <w:spacing w:line="360" w:lineRule="exact"/>
        <w:ind w:firstLine="0"/>
        <w:jc w:val="both"/>
      </w:pPr>
      <w:r w:rsidRPr="0083407A">
        <w:t>61. Правила заполнения книг ГУ-34ВЦ,  ГУ-44ВЦ, правила заполнения (формирования) книги ГУ-37.</w:t>
      </w:r>
    </w:p>
    <w:p w:rsidR="0083407A" w:rsidRPr="0083407A" w:rsidRDefault="0083407A" w:rsidP="0083407A">
      <w:pPr>
        <w:pStyle w:val="Style5"/>
        <w:widowControl/>
        <w:tabs>
          <w:tab w:val="left" w:pos="307"/>
        </w:tabs>
        <w:spacing w:line="360" w:lineRule="exact"/>
        <w:ind w:firstLine="0"/>
        <w:jc w:val="both"/>
      </w:pPr>
      <w:r w:rsidRPr="0083407A">
        <w:t>62. Составление в электронном виде книги приема грузов к отправлению ф. ГУ-34 ВЦ, книги выгрузки и перевески вагонов.</w:t>
      </w:r>
    </w:p>
    <w:p w:rsidR="0083407A" w:rsidRPr="0083407A" w:rsidRDefault="0083407A" w:rsidP="0083407A">
      <w:pPr>
        <w:pStyle w:val="Style5"/>
        <w:widowControl/>
        <w:tabs>
          <w:tab w:val="left" w:pos="307"/>
        </w:tabs>
        <w:spacing w:line="360" w:lineRule="exact"/>
        <w:ind w:firstLine="0"/>
        <w:jc w:val="both"/>
      </w:pPr>
      <w:r w:rsidRPr="0083407A">
        <w:t xml:space="preserve">63. Заполнение книги пломбирования вагонов и контейнеров ф. ГУ-37. </w:t>
      </w:r>
    </w:p>
    <w:p w:rsidR="0083407A" w:rsidRPr="0083407A" w:rsidRDefault="0083407A" w:rsidP="0083407A">
      <w:pPr>
        <w:pStyle w:val="Style5"/>
        <w:widowControl/>
        <w:tabs>
          <w:tab w:val="left" w:pos="307"/>
        </w:tabs>
        <w:spacing w:line="360" w:lineRule="exact"/>
        <w:ind w:firstLine="0"/>
        <w:jc w:val="both"/>
      </w:pPr>
      <w:r w:rsidRPr="0083407A">
        <w:t xml:space="preserve">64. Порядок формирования вагонного листа и получения справок, правила заполнения книг ГУ-2, ГУ-2А,  </w:t>
      </w:r>
    </w:p>
    <w:p w:rsidR="0083407A" w:rsidRPr="0083407A" w:rsidRDefault="0083407A" w:rsidP="0083407A">
      <w:pPr>
        <w:pStyle w:val="Style5"/>
        <w:widowControl/>
        <w:tabs>
          <w:tab w:val="left" w:pos="307"/>
        </w:tabs>
        <w:spacing w:line="360" w:lineRule="exact"/>
        <w:ind w:firstLine="0"/>
        <w:jc w:val="both"/>
      </w:pPr>
      <w:r w:rsidRPr="0083407A">
        <w:t>65. Правила заполнения памятки приемосдатчика ГУ-45.</w:t>
      </w:r>
    </w:p>
    <w:p w:rsidR="0083407A" w:rsidRPr="0083407A" w:rsidRDefault="0083407A" w:rsidP="0083407A">
      <w:pPr>
        <w:pStyle w:val="Style5"/>
        <w:widowControl/>
        <w:tabs>
          <w:tab w:val="left" w:pos="307"/>
        </w:tabs>
        <w:spacing w:line="360" w:lineRule="exact"/>
        <w:ind w:firstLine="0"/>
        <w:jc w:val="both"/>
      </w:pPr>
      <w:r w:rsidRPr="0083407A">
        <w:t>66. Порядок формирования книги ГУ-98 ВЦ.</w:t>
      </w:r>
    </w:p>
    <w:p w:rsidR="0083407A" w:rsidRPr="0083407A" w:rsidRDefault="0083407A" w:rsidP="0083407A">
      <w:pPr>
        <w:pStyle w:val="Style5"/>
        <w:widowControl/>
        <w:tabs>
          <w:tab w:val="left" w:pos="307"/>
        </w:tabs>
        <w:spacing w:line="360" w:lineRule="exact"/>
        <w:ind w:firstLine="0"/>
        <w:jc w:val="both"/>
      </w:pPr>
      <w:r w:rsidRPr="0083407A">
        <w:t>67. Правила составления актов общей формы,</w:t>
      </w:r>
    </w:p>
    <w:p w:rsidR="0083407A" w:rsidRPr="0083407A" w:rsidRDefault="0083407A" w:rsidP="0083407A">
      <w:pPr>
        <w:pStyle w:val="Style5"/>
        <w:widowControl/>
        <w:tabs>
          <w:tab w:val="left" w:pos="307"/>
        </w:tabs>
        <w:spacing w:line="360" w:lineRule="exact"/>
        <w:ind w:firstLine="0"/>
        <w:jc w:val="both"/>
      </w:pPr>
      <w:r w:rsidRPr="0083407A">
        <w:t>68. Правила передачи перевозочных документов.</w:t>
      </w:r>
    </w:p>
    <w:p w:rsidR="0083407A" w:rsidRPr="0083407A" w:rsidRDefault="0083407A" w:rsidP="0083407A">
      <w:pPr>
        <w:pStyle w:val="Style5"/>
        <w:widowControl/>
        <w:tabs>
          <w:tab w:val="left" w:pos="307"/>
        </w:tabs>
        <w:spacing w:line="360" w:lineRule="exact"/>
        <w:ind w:firstLine="0"/>
        <w:jc w:val="both"/>
      </w:pPr>
      <w:r w:rsidRPr="0083407A">
        <w:t>69. Ведение в электронном виде книги регистрации коммерческих неисправностей ф. ГУ-98ВЦ.</w:t>
      </w:r>
    </w:p>
    <w:p w:rsidR="0083407A" w:rsidRPr="0083407A" w:rsidRDefault="0083407A" w:rsidP="0083407A">
      <w:pPr>
        <w:pStyle w:val="Style5"/>
        <w:widowControl/>
        <w:tabs>
          <w:tab w:val="left" w:pos="307"/>
        </w:tabs>
        <w:spacing w:line="360" w:lineRule="exact"/>
        <w:ind w:firstLine="0"/>
        <w:jc w:val="both"/>
      </w:pPr>
      <w:r w:rsidRPr="0083407A">
        <w:t xml:space="preserve">70. Составление компьютерным способом актов общей формы ф. ГУ-23 ВЦ, </w:t>
      </w:r>
    </w:p>
    <w:p w:rsidR="0083407A" w:rsidRPr="0083407A" w:rsidRDefault="0083407A" w:rsidP="0083407A">
      <w:pPr>
        <w:pStyle w:val="Style5"/>
        <w:widowControl/>
        <w:tabs>
          <w:tab w:val="left" w:pos="307"/>
        </w:tabs>
        <w:spacing w:line="360" w:lineRule="exact"/>
        <w:ind w:firstLine="0"/>
        <w:jc w:val="both"/>
      </w:pPr>
      <w:r w:rsidRPr="0083407A">
        <w:t>71. Составление компьютерным способом рапорта приемосдатчика.</w:t>
      </w:r>
    </w:p>
    <w:p w:rsidR="0083407A" w:rsidRPr="0083407A" w:rsidRDefault="0083407A" w:rsidP="0083407A">
      <w:pPr>
        <w:pStyle w:val="Style5"/>
        <w:widowControl/>
        <w:tabs>
          <w:tab w:val="left" w:pos="307"/>
        </w:tabs>
        <w:spacing w:line="360" w:lineRule="exact"/>
        <w:ind w:firstLine="0"/>
        <w:jc w:val="both"/>
      </w:pPr>
      <w:r w:rsidRPr="0083407A">
        <w:t xml:space="preserve">72. Способы передачи перевозочных документов в различные подразделения грузовой станции. </w:t>
      </w:r>
    </w:p>
    <w:p w:rsidR="0083407A" w:rsidRPr="0083407A" w:rsidRDefault="0083407A" w:rsidP="0083407A">
      <w:pPr>
        <w:pStyle w:val="Style5"/>
        <w:widowControl/>
        <w:tabs>
          <w:tab w:val="left" w:pos="307"/>
        </w:tabs>
        <w:spacing w:line="360" w:lineRule="exact"/>
        <w:ind w:firstLine="0"/>
        <w:jc w:val="both"/>
      </w:pPr>
      <w:r w:rsidRPr="0083407A">
        <w:t>73. Заполнение книги ГУ-48.</w:t>
      </w:r>
    </w:p>
    <w:p w:rsidR="0083407A" w:rsidRPr="0083407A" w:rsidRDefault="0083407A" w:rsidP="0083407A">
      <w:pPr>
        <w:pStyle w:val="Style5"/>
        <w:widowControl/>
        <w:tabs>
          <w:tab w:val="left" w:pos="307"/>
        </w:tabs>
        <w:spacing w:line="360" w:lineRule="exact"/>
        <w:ind w:firstLine="0"/>
        <w:jc w:val="both"/>
      </w:pPr>
      <w:r w:rsidRPr="0083407A">
        <w:t>74. Определение пределов допустимого габарита погрузки с использованием телевизионных установок, электронно-габаритных ворот.</w:t>
      </w:r>
    </w:p>
    <w:p w:rsidR="0083407A" w:rsidRPr="0083407A" w:rsidRDefault="0083407A" w:rsidP="0083407A">
      <w:pPr>
        <w:pStyle w:val="Style5"/>
        <w:widowControl/>
        <w:tabs>
          <w:tab w:val="left" w:pos="307"/>
        </w:tabs>
        <w:spacing w:line="360" w:lineRule="exact"/>
        <w:ind w:firstLine="0"/>
        <w:jc w:val="both"/>
      </w:pPr>
      <w:r w:rsidRPr="0083407A">
        <w:t>75. Требования к коммерческому осмотру поездов и вагонов по прибытии и при отправлении.</w:t>
      </w:r>
    </w:p>
    <w:p w:rsidR="0083407A" w:rsidRPr="0083407A" w:rsidRDefault="0083407A" w:rsidP="0083407A">
      <w:pPr>
        <w:pStyle w:val="Style5"/>
        <w:widowControl/>
        <w:tabs>
          <w:tab w:val="left" w:pos="307"/>
        </w:tabs>
        <w:spacing w:line="360" w:lineRule="exact"/>
        <w:ind w:firstLine="0"/>
        <w:jc w:val="both"/>
      </w:pPr>
    </w:p>
    <w:p w:rsidR="0083407A" w:rsidRPr="0083407A" w:rsidRDefault="0083407A" w:rsidP="0083407A">
      <w:pPr>
        <w:pStyle w:val="Style5"/>
        <w:widowControl/>
        <w:tabs>
          <w:tab w:val="left" w:pos="307"/>
        </w:tabs>
        <w:spacing w:line="360" w:lineRule="exact"/>
        <w:ind w:firstLine="0"/>
        <w:jc w:val="both"/>
      </w:pPr>
    </w:p>
    <w:p w:rsidR="004B20BC" w:rsidRDefault="004B20BC"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070E8" w:rsidRDefault="004070E8" w:rsidP="004B20BC">
      <w:pPr>
        <w:pStyle w:val="a3"/>
        <w:spacing w:before="7"/>
        <w:rPr>
          <w:b/>
          <w:sz w:val="33"/>
        </w:rPr>
      </w:pPr>
    </w:p>
    <w:p w:rsidR="004B20BC" w:rsidRPr="004B20BC" w:rsidRDefault="004B20BC" w:rsidP="004B20BC">
      <w:pPr>
        <w:pStyle w:val="a3"/>
        <w:spacing w:before="7"/>
        <w:rPr>
          <w:b/>
          <w:sz w:val="33"/>
        </w:rPr>
      </w:pPr>
    </w:p>
    <w:p w:rsidR="004B20BC" w:rsidRPr="004B20BC" w:rsidRDefault="004B20BC" w:rsidP="004B20BC">
      <w:pPr>
        <w:spacing w:line="242" w:lineRule="auto"/>
        <w:ind w:left="1458" w:right="1388" w:firstLine="187"/>
        <w:rPr>
          <w:rFonts w:ascii="Times New Roman" w:hAnsi="Times New Roman" w:cs="Times New Roman"/>
          <w:b/>
          <w:sz w:val="28"/>
        </w:rPr>
      </w:pPr>
      <w:r w:rsidRPr="004B20BC">
        <w:rPr>
          <w:rFonts w:ascii="Times New Roman" w:hAnsi="Times New Roman" w:cs="Times New Roman"/>
          <w:b/>
          <w:sz w:val="28"/>
        </w:rPr>
        <w:lastRenderedPageBreak/>
        <w:t>ФОНД ОЦЕНОЧНЫХ СРЕДСТВ ДЛЯ ПРОВЕДЕНИЯ ПРОМЕЖУТОЧНОЙ АТТЕСТАЦИИ ОБУЧАЮЩИХСЯ</w:t>
      </w:r>
    </w:p>
    <w:p w:rsidR="004B20BC" w:rsidRPr="004B20BC" w:rsidRDefault="004B20BC" w:rsidP="004B20BC">
      <w:pPr>
        <w:rPr>
          <w:rFonts w:ascii="Times New Roman" w:hAnsi="Times New Roman" w:cs="Times New Roman"/>
          <w:b/>
          <w:color w:val="000000"/>
          <w:sz w:val="28"/>
          <w:szCs w:val="28"/>
        </w:rPr>
      </w:pPr>
      <w:r w:rsidRPr="004B20BC">
        <w:rPr>
          <w:rFonts w:ascii="Times New Roman" w:hAnsi="Times New Roman" w:cs="Times New Roman"/>
          <w:b/>
          <w:color w:val="000000"/>
          <w:sz w:val="28"/>
          <w:szCs w:val="28"/>
        </w:rPr>
        <w:t>по УП.04.01 учебной практике по выполнению работ по одной или нескольким профессиям рабочих, должностям служащих</w:t>
      </w:r>
      <w:r>
        <w:rPr>
          <w:rFonts w:ascii="Times New Roman" w:hAnsi="Times New Roman" w:cs="Times New Roman"/>
          <w:b/>
          <w:color w:val="000000"/>
          <w:sz w:val="28"/>
          <w:szCs w:val="28"/>
        </w:rPr>
        <w:t xml:space="preserve"> (составитель поездов)</w:t>
      </w:r>
    </w:p>
    <w:p w:rsidR="004B20BC" w:rsidRPr="004B20BC" w:rsidRDefault="004B20BC" w:rsidP="004B20BC">
      <w:pPr>
        <w:pStyle w:val="a3"/>
        <w:rPr>
          <w:i/>
          <w:sz w:val="30"/>
        </w:rPr>
      </w:pPr>
    </w:p>
    <w:p w:rsidR="004B20BC" w:rsidRPr="004B20BC" w:rsidRDefault="004B20BC" w:rsidP="004B20BC">
      <w:pPr>
        <w:spacing w:line="360" w:lineRule="auto"/>
        <w:jc w:val="both"/>
        <w:rPr>
          <w:rFonts w:ascii="Times New Roman" w:hAnsi="Times New Roman" w:cs="Times New Roman"/>
          <w:b/>
          <w:sz w:val="28"/>
        </w:rPr>
      </w:pPr>
      <w:r>
        <w:rPr>
          <w:b/>
          <w:sz w:val="28"/>
        </w:rPr>
        <w:t xml:space="preserve">            </w:t>
      </w:r>
      <w:r w:rsidRPr="004B20BC">
        <w:rPr>
          <w:rFonts w:ascii="Times New Roman" w:hAnsi="Times New Roman" w:cs="Times New Roman"/>
          <w:b/>
          <w:sz w:val="28"/>
        </w:rPr>
        <w:t>Область</w:t>
      </w:r>
      <w:r w:rsidRPr="004B20BC">
        <w:rPr>
          <w:rFonts w:ascii="Times New Roman" w:hAnsi="Times New Roman" w:cs="Times New Roman"/>
          <w:b/>
          <w:spacing w:val="-1"/>
          <w:sz w:val="28"/>
        </w:rPr>
        <w:t xml:space="preserve"> </w:t>
      </w:r>
      <w:r w:rsidRPr="004B20BC">
        <w:rPr>
          <w:rFonts w:ascii="Times New Roman" w:hAnsi="Times New Roman" w:cs="Times New Roman"/>
          <w:b/>
          <w:sz w:val="28"/>
        </w:rPr>
        <w:t>применения</w:t>
      </w:r>
    </w:p>
    <w:p w:rsidR="004B20BC" w:rsidRPr="004B20BC" w:rsidRDefault="004B20BC" w:rsidP="004B20BC">
      <w:pPr>
        <w:ind w:firstLine="851"/>
        <w:jc w:val="both"/>
        <w:rPr>
          <w:rFonts w:ascii="Times New Roman" w:hAnsi="Times New Roman" w:cs="Times New Roman"/>
          <w:i/>
          <w:color w:val="000000"/>
          <w:sz w:val="28"/>
          <w:szCs w:val="28"/>
        </w:rPr>
      </w:pPr>
      <w:r w:rsidRPr="004B20BC">
        <w:rPr>
          <w:rFonts w:ascii="Times New Roman" w:hAnsi="Times New Roman" w:cs="Times New Roman"/>
          <w:sz w:val="28"/>
          <w:szCs w:val="28"/>
        </w:rPr>
        <w:t>Фонд оценочных средств (ФОС), предназначен для проверки</w:t>
      </w:r>
      <w:r w:rsidRPr="004B20BC">
        <w:rPr>
          <w:rFonts w:ascii="Times New Roman" w:hAnsi="Times New Roman" w:cs="Times New Roman"/>
          <w:spacing w:val="3"/>
          <w:sz w:val="28"/>
          <w:szCs w:val="28"/>
        </w:rPr>
        <w:t xml:space="preserve"> </w:t>
      </w:r>
      <w:r w:rsidRPr="004B20BC">
        <w:rPr>
          <w:rFonts w:ascii="Times New Roman" w:hAnsi="Times New Roman" w:cs="Times New Roman"/>
          <w:sz w:val="28"/>
          <w:szCs w:val="28"/>
        </w:rPr>
        <w:t>результатов освоения учебной практики</w:t>
      </w:r>
      <w:bookmarkStart w:id="0" w:name="_Toc506905934"/>
      <w:r w:rsidRPr="004B20BC">
        <w:rPr>
          <w:rFonts w:ascii="Times New Roman" w:hAnsi="Times New Roman" w:cs="Times New Roman"/>
          <w:sz w:val="28"/>
          <w:szCs w:val="28"/>
        </w:rPr>
        <w:t xml:space="preserve"> </w:t>
      </w:r>
      <w:bookmarkEnd w:id="0"/>
      <w:r w:rsidRPr="004B20BC">
        <w:rPr>
          <w:rFonts w:ascii="Times New Roman" w:hAnsi="Times New Roman" w:cs="Times New Roman"/>
          <w:i/>
          <w:color w:val="000000"/>
          <w:sz w:val="28"/>
          <w:szCs w:val="28"/>
        </w:rPr>
        <w:t xml:space="preserve">по выполнению работ по одной или нескольким профессиям рабочих, должностям служащих </w:t>
      </w:r>
      <w:r w:rsidRPr="004B20BC">
        <w:rPr>
          <w:rFonts w:ascii="Times New Roman" w:hAnsi="Times New Roman" w:cs="Times New Roman"/>
          <w:sz w:val="28"/>
          <w:szCs w:val="28"/>
        </w:rPr>
        <w:t xml:space="preserve">программы подготовки </w:t>
      </w:r>
      <w:r w:rsidRPr="004B20BC">
        <w:rPr>
          <w:rFonts w:ascii="Times New Roman" w:hAnsi="Times New Roman" w:cs="Times New Roman"/>
          <w:spacing w:val="-3"/>
          <w:sz w:val="28"/>
          <w:szCs w:val="28"/>
        </w:rPr>
        <w:t xml:space="preserve">специалистов </w:t>
      </w:r>
      <w:r w:rsidRPr="004B20BC">
        <w:rPr>
          <w:rFonts w:ascii="Times New Roman" w:hAnsi="Times New Roman" w:cs="Times New Roman"/>
          <w:sz w:val="28"/>
          <w:szCs w:val="28"/>
        </w:rPr>
        <w:t xml:space="preserve">среднего звена (ППССЗ) по </w:t>
      </w:r>
      <w:r w:rsidRPr="004B20BC">
        <w:rPr>
          <w:rFonts w:ascii="Times New Roman" w:hAnsi="Times New Roman" w:cs="Times New Roman"/>
          <w:spacing w:val="-1"/>
          <w:sz w:val="28"/>
          <w:szCs w:val="28"/>
        </w:rPr>
        <w:t>специальности</w:t>
      </w:r>
      <w:r w:rsidRPr="004B20BC">
        <w:rPr>
          <w:rFonts w:ascii="Times New Roman" w:hAnsi="Times New Roman" w:cs="Times New Roman"/>
          <w:sz w:val="28"/>
          <w:szCs w:val="28"/>
        </w:rPr>
        <w:t xml:space="preserve"> </w:t>
      </w:r>
      <w:r w:rsidRPr="004B20BC">
        <w:rPr>
          <w:rFonts w:ascii="Times New Roman" w:hAnsi="Times New Roman" w:cs="Times New Roman"/>
          <w:i/>
          <w:sz w:val="28"/>
          <w:szCs w:val="28"/>
        </w:rPr>
        <w:t>23.02.01 Организация перевозок и управление на транспорте (по видам).</w:t>
      </w:r>
    </w:p>
    <w:p w:rsidR="004B20BC" w:rsidRPr="004B20BC" w:rsidRDefault="004B20BC" w:rsidP="004B20BC">
      <w:pPr>
        <w:pStyle w:val="a3"/>
        <w:ind w:right="57" w:firstLine="851"/>
        <w:jc w:val="both"/>
      </w:pPr>
      <w:r w:rsidRPr="004B20BC">
        <w:t>ФОС включает контрольные материалы для проведения промежуточной аттестации</w:t>
      </w:r>
      <w:r w:rsidRPr="004B20BC">
        <w:rPr>
          <w:spacing w:val="28"/>
        </w:rPr>
        <w:t xml:space="preserve"> </w:t>
      </w:r>
      <w:r w:rsidRPr="004B20BC">
        <w:t>в</w:t>
      </w:r>
      <w:r w:rsidRPr="004B20BC">
        <w:rPr>
          <w:spacing w:val="28"/>
        </w:rPr>
        <w:t xml:space="preserve"> </w:t>
      </w:r>
      <w:r w:rsidRPr="004B20BC">
        <w:t>форме дифференцированного зачета в рамках 6/4 семестра на базе основного общего образования/среднего общего образования.</w:t>
      </w:r>
    </w:p>
    <w:p w:rsidR="004B20BC" w:rsidRPr="004B20BC" w:rsidRDefault="004B20BC" w:rsidP="004B20BC">
      <w:pPr>
        <w:pStyle w:val="a3"/>
        <w:ind w:right="57" w:firstLine="851"/>
        <w:jc w:val="both"/>
      </w:pPr>
      <w:r w:rsidRPr="004B20BC">
        <w:t>ФОС позволяет оценивать уровень знаний и умений по учебной практике, определенных по ФГОС СПО по соответствующей ППССЗ.</w:t>
      </w:r>
    </w:p>
    <w:p w:rsidR="004B20BC" w:rsidRPr="004B20BC" w:rsidRDefault="004B20BC" w:rsidP="004B20BC">
      <w:pPr>
        <w:pStyle w:val="a3"/>
        <w:spacing w:line="360" w:lineRule="auto"/>
        <w:ind w:firstLine="851"/>
        <w:jc w:val="both"/>
      </w:pPr>
    </w:p>
    <w:p w:rsidR="004B20BC" w:rsidRPr="004B20BC" w:rsidRDefault="004B20BC" w:rsidP="004B20BC">
      <w:pPr>
        <w:rPr>
          <w:rFonts w:ascii="Times New Roman" w:hAnsi="Times New Roman" w:cs="Times New Roman"/>
          <w:b/>
          <w:bCs/>
          <w:sz w:val="28"/>
          <w:szCs w:val="28"/>
        </w:rPr>
      </w:pPr>
      <w:r w:rsidRPr="004B20BC">
        <w:rPr>
          <w:rFonts w:ascii="Times New Roman" w:hAnsi="Times New Roman" w:cs="Times New Roman"/>
        </w:rPr>
        <w:br w:type="page"/>
      </w:r>
    </w:p>
    <w:p w:rsidR="004B20BC" w:rsidRPr="004B20BC" w:rsidRDefault="004B20BC" w:rsidP="004B20BC">
      <w:pPr>
        <w:pStyle w:val="Heading1"/>
        <w:numPr>
          <w:ilvl w:val="0"/>
          <w:numId w:val="1"/>
        </w:numPr>
        <w:tabs>
          <w:tab w:val="left" w:pos="1373"/>
        </w:tabs>
        <w:spacing w:after="2"/>
        <w:ind w:left="1372"/>
      </w:pPr>
      <w:r w:rsidRPr="004B20BC">
        <w:lastRenderedPageBreak/>
        <w:t>Результаты освоения учебной практики, подлежащие</w:t>
      </w:r>
      <w:r w:rsidRPr="004B20BC">
        <w:rPr>
          <w:spacing w:val="-9"/>
        </w:rPr>
        <w:t xml:space="preserve"> </w:t>
      </w:r>
      <w:r w:rsidRPr="004B20BC">
        <w:t>контролю</w:t>
      </w:r>
    </w:p>
    <w:p w:rsidR="004B20BC" w:rsidRPr="004B20BC" w:rsidRDefault="004B20BC" w:rsidP="004B20BC">
      <w:pPr>
        <w:pStyle w:val="Heading1"/>
        <w:tabs>
          <w:tab w:val="left" w:pos="1373"/>
        </w:tabs>
        <w:spacing w:after="2"/>
        <w:ind w:left="1372"/>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28"/>
        <w:gridCol w:w="5762"/>
      </w:tblGrid>
      <w:tr w:rsidR="004B20BC" w:rsidRPr="004B20BC" w:rsidTr="004C35CF">
        <w:trPr>
          <w:cantSplit/>
          <w:trHeight w:val="637"/>
          <w:tblHeader/>
        </w:trPr>
        <w:tc>
          <w:tcPr>
            <w:tcW w:w="0" w:type="auto"/>
          </w:tcPr>
          <w:p w:rsidR="004B20BC" w:rsidRPr="004B20BC" w:rsidRDefault="004B20BC" w:rsidP="004C35CF">
            <w:pPr>
              <w:pStyle w:val="TableParagraph"/>
              <w:ind w:left="155" w:right="108" w:hanging="2"/>
              <w:rPr>
                <w:sz w:val="24"/>
                <w:szCs w:val="24"/>
                <w:lang w:val="ru-RU"/>
              </w:rPr>
            </w:pPr>
            <w:r w:rsidRPr="004B20BC">
              <w:rPr>
                <w:sz w:val="24"/>
                <w:szCs w:val="24"/>
              </w:rPr>
              <w:t>Формируемые компетенции</w:t>
            </w:r>
          </w:p>
        </w:tc>
        <w:tc>
          <w:tcPr>
            <w:tcW w:w="0" w:type="auto"/>
          </w:tcPr>
          <w:p w:rsidR="004B20BC" w:rsidRPr="004B20BC" w:rsidRDefault="004B20BC" w:rsidP="004C35CF">
            <w:pPr>
              <w:pStyle w:val="TableParagraph"/>
              <w:ind w:left="155" w:right="108" w:hanging="2"/>
              <w:rPr>
                <w:sz w:val="24"/>
                <w:szCs w:val="24"/>
              </w:rPr>
            </w:pPr>
            <w:r w:rsidRPr="004B20BC">
              <w:rPr>
                <w:sz w:val="24"/>
                <w:szCs w:val="24"/>
              </w:rPr>
              <w:t>Показатели оценки результата</w:t>
            </w:r>
          </w:p>
        </w:tc>
      </w:tr>
      <w:tr w:rsidR="004B20BC" w:rsidRPr="004B20BC" w:rsidTr="004C35CF">
        <w:trPr>
          <w:cantSplit/>
          <w:trHeight w:val="637"/>
        </w:trPr>
        <w:tc>
          <w:tcPr>
            <w:tcW w:w="0" w:type="auto"/>
          </w:tcPr>
          <w:p w:rsidR="004B20BC" w:rsidRPr="004B20BC" w:rsidRDefault="004B20BC" w:rsidP="004C35CF">
            <w:pPr>
              <w:keepNext/>
              <w:keepLine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ПК 1.1Выполнять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0" w:type="auto"/>
          </w:tcPr>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Проверка свободности пути.</w:t>
            </w:r>
          </w:p>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bCs/>
                <w:sz w:val="24"/>
                <w:szCs w:val="24"/>
                <w:lang w:val="ru-RU"/>
              </w:rPr>
            </w:pPr>
            <w:r w:rsidRPr="004B20BC">
              <w:rPr>
                <w:rFonts w:ascii="Times New Roman" w:hAnsi="Times New Roman" w:cs="Times New Roman"/>
                <w:sz w:val="24"/>
                <w:szCs w:val="24"/>
                <w:lang w:val="ru-RU"/>
              </w:rPr>
              <w:t xml:space="preserve">Подача звуковых и видимых сигналов при приеме, отправлении, пропуске поездов и производстве маневровой работы. </w:t>
            </w:r>
          </w:p>
        </w:tc>
      </w:tr>
      <w:tr w:rsidR="004B20BC" w:rsidRPr="004B20BC" w:rsidTr="004C35CF">
        <w:trPr>
          <w:cantSplit/>
          <w:trHeight w:val="637"/>
        </w:trPr>
        <w:tc>
          <w:tcPr>
            <w:tcW w:w="0" w:type="auto"/>
          </w:tcPr>
          <w:p w:rsidR="004B20BC" w:rsidRPr="004B20BC" w:rsidRDefault="004B20BC" w:rsidP="004C35CF">
            <w:pPr>
              <w:keepNext/>
              <w:keepLines/>
              <w:suppressAutoHyphens/>
              <w:ind w:left="155" w:right="108" w:hanging="2"/>
              <w:rPr>
                <w:rFonts w:ascii="Times New Roman" w:hAnsi="Times New Roman" w:cs="Times New Roman"/>
                <w:color w:val="FF0000"/>
                <w:sz w:val="24"/>
                <w:szCs w:val="24"/>
                <w:lang w:val="ru-RU"/>
              </w:rPr>
            </w:pPr>
            <w:r w:rsidRPr="004B20BC">
              <w:rPr>
                <w:rFonts w:ascii="Times New Roman" w:hAnsi="Times New Roman" w:cs="Times New Roman"/>
                <w:sz w:val="24"/>
                <w:szCs w:val="24"/>
                <w:lang w:val="ru-RU"/>
              </w:rPr>
              <w:t>ПК 1.2Организовывать работу по обеспечению безопасности перевозок и выбору оптимальных решений при работах в условиях нестандартных и аварийных ситуаций</w:t>
            </w:r>
          </w:p>
        </w:tc>
        <w:tc>
          <w:tcPr>
            <w:tcW w:w="0" w:type="auto"/>
          </w:tcPr>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 xml:space="preserve">Перевод централизованных стрелок курбелем и проверка правильности приготовления маршрутов в условиях нарушения нормальной работы устройств сигнализации, централизации и блокировки. </w:t>
            </w:r>
          </w:p>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Подача звуковых и видимых сигналов при приеме, отправлении, пропуске поездов и производстве маневровой работы.</w:t>
            </w:r>
          </w:p>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Обеспечение безопасности движения в обслуживаемом маневровом районе в соответствии с техническо-распорядительным актом и технологическим процессом работы железнодорожной станции.</w:t>
            </w:r>
          </w:p>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Знание требований инструкций по охране труда, Правил технической эксплуатации железных дорог РФ и других инструкций, обеспечивающих безопасность движения.</w:t>
            </w:r>
          </w:p>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bCs/>
                <w:sz w:val="24"/>
                <w:szCs w:val="24"/>
                <w:lang w:val="ru-RU"/>
              </w:rPr>
            </w:pPr>
            <w:r w:rsidRPr="004B20BC">
              <w:rPr>
                <w:rFonts w:ascii="Times New Roman" w:hAnsi="Times New Roman" w:cs="Times New Roman"/>
                <w:sz w:val="24"/>
                <w:szCs w:val="24"/>
                <w:lang w:val="ru-RU"/>
              </w:rPr>
              <w:t>Соблюдение регламента действий работников хозяйства перевозок в нестандартных и аварийных ситуациях.</w:t>
            </w:r>
          </w:p>
        </w:tc>
      </w:tr>
      <w:tr w:rsidR="004B20BC" w:rsidRPr="004B20BC" w:rsidTr="004C35CF">
        <w:trPr>
          <w:cantSplit/>
          <w:trHeight w:val="637"/>
        </w:trPr>
        <w:tc>
          <w:tcPr>
            <w:tcW w:w="0" w:type="auto"/>
          </w:tcPr>
          <w:p w:rsidR="004B20BC" w:rsidRPr="004B20BC" w:rsidRDefault="004B20BC" w:rsidP="004C35CF">
            <w:pPr>
              <w:keepNext/>
              <w:keepLine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ПК 1.3Оформлять документы, регламентирующие организацию перевозочного процесса железнодорожного транспорта</w:t>
            </w:r>
          </w:p>
        </w:tc>
        <w:tc>
          <w:tcPr>
            <w:tcW w:w="0" w:type="auto"/>
          </w:tcPr>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Анализ документов, регламентирующих работу железнодорожных станций;</w:t>
            </w:r>
          </w:p>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bCs/>
                <w:sz w:val="24"/>
                <w:szCs w:val="24"/>
                <w:lang w:val="ru-RU"/>
              </w:rPr>
            </w:pPr>
            <w:r w:rsidRPr="004B20BC">
              <w:rPr>
                <w:rFonts w:ascii="Times New Roman" w:hAnsi="Times New Roman" w:cs="Times New Roman"/>
                <w:bCs/>
                <w:sz w:val="24"/>
                <w:szCs w:val="24"/>
                <w:lang w:val="ru-RU"/>
              </w:rPr>
              <w:t>Оформление приема и сдачи дежурства.</w:t>
            </w:r>
          </w:p>
          <w:p w:rsidR="004B20BC" w:rsidRPr="004B20BC" w:rsidRDefault="004B20BC" w:rsidP="004C35C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55" w:right="108" w:hanging="2"/>
              <w:rPr>
                <w:rFonts w:ascii="Times New Roman" w:hAnsi="Times New Roman" w:cs="Times New Roman"/>
                <w:bCs/>
                <w:sz w:val="24"/>
                <w:szCs w:val="24"/>
                <w:lang w:val="ru-RU"/>
              </w:rPr>
            </w:pPr>
            <w:r w:rsidRPr="004B20BC">
              <w:rPr>
                <w:rFonts w:ascii="Times New Roman" w:hAnsi="Times New Roman" w:cs="Times New Roman"/>
                <w:bCs/>
                <w:sz w:val="24"/>
                <w:szCs w:val="24"/>
                <w:lang w:val="ru-RU"/>
              </w:rPr>
              <w:t>Оформление поездной документации формы ДУ.</w:t>
            </w:r>
          </w:p>
        </w:tc>
      </w:tr>
      <w:tr w:rsidR="004B20BC" w:rsidRPr="004B20BC" w:rsidTr="004C35CF">
        <w:trPr>
          <w:cantSplit/>
          <w:trHeight w:val="930"/>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t>ПК 2.1</w:t>
            </w:r>
            <w:r w:rsidRPr="004B20BC">
              <w:rPr>
                <w:rStyle w:val="11"/>
                <w:rFonts w:eastAsia="Calibri"/>
                <w:sz w:val="24"/>
                <w:szCs w:val="24"/>
              </w:rPr>
              <w:t>Организовывать рабо</w:t>
            </w:r>
            <w:r w:rsidRPr="004B20BC">
              <w:rPr>
                <w:rStyle w:val="11"/>
                <w:rFonts w:eastAsia="Calibri"/>
                <w:sz w:val="24"/>
                <w:szCs w:val="24"/>
              </w:rPr>
              <w:softHyphen/>
              <w:t>ту персонала по планиро</w:t>
            </w:r>
            <w:r w:rsidRPr="004B20BC">
              <w:rPr>
                <w:rStyle w:val="11"/>
                <w:rFonts w:eastAsia="Calibri"/>
                <w:sz w:val="24"/>
                <w:szCs w:val="24"/>
              </w:rPr>
              <w:softHyphen/>
              <w:t>ванию и организации перево</w:t>
            </w:r>
            <w:r w:rsidRPr="004B20BC">
              <w:rPr>
                <w:rStyle w:val="11"/>
                <w:rFonts w:eastAsia="Calibri"/>
                <w:sz w:val="24"/>
                <w:szCs w:val="24"/>
              </w:rPr>
              <w:softHyphen/>
              <w:t>зочного процесса</w:t>
            </w:r>
          </w:p>
        </w:tc>
        <w:tc>
          <w:tcPr>
            <w:tcW w:w="0" w:type="auto"/>
          </w:tcPr>
          <w:p w:rsidR="004B20BC" w:rsidRPr="004B20BC" w:rsidRDefault="004B20BC" w:rsidP="004C35CF">
            <w:pPr>
              <w:keepNext/>
              <w:keepLine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shd w:val="clear" w:color="auto" w:fill="FFFFFF"/>
                <w:lang w:val="ru-RU"/>
              </w:rPr>
              <w:t>Самостоятельный поиск необходи</w:t>
            </w:r>
            <w:r w:rsidRPr="004B20BC">
              <w:rPr>
                <w:rFonts w:ascii="Times New Roman" w:hAnsi="Times New Roman" w:cs="Times New Roman"/>
                <w:sz w:val="24"/>
                <w:szCs w:val="24"/>
                <w:shd w:val="clear" w:color="auto" w:fill="FFFFFF"/>
                <w:lang w:val="ru-RU"/>
              </w:rPr>
              <w:softHyphen/>
              <w:t>мой информации.</w:t>
            </w:r>
          </w:p>
          <w:p w:rsidR="004B20BC" w:rsidRPr="004B20BC" w:rsidRDefault="004B20BC" w:rsidP="004C35CF">
            <w:pPr>
              <w:keepNext/>
              <w:keepLine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shd w:val="clear" w:color="auto" w:fill="FFFFFF"/>
                <w:lang w:val="ru-RU"/>
              </w:rPr>
              <w:t>Определение количественных и качественных показателей работы железнодорожного транспорта.</w:t>
            </w:r>
          </w:p>
          <w:p w:rsidR="004B20BC" w:rsidRPr="004B20BC" w:rsidRDefault="004B20BC" w:rsidP="004C35CF">
            <w:pPr>
              <w:pStyle w:val="31"/>
              <w:shd w:val="clear" w:color="auto" w:fill="auto"/>
              <w:spacing w:before="0" w:line="240" w:lineRule="auto"/>
              <w:ind w:left="155" w:right="108" w:hanging="2"/>
              <w:jc w:val="left"/>
              <w:rPr>
                <w:color w:val="000000"/>
                <w:sz w:val="24"/>
                <w:szCs w:val="24"/>
                <w:shd w:val="clear" w:color="auto" w:fill="FFFFFF"/>
                <w:lang w:val="ru-RU"/>
              </w:rPr>
            </w:pPr>
            <w:r w:rsidRPr="004B20BC">
              <w:rPr>
                <w:rFonts w:eastAsia="Times New Roman"/>
                <w:sz w:val="24"/>
                <w:szCs w:val="24"/>
                <w:shd w:val="clear" w:color="auto" w:fill="FFFFFF"/>
                <w:lang w:val="ru-RU"/>
              </w:rPr>
              <w:t>Определение оптимального вариан</w:t>
            </w:r>
            <w:r w:rsidRPr="004B20BC">
              <w:rPr>
                <w:rFonts w:eastAsia="Times New Roman"/>
                <w:sz w:val="24"/>
                <w:szCs w:val="24"/>
                <w:shd w:val="clear" w:color="auto" w:fill="FFFFFF"/>
                <w:lang w:val="ru-RU"/>
              </w:rPr>
              <w:softHyphen/>
              <w:t xml:space="preserve">та плана формирования грузовых поездов. </w:t>
            </w:r>
            <w:r w:rsidRPr="004B20BC">
              <w:rPr>
                <w:rFonts w:eastAsia="Times New Roman"/>
                <w:sz w:val="24"/>
                <w:szCs w:val="24"/>
                <w:shd w:val="clear" w:color="auto" w:fill="FFFFFF"/>
              </w:rPr>
              <w:t>Расчет показателей плана форми</w:t>
            </w:r>
            <w:r w:rsidRPr="004B20BC">
              <w:rPr>
                <w:rFonts w:eastAsia="Times New Roman"/>
                <w:sz w:val="24"/>
                <w:szCs w:val="24"/>
                <w:shd w:val="clear" w:color="auto" w:fill="FFFFFF"/>
              </w:rPr>
              <w:softHyphen/>
              <w:t>рования грузовых поездов</w:t>
            </w:r>
          </w:p>
        </w:tc>
      </w:tr>
      <w:tr w:rsidR="004B20BC" w:rsidRPr="004B20BC" w:rsidTr="004C35CF">
        <w:trPr>
          <w:cantSplit/>
          <w:trHeight w:val="942"/>
        </w:trPr>
        <w:tc>
          <w:tcPr>
            <w:tcW w:w="0" w:type="auto"/>
          </w:tcPr>
          <w:p w:rsidR="004B20BC" w:rsidRPr="004B20BC" w:rsidRDefault="004B20BC" w:rsidP="004C35CF">
            <w:pPr>
              <w:pStyle w:val="4"/>
              <w:shd w:val="clear" w:color="auto" w:fill="auto"/>
              <w:spacing w:after="0" w:line="240" w:lineRule="auto"/>
              <w:ind w:left="155" w:right="108" w:hanging="2"/>
              <w:jc w:val="left"/>
              <w:rPr>
                <w:sz w:val="24"/>
                <w:szCs w:val="24"/>
                <w:lang w:val="ru-RU"/>
              </w:rPr>
            </w:pPr>
            <w:r w:rsidRPr="004B20BC">
              <w:rPr>
                <w:sz w:val="24"/>
                <w:szCs w:val="24"/>
                <w:lang w:val="ru-RU"/>
              </w:rPr>
              <w:t>ПК 2.2</w:t>
            </w:r>
            <w:r w:rsidRPr="004B20BC">
              <w:rPr>
                <w:rStyle w:val="11"/>
                <w:rFonts w:eastAsia="Calibri"/>
                <w:sz w:val="24"/>
                <w:szCs w:val="24"/>
              </w:rPr>
              <w:t>Обеспечивать безо</w:t>
            </w:r>
            <w:r w:rsidRPr="004B20BC">
              <w:rPr>
                <w:rStyle w:val="11"/>
                <w:rFonts w:eastAsia="Calibri"/>
                <w:sz w:val="24"/>
                <w:szCs w:val="24"/>
              </w:rPr>
              <w:softHyphen/>
              <w:t>пасность движения и решать профессиональные задачи посредством применения нор</w:t>
            </w:r>
            <w:r w:rsidRPr="004B20BC">
              <w:rPr>
                <w:rStyle w:val="11"/>
                <w:rFonts w:eastAsia="Calibri"/>
                <w:sz w:val="24"/>
                <w:szCs w:val="24"/>
              </w:rPr>
              <w:softHyphen/>
              <w:t>мативно-правовых докумен</w:t>
            </w:r>
            <w:r w:rsidRPr="004B20BC">
              <w:rPr>
                <w:rStyle w:val="11"/>
                <w:rFonts w:eastAsia="Calibri"/>
                <w:sz w:val="24"/>
                <w:szCs w:val="24"/>
              </w:rPr>
              <w:softHyphen/>
              <w:t>тов</w:t>
            </w:r>
          </w:p>
        </w:tc>
        <w:tc>
          <w:tcPr>
            <w:tcW w:w="0" w:type="auto"/>
          </w:tcPr>
          <w:p w:rsidR="004B20BC" w:rsidRPr="004B20BC" w:rsidRDefault="004B20BC" w:rsidP="004C35CF">
            <w:pPr>
              <w:keepNext/>
              <w:keepLine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Укладка (изъятие) тормозных башмаков, установка (съем) тормозных упоров для закрепления составов и вагонов на путях железнодорожной станции.</w:t>
            </w:r>
          </w:p>
          <w:p w:rsidR="004B20BC" w:rsidRPr="004B20BC" w:rsidRDefault="004B20BC" w:rsidP="004C35CF">
            <w:pPr>
              <w:pStyle w:val="ConsPlusNormal"/>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Использование переносной радиостанции и другими средствами связи для организации работы.</w:t>
            </w:r>
          </w:p>
        </w:tc>
      </w:tr>
      <w:tr w:rsidR="004B20BC" w:rsidRPr="004B20BC" w:rsidTr="004C35CF">
        <w:trPr>
          <w:cantSplit/>
          <w:trHeight w:val="963"/>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t>ПК 2.3</w:t>
            </w:r>
            <w:r w:rsidRPr="004B20BC">
              <w:rPr>
                <w:rStyle w:val="11"/>
                <w:rFonts w:eastAsia="Calibri"/>
                <w:sz w:val="24"/>
                <w:szCs w:val="24"/>
              </w:rPr>
              <w:t>Организовывать рабо</w:t>
            </w:r>
            <w:r w:rsidRPr="004B20BC">
              <w:rPr>
                <w:rStyle w:val="11"/>
                <w:rFonts w:eastAsia="Calibri"/>
                <w:sz w:val="24"/>
                <w:szCs w:val="24"/>
              </w:rPr>
              <w:softHyphen/>
              <w:t>ту персонала по технологи</w:t>
            </w:r>
            <w:r w:rsidRPr="004B20BC">
              <w:rPr>
                <w:rStyle w:val="11"/>
                <w:rFonts w:eastAsia="Calibri"/>
                <w:sz w:val="24"/>
                <w:szCs w:val="24"/>
              </w:rPr>
              <w:softHyphen/>
              <w:t>ческому обслуживанию пере</w:t>
            </w:r>
            <w:r w:rsidRPr="004B20BC">
              <w:rPr>
                <w:rStyle w:val="11"/>
                <w:rFonts w:eastAsia="Calibri"/>
                <w:sz w:val="24"/>
                <w:szCs w:val="24"/>
              </w:rPr>
              <w:softHyphen/>
              <w:t>возочного процесса</w:t>
            </w:r>
          </w:p>
        </w:tc>
        <w:tc>
          <w:tcPr>
            <w:tcW w:w="0" w:type="auto"/>
          </w:tcPr>
          <w:p w:rsidR="004B20BC" w:rsidRPr="004B20BC" w:rsidRDefault="004B20BC" w:rsidP="004C35CF">
            <w:pPr>
              <w:keepNext/>
              <w:keepLines/>
              <w:suppressAutoHyphens/>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shd w:val="clear" w:color="auto" w:fill="FFFFFF"/>
                <w:lang w:val="ru-RU"/>
              </w:rPr>
              <w:t>Умение пользоваться планом формирования грузовых поездов.</w:t>
            </w:r>
          </w:p>
          <w:p w:rsidR="004B20BC" w:rsidRPr="004B20BC" w:rsidRDefault="004B20BC" w:rsidP="004C35CF">
            <w:pPr>
              <w:pStyle w:val="ConsPlusNormal"/>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shd w:val="clear" w:color="auto" w:fill="FFFFFF"/>
              </w:rPr>
              <w:t>Выполнение анализа эксплуата</w:t>
            </w:r>
            <w:r w:rsidRPr="004B20BC">
              <w:rPr>
                <w:rFonts w:ascii="Times New Roman" w:hAnsi="Times New Roman" w:cs="Times New Roman"/>
                <w:sz w:val="24"/>
                <w:szCs w:val="24"/>
                <w:shd w:val="clear" w:color="auto" w:fill="FFFFFF"/>
              </w:rPr>
              <w:softHyphen/>
              <w:t>ционной работы.</w:t>
            </w:r>
          </w:p>
        </w:tc>
      </w:tr>
      <w:tr w:rsidR="004B20BC" w:rsidRPr="004B20BC" w:rsidTr="004C35CF">
        <w:trPr>
          <w:cantSplit/>
          <w:trHeight w:val="963"/>
        </w:trPr>
        <w:tc>
          <w:tcPr>
            <w:tcW w:w="0" w:type="auto"/>
          </w:tcPr>
          <w:p w:rsidR="004B20BC" w:rsidRPr="004B20BC" w:rsidRDefault="004B20BC" w:rsidP="004C35CF">
            <w:pPr>
              <w:pStyle w:val="a8"/>
              <w:ind w:left="155" w:right="108" w:hanging="2"/>
              <w:jc w:val="left"/>
              <w:rPr>
                <w:sz w:val="24"/>
                <w:szCs w:val="24"/>
                <w:lang w:val="ru-RU"/>
              </w:rPr>
            </w:pPr>
            <w:r w:rsidRPr="004B20BC">
              <w:rPr>
                <w:sz w:val="24"/>
                <w:szCs w:val="24"/>
                <w:shd w:val="clear" w:color="auto" w:fill="FFFFFF"/>
                <w:lang w:val="ru-RU"/>
              </w:rPr>
              <w:t>ПК 3.1Организовывать ра</w:t>
            </w:r>
            <w:r w:rsidRPr="004B20BC">
              <w:rPr>
                <w:sz w:val="24"/>
                <w:szCs w:val="24"/>
                <w:shd w:val="clear" w:color="auto" w:fill="FFFFFF"/>
                <w:lang w:val="ru-RU"/>
              </w:rPr>
              <w:softHyphen/>
              <w:t>боту персонала по обработке перевозочных документов и осуществлению расчетов за услуги, предоставляемые транспортными организациями</w:t>
            </w:r>
          </w:p>
        </w:tc>
        <w:tc>
          <w:tcPr>
            <w:tcW w:w="0" w:type="auto"/>
          </w:tcPr>
          <w:p w:rsidR="004B20BC" w:rsidRPr="004B20BC" w:rsidRDefault="004B20BC" w:rsidP="004C35CF">
            <w:pPr>
              <w:pStyle w:val="a8"/>
              <w:ind w:left="155" w:right="108" w:hanging="2"/>
              <w:jc w:val="left"/>
              <w:rPr>
                <w:sz w:val="24"/>
                <w:szCs w:val="24"/>
                <w:lang w:val="ru-RU"/>
              </w:rPr>
            </w:pPr>
            <w:r w:rsidRPr="004B20BC">
              <w:rPr>
                <w:sz w:val="24"/>
                <w:szCs w:val="24"/>
                <w:shd w:val="clear" w:color="auto" w:fill="FFFFFF"/>
                <w:lang w:val="ru-RU"/>
              </w:rPr>
              <w:t>Заполнение перевозочных документов в соответствии с Правилами перевозок грузов.</w:t>
            </w:r>
          </w:p>
        </w:tc>
      </w:tr>
      <w:tr w:rsidR="004B20BC" w:rsidRPr="004B20BC" w:rsidTr="004C35CF">
        <w:trPr>
          <w:cantSplit/>
          <w:trHeight w:val="562"/>
        </w:trPr>
        <w:tc>
          <w:tcPr>
            <w:tcW w:w="0" w:type="auto"/>
          </w:tcPr>
          <w:p w:rsidR="004B20BC" w:rsidRPr="004B20BC" w:rsidRDefault="004B20BC" w:rsidP="004C35CF">
            <w:pPr>
              <w:pStyle w:val="a8"/>
              <w:ind w:left="155" w:right="108" w:hanging="2"/>
              <w:jc w:val="left"/>
              <w:rPr>
                <w:sz w:val="24"/>
                <w:szCs w:val="24"/>
                <w:lang w:val="ru-RU"/>
              </w:rPr>
            </w:pPr>
            <w:r w:rsidRPr="004B20BC">
              <w:rPr>
                <w:sz w:val="24"/>
                <w:szCs w:val="24"/>
                <w:shd w:val="clear" w:color="auto" w:fill="FFFFFF"/>
                <w:lang w:val="ru-RU"/>
              </w:rPr>
              <w:lastRenderedPageBreak/>
              <w:t>ПК 3.2Обеспечивать осуществление процесса управ</w:t>
            </w:r>
            <w:r w:rsidRPr="004B20BC">
              <w:rPr>
                <w:sz w:val="24"/>
                <w:szCs w:val="24"/>
                <w:shd w:val="clear" w:color="auto" w:fill="FFFFFF"/>
                <w:lang w:val="ru-RU"/>
              </w:rPr>
              <w:softHyphen/>
              <w:t>ления перевозками на основе логистической концепции и организовывать рациональную переработку грузов</w:t>
            </w:r>
          </w:p>
        </w:tc>
        <w:tc>
          <w:tcPr>
            <w:tcW w:w="0" w:type="auto"/>
          </w:tcPr>
          <w:p w:rsidR="004B20BC" w:rsidRPr="004B20BC" w:rsidRDefault="004B20BC" w:rsidP="004C35CF">
            <w:pPr>
              <w:keepNext/>
              <w:keepLines/>
              <w:suppressAutoHyphens/>
              <w:ind w:left="155" w:right="108" w:hanging="2"/>
              <w:rPr>
                <w:rFonts w:ascii="Times New Roman" w:hAnsi="Times New Roman" w:cs="Times New Roman"/>
                <w:sz w:val="24"/>
                <w:szCs w:val="24"/>
                <w:shd w:val="clear" w:color="auto" w:fill="FFFFFF"/>
                <w:lang w:val="ru-RU"/>
              </w:rPr>
            </w:pPr>
            <w:r w:rsidRPr="004B20BC">
              <w:rPr>
                <w:rFonts w:ascii="Times New Roman" w:hAnsi="Times New Roman" w:cs="Times New Roman"/>
                <w:sz w:val="24"/>
                <w:szCs w:val="24"/>
                <w:shd w:val="clear" w:color="auto" w:fill="FFFFFF"/>
                <w:lang w:val="ru-RU"/>
              </w:rPr>
              <w:t>Соответствие выбранных тары и упаковки груза требованиям стандартов, технических условий.</w:t>
            </w:r>
          </w:p>
          <w:p w:rsidR="004B20BC" w:rsidRPr="004B20BC" w:rsidRDefault="004B20BC" w:rsidP="004C35CF">
            <w:pPr>
              <w:keepNext/>
              <w:keepLines/>
              <w:suppressAutoHyphens/>
              <w:ind w:left="155" w:right="108" w:hanging="2"/>
              <w:rPr>
                <w:rFonts w:ascii="Times New Roman" w:hAnsi="Times New Roman" w:cs="Times New Roman"/>
                <w:sz w:val="24"/>
                <w:szCs w:val="24"/>
                <w:shd w:val="clear" w:color="auto" w:fill="FFFFFF"/>
                <w:lang w:val="ru-RU"/>
              </w:rPr>
            </w:pPr>
            <w:r w:rsidRPr="004B20BC">
              <w:rPr>
                <w:rFonts w:ascii="Times New Roman" w:hAnsi="Times New Roman" w:cs="Times New Roman"/>
                <w:sz w:val="24"/>
                <w:szCs w:val="24"/>
                <w:shd w:val="clear" w:color="auto" w:fill="FFFFFF"/>
                <w:lang w:val="ru-RU"/>
              </w:rPr>
              <w:t>Соответствие выбранных средств и способов крепления груза Техническим условиям размещения и крепления грузов в вагонах и контейнерах;</w:t>
            </w:r>
          </w:p>
          <w:p w:rsidR="004B20BC" w:rsidRPr="004B20BC" w:rsidRDefault="004B20BC" w:rsidP="004C35CF">
            <w:pPr>
              <w:pStyle w:val="a8"/>
              <w:ind w:left="155" w:right="108" w:hanging="2"/>
              <w:jc w:val="left"/>
              <w:rPr>
                <w:sz w:val="24"/>
                <w:szCs w:val="24"/>
                <w:lang w:val="ru-RU"/>
              </w:rPr>
            </w:pPr>
            <w:r w:rsidRPr="004B20BC">
              <w:rPr>
                <w:sz w:val="24"/>
                <w:szCs w:val="24"/>
                <w:shd w:val="clear" w:color="auto" w:fill="FFFFFF"/>
                <w:lang w:val="ru-RU"/>
              </w:rPr>
              <w:t>Соответствие заявленного характера опасности перевозимого груза Правилам перевозок опасных грузов.</w:t>
            </w:r>
          </w:p>
        </w:tc>
      </w:tr>
      <w:tr w:rsidR="004B20BC" w:rsidRPr="004B20BC" w:rsidTr="004C35CF">
        <w:trPr>
          <w:cantSplit/>
          <w:trHeight w:val="963"/>
        </w:trPr>
        <w:tc>
          <w:tcPr>
            <w:tcW w:w="0" w:type="auto"/>
          </w:tcPr>
          <w:p w:rsidR="004B20BC" w:rsidRPr="004B20BC" w:rsidRDefault="004B20BC" w:rsidP="004C35CF">
            <w:pPr>
              <w:pStyle w:val="a8"/>
              <w:ind w:left="155" w:right="108" w:hanging="2"/>
              <w:jc w:val="left"/>
              <w:rPr>
                <w:sz w:val="24"/>
                <w:szCs w:val="24"/>
                <w:lang w:val="ru-RU"/>
              </w:rPr>
            </w:pPr>
            <w:r w:rsidRPr="004B20BC">
              <w:rPr>
                <w:sz w:val="24"/>
                <w:szCs w:val="24"/>
                <w:shd w:val="clear" w:color="auto" w:fill="FFFFFF"/>
                <w:lang w:val="ru-RU"/>
              </w:rPr>
              <w:t>ПК 3.3.Применять в профессиональной деятельности основные положения, регулирующие взаимоотношения пользователей транспорта и перевозчика</w:t>
            </w:r>
          </w:p>
        </w:tc>
        <w:tc>
          <w:tcPr>
            <w:tcW w:w="0" w:type="auto"/>
          </w:tcPr>
          <w:p w:rsidR="004B20BC" w:rsidRPr="004B20BC" w:rsidRDefault="004B20BC" w:rsidP="004C35CF">
            <w:pPr>
              <w:keepNext/>
              <w:keepLines/>
              <w:suppressAutoHyphens/>
              <w:ind w:left="155" w:right="108" w:hanging="2"/>
              <w:rPr>
                <w:rFonts w:ascii="Times New Roman" w:hAnsi="Times New Roman" w:cs="Times New Roman"/>
                <w:sz w:val="24"/>
                <w:szCs w:val="24"/>
                <w:shd w:val="clear" w:color="auto" w:fill="FFFFFF"/>
                <w:lang w:val="ru-RU"/>
              </w:rPr>
            </w:pPr>
            <w:r w:rsidRPr="004B20BC">
              <w:rPr>
                <w:rFonts w:ascii="Times New Roman" w:hAnsi="Times New Roman" w:cs="Times New Roman"/>
                <w:sz w:val="24"/>
                <w:szCs w:val="24"/>
                <w:shd w:val="clear" w:color="auto" w:fill="FFFFFF"/>
                <w:lang w:val="ru-RU"/>
              </w:rPr>
              <w:t>Соответствие определенных мероприятий, по предупреждению несохранности перевозки груза, Правилам перевозок грузов.</w:t>
            </w:r>
          </w:p>
          <w:p w:rsidR="004B20BC" w:rsidRPr="004B20BC" w:rsidRDefault="004B20BC" w:rsidP="004C35CF">
            <w:pPr>
              <w:pStyle w:val="a8"/>
              <w:ind w:left="155" w:right="108" w:hanging="2"/>
              <w:jc w:val="left"/>
              <w:rPr>
                <w:sz w:val="24"/>
                <w:szCs w:val="24"/>
                <w:lang w:val="ru-RU"/>
              </w:rPr>
            </w:pPr>
            <w:r w:rsidRPr="004B20BC">
              <w:rPr>
                <w:sz w:val="24"/>
                <w:szCs w:val="24"/>
                <w:shd w:val="clear" w:color="auto" w:fill="FFFFFF"/>
                <w:lang w:val="ru-RU"/>
              </w:rPr>
              <w:t>Использование документов, регулирующими взаимоотношения пользователей транспорта и перевозчика при осуществлении профессиональной деятельности</w:t>
            </w:r>
          </w:p>
        </w:tc>
      </w:tr>
      <w:tr w:rsidR="004B20BC" w:rsidRPr="004B20BC" w:rsidTr="004C35CF">
        <w:trPr>
          <w:cantSplit/>
          <w:trHeight w:val="935"/>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t>ОК 01</w:t>
            </w:r>
            <w:r w:rsidRPr="004B20BC">
              <w:rPr>
                <w:color w:val="000000"/>
                <w:sz w:val="24"/>
                <w:szCs w:val="24"/>
                <w:lang w:val="ru-RU" w:eastAsia="en-US"/>
              </w:rPr>
              <w:t>Понимать сущность и социальную значимость своей будущей профессии, прояв</w:t>
            </w:r>
            <w:r w:rsidRPr="004B20BC">
              <w:rPr>
                <w:color w:val="000000"/>
                <w:sz w:val="24"/>
                <w:szCs w:val="24"/>
                <w:lang w:val="ru-RU" w:eastAsia="en-US"/>
              </w:rPr>
              <w:softHyphen/>
              <w:t>лять к ней устойчивый ин</w:t>
            </w:r>
            <w:r w:rsidRPr="004B20BC">
              <w:rPr>
                <w:color w:val="000000"/>
                <w:sz w:val="24"/>
                <w:szCs w:val="24"/>
                <w:lang w:val="ru-RU" w:eastAsia="en-US"/>
              </w:rPr>
              <w:softHyphen/>
              <w:t>терес</w:t>
            </w:r>
          </w:p>
        </w:tc>
        <w:tc>
          <w:tcPr>
            <w:tcW w:w="0" w:type="auto"/>
          </w:tcPr>
          <w:p w:rsidR="004B20BC" w:rsidRPr="004B20BC" w:rsidRDefault="004B20BC" w:rsidP="004C35CF">
            <w:pPr>
              <w:keepNext/>
              <w:keepLines/>
              <w:suppressLineNumbers/>
              <w:suppressAutoHyphens/>
              <w:adjustRightInd w:val="0"/>
              <w:ind w:left="155" w:right="108" w:hanging="2"/>
              <w:rPr>
                <w:rFonts w:ascii="Times New Roman" w:hAnsi="Times New Roman" w:cs="Times New Roman"/>
                <w:spacing w:val="-4"/>
                <w:sz w:val="24"/>
                <w:szCs w:val="24"/>
                <w:lang w:val="ru-RU"/>
              </w:rPr>
            </w:pPr>
            <w:r w:rsidRPr="004B20BC">
              <w:rPr>
                <w:rFonts w:ascii="Times New Roman" w:hAnsi="Times New Roman" w:cs="Times New Roman"/>
                <w:spacing w:val="-4"/>
                <w:sz w:val="24"/>
                <w:szCs w:val="24"/>
                <w:lang w:val="ru-RU"/>
              </w:rPr>
              <w:t>Ответственное отношение к учебным обязанностям, активная работа на занятиях и учебной практике.</w:t>
            </w:r>
          </w:p>
          <w:p w:rsidR="004B20BC" w:rsidRPr="004B20BC" w:rsidRDefault="004B20BC" w:rsidP="004C35CF">
            <w:pPr>
              <w:keepNext/>
              <w:keepLines/>
              <w:suppressLineNumbers/>
              <w:suppressAutoHyphens/>
              <w:adjustRightInd w:val="0"/>
              <w:ind w:left="155" w:right="108" w:hanging="2"/>
              <w:rPr>
                <w:rFonts w:ascii="Times New Roman" w:hAnsi="Times New Roman" w:cs="Times New Roman"/>
                <w:spacing w:val="-4"/>
                <w:sz w:val="24"/>
                <w:szCs w:val="24"/>
                <w:lang w:val="ru-RU"/>
              </w:rPr>
            </w:pPr>
            <w:r w:rsidRPr="004B20BC">
              <w:rPr>
                <w:rFonts w:ascii="Times New Roman" w:hAnsi="Times New Roman" w:cs="Times New Roman"/>
                <w:spacing w:val="-4"/>
                <w:sz w:val="24"/>
                <w:szCs w:val="24"/>
                <w:lang w:val="ru-RU"/>
              </w:rPr>
              <w:t>Инициативность в процессе освоения программы модуля.</w:t>
            </w:r>
          </w:p>
          <w:p w:rsidR="004B20BC" w:rsidRPr="004B20BC" w:rsidRDefault="004B20BC" w:rsidP="004C35CF">
            <w:pPr>
              <w:keepNext/>
              <w:keepLines/>
              <w:suppressLineNumbers/>
              <w:suppressAutoHyphens/>
              <w:adjustRightInd w:val="0"/>
              <w:ind w:left="155" w:right="108" w:hanging="2"/>
              <w:rPr>
                <w:rFonts w:ascii="Times New Roman" w:hAnsi="Times New Roman" w:cs="Times New Roman"/>
                <w:spacing w:val="-4"/>
                <w:sz w:val="24"/>
                <w:szCs w:val="24"/>
                <w:lang w:val="ru-RU"/>
              </w:rPr>
            </w:pPr>
            <w:r w:rsidRPr="004B20BC">
              <w:rPr>
                <w:rFonts w:ascii="Times New Roman" w:hAnsi="Times New Roman" w:cs="Times New Roman"/>
                <w:spacing w:val="-4"/>
                <w:sz w:val="24"/>
                <w:szCs w:val="24"/>
                <w:lang w:val="ru-RU"/>
              </w:rPr>
              <w:t xml:space="preserve">Систематичность в изучении дополнительной, справочной литературы, периодических изданий по профессии. </w:t>
            </w:r>
          </w:p>
          <w:p w:rsidR="004B20BC" w:rsidRPr="004B20BC" w:rsidRDefault="004B20BC" w:rsidP="004C35CF">
            <w:pPr>
              <w:tabs>
                <w:tab w:val="left" w:pos="3186"/>
              </w:tabs>
              <w:ind w:left="155" w:right="108" w:hanging="2"/>
              <w:rPr>
                <w:rFonts w:ascii="Times New Roman" w:hAnsi="Times New Roman" w:cs="Times New Roman"/>
                <w:bCs/>
                <w:sz w:val="24"/>
                <w:szCs w:val="24"/>
                <w:lang w:val="ru-RU"/>
              </w:rPr>
            </w:pPr>
            <w:r w:rsidRPr="004B20BC">
              <w:rPr>
                <w:rFonts w:ascii="Times New Roman" w:hAnsi="Times New Roman" w:cs="Times New Roman"/>
                <w:spacing w:val="-4"/>
                <w:sz w:val="24"/>
                <w:szCs w:val="24"/>
              </w:rPr>
              <w:t>Систематичность в посещении занятий.</w:t>
            </w:r>
          </w:p>
        </w:tc>
      </w:tr>
      <w:tr w:rsidR="004B20BC" w:rsidRPr="004B20BC" w:rsidTr="004C35CF">
        <w:trPr>
          <w:cantSplit/>
          <w:trHeight w:val="895"/>
        </w:trPr>
        <w:tc>
          <w:tcPr>
            <w:tcW w:w="0" w:type="auto"/>
          </w:tcPr>
          <w:p w:rsidR="004B20BC" w:rsidRPr="004B20BC" w:rsidRDefault="004B20BC" w:rsidP="004C35CF">
            <w:pPr>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ОК 02</w:t>
            </w:r>
            <w:r w:rsidRPr="004B20BC">
              <w:rPr>
                <w:rFonts w:ascii="Times New Roman" w:hAnsi="Times New Roman" w:cs="Times New Roman"/>
                <w:color w:val="000000"/>
                <w:sz w:val="24"/>
                <w:szCs w:val="24"/>
                <w:lang w:val="ru-RU"/>
              </w:rPr>
              <w:t>Организовывать собст</w:t>
            </w:r>
            <w:r w:rsidRPr="004B20BC">
              <w:rPr>
                <w:rFonts w:ascii="Times New Roman" w:hAnsi="Times New Roman" w:cs="Times New Roman"/>
                <w:color w:val="000000"/>
                <w:sz w:val="24"/>
                <w:szCs w:val="24"/>
                <w:lang w:val="ru-RU"/>
              </w:rPr>
              <w:softHyphen/>
              <w:t>венную деятельность, выби</w:t>
            </w:r>
            <w:r w:rsidRPr="004B20BC">
              <w:rPr>
                <w:rFonts w:ascii="Times New Roman" w:hAnsi="Times New Roman" w:cs="Times New Roman"/>
                <w:color w:val="000000"/>
                <w:sz w:val="24"/>
                <w:szCs w:val="24"/>
                <w:lang w:val="ru-RU"/>
              </w:rPr>
              <w:softHyphen/>
              <w:t>рать типовые методы и спо</w:t>
            </w:r>
            <w:r w:rsidRPr="004B20BC">
              <w:rPr>
                <w:rFonts w:ascii="Times New Roman" w:hAnsi="Times New Roman" w:cs="Times New Roman"/>
                <w:color w:val="000000"/>
                <w:sz w:val="24"/>
                <w:szCs w:val="24"/>
                <w:lang w:val="ru-RU"/>
              </w:rPr>
              <w:softHyphen/>
              <w:t>собы выполнения профес</w:t>
            </w:r>
            <w:r w:rsidRPr="004B20BC">
              <w:rPr>
                <w:rFonts w:ascii="Times New Roman" w:hAnsi="Times New Roman" w:cs="Times New Roman"/>
                <w:color w:val="000000"/>
                <w:sz w:val="24"/>
                <w:szCs w:val="24"/>
                <w:lang w:val="ru-RU"/>
              </w:rPr>
              <w:softHyphen/>
              <w:t>сиональных задач, оцени</w:t>
            </w:r>
            <w:r w:rsidRPr="004B20BC">
              <w:rPr>
                <w:rFonts w:ascii="Times New Roman" w:hAnsi="Times New Roman" w:cs="Times New Roman"/>
                <w:color w:val="000000"/>
                <w:sz w:val="24"/>
                <w:szCs w:val="24"/>
                <w:lang w:val="ru-RU"/>
              </w:rPr>
              <w:softHyphen/>
              <w:t>вать их эффективность и качество</w:t>
            </w:r>
          </w:p>
        </w:tc>
        <w:tc>
          <w:tcPr>
            <w:tcW w:w="0" w:type="auto"/>
          </w:tcPr>
          <w:p w:rsidR="004B20BC" w:rsidRPr="004B20BC" w:rsidRDefault="004B20BC" w:rsidP="004C35CF">
            <w:pPr>
              <w:keepNext/>
              <w:keepLines/>
              <w:suppressLineNumbers/>
              <w:suppressAutoHyphens/>
              <w:adjustRightInd w:val="0"/>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Рациональное решение ситуационных профессиональных задач при решении профессиональных задач составителя поездов.</w:t>
            </w:r>
          </w:p>
          <w:p w:rsidR="004B20BC" w:rsidRPr="004B20BC" w:rsidRDefault="004B20BC" w:rsidP="004C35CF">
            <w:pPr>
              <w:tabs>
                <w:tab w:val="left" w:pos="3186"/>
              </w:tabs>
              <w:ind w:left="155" w:right="108" w:hanging="2"/>
              <w:rPr>
                <w:rFonts w:ascii="Times New Roman" w:hAnsi="Times New Roman" w:cs="Times New Roman"/>
                <w:bCs/>
                <w:sz w:val="24"/>
                <w:szCs w:val="24"/>
                <w:lang w:val="ru-RU"/>
              </w:rPr>
            </w:pPr>
            <w:r w:rsidRPr="004B20BC">
              <w:rPr>
                <w:rFonts w:ascii="Times New Roman" w:hAnsi="Times New Roman" w:cs="Times New Roman"/>
                <w:bCs/>
                <w:sz w:val="24"/>
                <w:szCs w:val="24"/>
                <w:lang w:val="ru-RU"/>
              </w:rPr>
              <w:t xml:space="preserve">Аргументированность </w:t>
            </w:r>
            <w:r w:rsidRPr="004B20BC">
              <w:rPr>
                <w:rFonts w:ascii="Times New Roman" w:hAnsi="Times New Roman" w:cs="Times New Roman"/>
                <w:sz w:val="24"/>
                <w:szCs w:val="24"/>
                <w:lang w:val="ru-RU"/>
              </w:rPr>
              <w:t>выбора типовых методов и способов решения профессиональных задач составителя поездов.</w:t>
            </w:r>
          </w:p>
        </w:tc>
      </w:tr>
      <w:tr w:rsidR="004B20BC" w:rsidRPr="004B20BC" w:rsidTr="004C35CF">
        <w:trPr>
          <w:cantSplit/>
          <w:trHeight w:val="585"/>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t>ОК 03</w:t>
            </w:r>
            <w:r w:rsidRPr="004B20BC">
              <w:rPr>
                <w:color w:val="000000"/>
                <w:sz w:val="24"/>
                <w:szCs w:val="24"/>
                <w:lang w:val="ru-RU" w:eastAsia="en-US"/>
              </w:rPr>
              <w:t>Принимать решения в стандартных и нестандарт</w:t>
            </w:r>
            <w:r w:rsidRPr="004B20BC">
              <w:rPr>
                <w:color w:val="000000"/>
                <w:sz w:val="24"/>
                <w:szCs w:val="24"/>
                <w:lang w:val="ru-RU" w:eastAsia="en-US"/>
              </w:rPr>
              <w:softHyphen/>
              <w:t>ных ситуациях и нести за них ответственность</w:t>
            </w:r>
          </w:p>
        </w:tc>
        <w:tc>
          <w:tcPr>
            <w:tcW w:w="0" w:type="auto"/>
          </w:tcPr>
          <w:p w:rsidR="004B20BC" w:rsidRPr="004B20BC" w:rsidRDefault="004B20BC" w:rsidP="004C35CF">
            <w:pPr>
              <w:keepNext/>
              <w:keepLines/>
              <w:suppressLineNumbers/>
              <w:suppressAutoHyphens/>
              <w:adjustRightInd w:val="0"/>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Обоснованность принятия решения в стандартных и нестандартных ситуациях.</w:t>
            </w:r>
          </w:p>
          <w:p w:rsidR="004B20BC" w:rsidRPr="004B20BC" w:rsidRDefault="004B20BC" w:rsidP="004C35CF">
            <w:pPr>
              <w:ind w:left="155" w:right="108" w:hanging="2"/>
              <w:rPr>
                <w:rFonts w:ascii="Times New Roman" w:hAnsi="Times New Roman" w:cs="Times New Roman"/>
                <w:bCs/>
                <w:sz w:val="24"/>
                <w:szCs w:val="24"/>
                <w:lang w:val="ru-RU"/>
              </w:rPr>
            </w:pPr>
            <w:r w:rsidRPr="004B20BC">
              <w:rPr>
                <w:rFonts w:ascii="Times New Roman" w:hAnsi="Times New Roman" w:cs="Times New Roman"/>
                <w:sz w:val="24"/>
                <w:szCs w:val="24"/>
                <w:lang w:val="ru-RU"/>
              </w:rPr>
              <w:t>Соответствие принятых решений при выполнении работ составителя поездов поставленным целям и задачам.</w:t>
            </w:r>
          </w:p>
        </w:tc>
      </w:tr>
      <w:tr w:rsidR="004B20BC" w:rsidRPr="004B20BC" w:rsidTr="004C35CF">
        <w:trPr>
          <w:cantSplit/>
          <w:trHeight w:val="1411"/>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t>ОК 04</w:t>
            </w:r>
            <w:r w:rsidRPr="004B20BC">
              <w:rPr>
                <w:color w:val="000000"/>
                <w:sz w:val="24"/>
                <w:szCs w:val="24"/>
                <w:lang w:val="ru-RU" w:eastAsia="en-US"/>
              </w:rPr>
              <w:t>Осуществлять поиск и использование информации, необходимой для эффектив</w:t>
            </w:r>
            <w:r w:rsidRPr="004B20BC">
              <w:rPr>
                <w:color w:val="000000"/>
                <w:sz w:val="24"/>
                <w:szCs w:val="24"/>
                <w:lang w:val="ru-RU" w:eastAsia="en-US"/>
              </w:rPr>
              <w:softHyphen/>
              <w:t>ного выполнения профессио</w:t>
            </w:r>
            <w:r w:rsidRPr="004B20BC">
              <w:rPr>
                <w:color w:val="000000"/>
                <w:sz w:val="24"/>
                <w:szCs w:val="24"/>
                <w:lang w:val="ru-RU" w:eastAsia="en-US"/>
              </w:rPr>
              <w:softHyphen/>
              <w:t>нальных задач, профессиона</w:t>
            </w:r>
            <w:r w:rsidRPr="004B20BC">
              <w:rPr>
                <w:color w:val="000000"/>
                <w:sz w:val="24"/>
                <w:szCs w:val="24"/>
                <w:lang w:val="ru-RU" w:eastAsia="en-US"/>
              </w:rPr>
              <w:softHyphen/>
              <w:t>льного и личностного разви</w:t>
            </w:r>
            <w:r w:rsidRPr="004B20BC">
              <w:rPr>
                <w:color w:val="000000"/>
                <w:sz w:val="24"/>
                <w:szCs w:val="24"/>
                <w:lang w:val="ru-RU" w:eastAsia="en-US"/>
              </w:rPr>
              <w:softHyphen/>
              <w:t>тия</w:t>
            </w:r>
          </w:p>
        </w:tc>
        <w:tc>
          <w:tcPr>
            <w:tcW w:w="0" w:type="auto"/>
          </w:tcPr>
          <w:p w:rsidR="004B20BC" w:rsidRPr="004B20BC" w:rsidRDefault="004B20BC" w:rsidP="004C35CF">
            <w:pPr>
              <w:ind w:left="155" w:right="108" w:hanging="2"/>
              <w:rPr>
                <w:rFonts w:ascii="Times New Roman" w:hAnsi="Times New Roman" w:cs="Times New Roman"/>
                <w:bCs/>
                <w:sz w:val="24"/>
                <w:szCs w:val="24"/>
                <w:lang w:val="ru-RU"/>
              </w:rPr>
            </w:pPr>
            <w:r w:rsidRPr="004B20BC">
              <w:rPr>
                <w:rFonts w:ascii="Times New Roman" w:hAnsi="Times New Roman" w:cs="Times New Roman"/>
                <w:sz w:val="24"/>
                <w:szCs w:val="24"/>
                <w:lang w:val="ru-RU"/>
              </w:rPr>
              <w:t>Результативность поиска и использования информации, необходимой для выполнения работ составителя поездов в соответствии  с требованиями технологического процесса станции.</w:t>
            </w:r>
          </w:p>
        </w:tc>
      </w:tr>
      <w:tr w:rsidR="004B20BC" w:rsidRPr="004B20BC" w:rsidTr="004C35CF">
        <w:trPr>
          <w:cantSplit/>
          <w:trHeight w:val="1411"/>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t>ОК 05</w:t>
            </w:r>
            <w:r w:rsidRPr="004B20BC">
              <w:rPr>
                <w:color w:val="000000"/>
                <w:sz w:val="24"/>
                <w:szCs w:val="24"/>
                <w:lang w:val="ru-RU" w:eastAsia="en-US"/>
              </w:rPr>
              <w:t>Использовать информациионно-коммуникационные технологии в профес</w:t>
            </w:r>
            <w:r w:rsidRPr="004B20BC">
              <w:rPr>
                <w:color w:val="000000"/>
                <w:sz w:val="24"/>
                <w:szCs w:val="24"/>
                <w:lang w:val="ru-RU" w:eastAsia="en-US"/>
              </w:rPr>
              <w:softHyphen/>
              <w:t>сиональной деятельности</w:t>
            </w:r>
          </w:p>
        </w:tc>
        <w:tc>
          <w:tcPr>
            <w:tcW w:w="0" w:type="auto"/>
          </w:tcPr>
          <w:p w:rsidR="004B20BC" w:rsidRPr="004B20BC" w:rsidRDefault="004B20BC" w:rsidP="004C35CF">
            <w:pPr>
              <w:ind w:left="155" w:right="108" w:hanging="2"/>
              <w:rPr>
                <w:rFonts w:ascii="Times New Roman" w:hAnsi="Times New Roman" w:cs="Times New Roman"/>
                <w:bCs/>
                <w:sz w:val="24"/>
                <w:szCs w:val="24"/>
                <w:lang w:val="ru-RU"/>
              </w:rPr>
            </w:pPr>
            <w:r w:rsidRPr="004B20BC">
              <w:rPr>
                <w:rFonts w:ascii="Times New Roman" w:hAnsi="Times New Roman" w:cs="Times New Roman"/>
                <w:sz w:val="24"/>
                <w:szCs w:val="24"/>
                <w:lang w:val="ru-RU"/>
              </w:rPr>
              <w:t>Эффективность применения информационно- коммуникационных технологий при выполнении должностных обязанностей составителя поездов.</w:t>
            </w:r>
          </w:p>
        </w:tc>
      </w:tr>
      <w:tr w:rsidR="004B20BC" w:rsidRPr="004B20BC" w:rsidTr="004C35CF">
        <w:trPr>
          <w:cantSplit/>
          <w:trHeight w:val="1411"/>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t>ОК 06</w:t>
            </w:r>
            <w:r w:rsidRPr="004B20BC">
              <w:rPr>
                <w:color w:val="000000"/>
                <w:sz w:val="24"/>
                <w:szCs w:val="24"/>
                <w:lang w:val="ru-RU" w:eastAsia="en-US"/>
              </w:rPr>
              <w:t>Работать в коллективе и команде, эффективно об</w:t>
            </w:r>
            <w:r w:rsidRPr="004B20BC">
              <w:rPr>
                <w:color w:val="000000"/>
                <w:sz w:val="24"/>
                <w:szCs w:val="24"/>
                <w:lang w:val="ru-RU" w:eastAsia="en-US"/>
              </w:rPr>
              <w:softHyphen/>
              <w:t>щаться с коллегами, руко</w:t>
            </w:r>
            <w:r w:rsidRPr="004B20BC">
              <w:rPr>
                <w:color w:val="000000"/>
                <w:sz w:val="24"/>
                <w:szCs w:val="24"/>
                <w:lang w:val="ru-RU" w:eastAsia="en-US"/>
              </w:rPr>
              <w:softHyphen/>
              <w:t>водством, потребителями</w:t>
            </w:r>
          </w:p>
        </w:tc>
        <w:tc>
          <w:tcPr>
            <w:tcW w:w="0" w:type="auto"/>
          </w:tcPr>
          <w:p w:rsidR="004B20BC" w:rsidRPr="004B20BC" w:rsidRDefault="004B20BC" w:rsidP="004C35CF">
            <w:pPr>
              <w:keepNext/>
              <w:keepLines/>
              <w:suppressLineNumbers/>
              <w:suppressAutoHyphens/>
              <w:adjustRightInd w:val="0"/>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Адекватность поведения в коллективе.</w:t>
            </w:r>
          </w:p>
          <w:p w:rsidR="004B20BC" w:rsidRPr="004B20BC" w:rsidRDefault="004B20BC" w:rsidP="004C35CF">
            <w:pPr>
              <w:keepNext/>
              <w:keepLines/>
              <w:suppressLineNumbers/>
              <w:suppressAutoHyphens/>
              <w:adjustRightInd w:val="0"/>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 xml:space="preserve">Соблюдение этики общения при взаимодействии с обучающимися, преподавателями и руководителями практики. </w:t>
            </w:r>
          </w:p>
          <w:p w:rsidR="004B20BC" w:rsidRPr="004B20BC" w:rsidRDefault="004B20BC" w:rsidP="004C35CF">
            <w:pPr>
              <w:ind w:left="155" w:right="108" w:hanging="2"/>
              <w:rPr>
                <w:rFonts w:ascii="Times New Roman" w:hAnsi="Times New Roman" w:cs="Times New Roman"/>
                <w:bCs/>
                <w:sz w:val="24"/>
                <w:szCs w:val="24"/>
                <w:lang w:val="ru-RU"/>
              </w:rPr>
            </w:pPr>
            <w:r w:rsidRPr="004B20BC">
              <w:rPr>
                <w:rFonts w:ascii="Times New Roman" w:hAnsi="Times New Roman" w:cs="Times New Roman"/>
                <w:sz w:val="24"/>
                <w:szCs w:val="24"/>
                <w:lang w:val="ru-RU"/>
              </w:rPr>
              <w:t>Эффективность распределения обязанностей и выполнение заданий в команде на учебной практике</w:t>
            </w:r>
          </w:p>
        </w:tc>
      </w:tr>
      <w:tr w:rsidR="004B20BC" w:rsidRPr="004B20BC" w:rsidTr="004C35CF">
        <w:trPr>
          <w:cantSplit/>
          <w:trHeight w:val="1411"/>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lastRenderedPageBreak/>
              <w:t>ОК 07</w:t>
            </w:r>
            <w:r w:rsidRPr="004B20BC">
              <w:rPr>
                <w:color w:val="000000"/>
                <w:sz w:val="24"/>
                <w:szCs w:val="24"/>
                <w:lang w:val="ru-RU" w:eastAsia="en-US"/>
              </w:rPr>
              <w:t>Брать на себя ответственность за ра</w:t>
            </w:r>
            <w:r w:rsidRPr="004B20BC">
              <w:rPr>
                <w:color w:val="000000"/>
                <w:sz w:val="24"/>
                <w:szCs w:val="24"/>
                <w:lang w:val="ru-RU" w:eastAsia="en-US"/>
              </w:rPr>
              <w:softHyphen/>
              <w:t>боту членов команды (подчиненных), резуль</w:t>
            </w:r>
            <w:r w:rsidRPr="004B20BC">
              <w:rPr>
                <w:color w:val="000000"/>
                <w:sz w:val="24"/>
                <w:szCs w:val="24"/>
                <w:lang w:val="ru-RU" w:eastAsia="en-US"/>
              </w:rPr>
              <w:softHyphen/>
              <w:t>тат выполнения зада</w:t>
            </w:r>
            <w:r w:rsidRPr="004B20BC">
              <w:rPr>
                <w:color w:val="000000"/>
                <w:sz w:val="24"/>
                <w:szCs w:val="24"/>
                <w:lang w:val="ru-RU" w:eastAsia="en-US"/>
              </w:rPr>
              <w:softHyphen/>
              <w:t>ний</w:t>
            </w:r>
          </w:p>
        </w:tc>
        <w:tc>
          <w:tcPr>
            <w:tcW w:w="0" w:type="auto"/>
          </w:tcPr>
          <w:p w:rsidR="004B20BC" w:rsidRPr="004B20BC" w:rsidRDefault="004B20BC" w:rsidP="004C35CF">
            <w:pPr>
              <w:ind w:left="155" w:right="108" w:hanging="2"/>
              <w:rPr>
                <w:rFonts w:ascii="Times New Roman" w:hAnsi="Times New Roman" w:cs="Times New Roman"/>
                <w:bCs/>
                <w:sz w:val="24"/>
                <w:szCs w:val="24"/>
              </w:rPr>
            </w:pPr>
            <w:r w:rsidRPr="004B20BC">
              <w:rPr>
                <w:rFonts w:ascii="Times New Roman" w:hAnsi="Times New Roman" w:cs="Times New Roman"/>
                <w:sz w:val="24"/>
                <w:szCs w:val="24"/>
                <w:lang w:val="ru-RU"/>
              </w:rPr>
              <w:t xml:space="preserve">Четкость и слаженность выполнения заданий в команде на учебной практике. </w:t>
            </w:r>
            <w:r w:rsidRPr="004B20BC">
              <w:rPr>
                <w:rFonts w:ascii="Times New Roman" w:hAnsi="Times New Roman" w:cs="Times New Roman"/>
                <w:sz w:val="24"/>
                <w:szCs w:val="24"/>
              </w:rPr>
              <w:t>Аргументация принятого решения.</w:t>
            </w:r>
          </w:p>
        </w:tc>
      </w:tr>
      <w:tr w:rsidR="004B20BC" w:rsidRPr="004B20BC" w:rsidTr="004C35CF">
        <w:trPr>
          <w:cantSplit/>
          <w:trHeight w:val="1411"/>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t>ОК 08</w:t>
            </w:r>
            <w:r w:rsidRPr="004B20BC">
              <w:rPr>
                <w:color w:val="000000"/>
                <w:sz w:val="24"/>
                <w:szCs w:val="24"/>
                <w:lang w:val="ru-RU" w:eastAsia="en-US"/>
              </w:rPr>
              <w:t>Самостоятельно определять задачи про</w:t>
            </w:r>
            <w:r w:rsidRPr="004B20BC">
              <w:rPr>
                <w:color w:val="000000"/>
                <w:sz w:val="24"/>
                <w:szCs w:val="24"/>
                <w:lang w:val="ru-RU" w:eastAsia="en-US"/>
              </w:rPr>
              <w:softHyphen/>
              <w:t>фессионального и лич</w:t>
            </w:r>
            <w:r w:rsidRPr="004B20BC">
              <w:rPr>
                <w:color w:val="000000"/>
                <w:sz w:val="24"/>
                <w:szCs w:val="24"/>
                <w:lang w:val="ru-RU" w:eastAsia="en-US"/>
              </w:rPr>
              <w:softHyphen/>
              <w:t>ностного развития, за</w:t>
            </w:r>
            <w:r w:rsidRPr="004B20BC">
              <w:rPr>
                <w:color w:val="000000"/>
                <w:sz w:val="24"/>
                <w:szCs w:val="24"/>
                <w:lang w:val="ru-RU" w:eastAsia="en-US"/>
              </w:rPr>
              <w:softHyphen/>
              <w:t>ниматься самообразова</w:t>
            </w:r>
            <w:r w:rsidRPr="004B20BC">
              <w:rPr>
                <w:color w:val="000000"/>
                <w:sz w:val="24"/>
                <w:szCs w:val="24"/>
                <w:lang w:val="ru-RU" w:eastAsia="en-US"/>
              </w:rPr>
              <w:softHyphen/>
              <w:t>нием, осознанно плани</w:t>
            </w:r>
            <w:r w:rsidRPr="004B20BC">
              <w:rPr>
                <w:color w:val="000000"/>
                <w:sz w:val="24"/>
                <w:szCs w:val="24"/>
                <w:lang w:val="ru-RU" w:eastAsia="en-US"/>
              </w:rPr>
              <w:softHyphen/>
              <w:t>ровать повышение ква</w:t>
            </w:r>
            <w:r w:rsidRPr="004B20BC">
              <w:rPr>
                <w:color w:val="000000"/>
                <w:sz w:val="24"/>
                <w:szCs w:val="24"/>
                <w:lang w:val="ru-RU" w:eastAsia="en-US"/>
              </w:rPr>
              <w:softHyphen/>
              <w:t>лификации</w:t>
            </w:r>
          </w:p>
        </w:tc>
        <w:tc>
          <w:tcPr>
            <w:tcW w:w="0" w:type="auto"/>
          </w:tcPr>
          <w:p w:rsidR="004B20BC" w:rsidRPr="004B20BC" w:rsidRDefault="004B20BC" w:rsidP="004C35CF">
            <w:pPr>
              <w:ind w:left="155" w:right="108" w:hanging="2"/>
              <w:rPr>
                <w:rFonts w:ascii="Times New Roman" w:hAnsi="Times New Roman" w:cs="Times New Roman"/>
                <w:bCs/>
                <w:sz w:val="24"/>
                <w:szCs w:val="24"/>
                <w:lang w:val="ru-RU"/>
              </w:rPr>
            </w:pPr>
            <w:r w:rsidRPr="004B20BC">
              <w:rPr>
                <w:rFonts w:ascii="Times New Roman" w:hAnsi="Times New Roman" w:cs="Times New Roman"/>
                <w:sz w:val="24"/>
                <w:szCs w:val="24"/>
                <w:lang w:val="ru-RU"/>
              </w:rPr>
              <w:t>Своевременность выполнения самостоятельной работы по заданию, соответствующему содержанию профессионального модуля. Систематичность в изучении дополнительной, справочной литературы, периодических изданий по специальности.</w:t>
            </w:r>
          </w:p>
        </w:tc>
      </w:tr>
      <w:tr w:rsidR="004B20BC" w:rsidRPr="004B20BC" w:rsidTr="004C35CF">
        <w:trPr>
          <w:cantSplit/>
          <w:trHeight w:val="1411"/>
        </w:trPr>
        <w:tc>
          <w:tcPr>
            <w:tcW w:w="0" w:type="auto"/>
          </w:tcPr>
          <w:p w:rsidR="004B20BC" w:rsidRPr="004B20BC" w:rsidRDefault="004B20BC" w:rsidP="004C35CF">
            <w:pPr>
              <w:pStyle w:val="TableParagraph"/>
              <w:tabs>
                <w:tab w:val="left" w:pos="1371"/>
              </w:tabs>
              <w:ind w:left="155" w:right="108" w:hanging="2"/>
              <w:rPr>
                <w:sz w:val="24"/>
                <w:szCs w:val="24"/>
                <w:lang w:val="ru-RU"/>
              </w:rPr>
            </w:pPr>
            <w:r w:rsidRPr="004B20BC">
              <w:rPr>
                <w:sz w:val="24"/>
                <w:szCs w:val="24"/>
                <w:lang w:val="ru-RU"/>
              </w:rPr>
              <w:t>ОК 09Ориентироваться в условиях частой смены технологий в профессиональной деятельности</w:t>
            </w:r>
          </w:p>
        </w:tc>
        <w:tc>
          <w:tcPr>
            <w:tcW w:w="0" w:type="auto"/>
          </w:tcPr>
          <w:p w:rsidR="004B20BC" w:rsidRPr="004B20BC" w:rsidRDefault="004B20BC" w:rsidP="004C35CF">
            <w:pPr>
              <w:keepNext/>
              <w:keepLines/>
              <w:suppressLineNumbers/>
              <w:suppressAutoHyphens/>
              <w:adjustRightInd w:val="0"/>
              <w:ind w:left="155" w:right="108" w:hanging="2"/>
              <w:rPr>
                <w:rFonts w:ascii="Times New Roman" w:hAnsi="Times New Roman" w:cs="Times New Roman"/>
                <w:sz w:val="24"/>
                <w:szCs w:val="24"/>
                <w:lang w:val="ru-RU"/>
              </w:rPr>
            </w:pPr>
            <w:r w:rsidRPr="004B20BC">
              <w:rPr>
                <w:rFonts w:ascii="Times New Roman" w:hAnsi="Times New Roman" w:cs="Times New Roman"/>
                <w:sz w:val="24"/>
                <w:szCs w:val="24"/>
                <w:lang w:val="ru-RU"/>
              </w:rPr>
              <w:t>Использование и применение передовых технологий при выполнении работ по профессии составитель поездов в соответствии с требованиями технологического процесса станции.</w:t>
            </w:r>
          </w:p>
          <w:p w:rsidR="004B20BC" w:rsidRPr="004B20BC" w:rsidRDefault="004B20BC" w:rsidP="004C35CF">
            <w:pPr>
              <w:tabs>
                <w:tab w:val="left" w:pos="3186"/>
              </w:tabs>
              <w:ind w:left="155" w:right="108" w:hanging="2"/>
              <w:rPr>
                <w:rFonts w:ascii="Times New Roman" w:hAnsi="Times New Roman" w:cs="Times New Roman"/>
                <w:bCs/>
                <w:sz w:val="24"/>
                <w:szCs w:val="24"/>
                <w:lang w:val="ru-RU"/>
              </w:rPr>
            </w:pPr>
            <w:r w:rsidRPr="004B20BC">
              <w:rPr>
                <w:rFonts w:ascii="Times New Roman" w:hAnsi="Times New Roman" w:cs="Times New Roman"/>
                <w:sz w:val="24"/>
                <w:szCs w:val="24"/>
                <w:lang w:val="ru-RU"/>
              </w:rPr>
              <w:t xml:space="preserve">Обоснование актуальности и необходимости применения передовых </w:t>
            </w:r>
            <w:r w:rsidRPr="004B20BC">
              <w:rPr>
                <w:rFonts w:ascii="Times New Roman" w:hAnsi="Times New Roman" w:cs="Times New Roman"/>
                <w:spacing w:val="-6"/>
                <w:sz w:val="24"/>
                <w:szCs w:val="24"/>
                <w:lang w:val="ru-RU"/>
              </w:rPr>
              <w:t>методов в организации трудовой деятельности составителя поездов</w:t>
            </w:r>
            <w:r w:rsidRPr="004B20BC">
              <w:rPr>
                <w:rFonts w:ascii="Times New Roman" w:hAnsi="Times New Roman" w:cs="Times New Roman"/>
                <w:sz w:val="24"/>
                <w:szCs w:val="24"/>
                <w:lang w:val="ru-RU"/>
              </w:rPr>
              <w:t xml:space="preserve"> в соответствии с требованиями технологического процесса станции.</w:t>
            </w:r>
          </w:p>
        </w:tc>
      </w:tr>
    </w:tbl>
    <w:p w:rsidR="004B20BC" w:rsidRPr="004B20BC" w:rsidRDefault="004B20BC" w:rsidP="004B20BC">
      <w:pPr>
        <w:pStyle w:val="a3"/>
        <w:spacing w:before="1"/>
        <w:rPr>
          <w:i/>
        </w:rPr>
      </w:pPr>
    </w:p>
    <w:p w:rsidR="004B20BC" w:rsidRPr="004B20BC" w:rsidRDefault="004B20BC" w:rsidP="004B20BC">
      <w:pPr>
        <w:pStyle w:val="Heading1"/>
        <w:numPr>
          <w:ilvl w:val="0"/>
          <w:numId w:val="1"/>
        </w:numPr>
        <w:spacing w:before="89" w:line="319" w:lineRule="exact"/>
        <w:ind w:left="0" w:firstLine="851"/>
      </w:pPr>
      <w:r w:rsidRPr="004B20BC">
        <w:t>Критерии выставления</w:t>
      </w:r>
      <w:r w:rsidRPr="004B20BC">
        <w:rPr>
          <w:spacing w:val="-4"/>
        </w:rPr>
        <w:t xml:space="preserve"> </w:t>
      </w:r>
      <w:r w:rsidRPr="004B20BC">
        <w:t>оценок</w:t>
      </w:r>
    </w:p>
    <w:p w:rsidR="004B20BC" w:rsidRPr="004B20BC" w:rsidRDefault="004B20BC" w:rsidP="004B20BC">
      <w:pPr>
        <w:spacing w:line="242" w:lineRule="auto"/>
        <w:rPr>
          <w:rFonts w:ascii="Times New Roman" w:hAnsi="Times New Roman" w:cs="Times New Roman"/>
          <w:sz w:val="28"/>
          <w:szCs w:val="28"/>
        </w:rPr>
      </w:pPr>
    </w:p>
    <w:p w:rsidR="004B20BC" w:rsidRPr="004B20BC" w:rsidRDefault="004B20BC" w:rsidP="004B20BC">
      <w:pPr>
        <w:ind w:firstLine="851"/>
        <w:jc w:val="both"/>
        <w:rPr>
          <w:rFonts w:ascii="Times New Roman" w:hAnsi="Times New Roman" w:cs="Times New Roman"/>
          <w:sz w:val="28"/>
          <w:szCs w:val="28"/>
        </w:rPr>
      </w:pPr>
      <w:r w:rsidRPr="004B20BC">
        <w:rPr>
          <w:rFonts w:ascii="Times New Roman" w:hAnsi="Times New Roman" w:cs="Times New Roman"/>
          <w:sz w:val="28"/>
          <w:szCs w:val="28"/>
        </w:rPr>
        <w:t>Устный ответ обучающегося оценивается в дифференцированном зачете после подготовки ответа и классифицируется в соответствии с таблицей:</w:t>
      </w:r>
    </w:p>
    <w:p w:rsidR="004B20BC" w:rsidRPr="004B20BC" w:rsidRDefault="004B20BC" w:rsidP="004B20BC">
      <w:pPr>
        <w:spacing w:line="242" w:lineRule="auto"/>
        <w:rPr>
          <w:rFonts w:ascii="Times New Roman" w:hAnsi="Times New Roman" w:cs="Times New Roman"/>
          <w:sz w:val="28"/>
          <w:szCs w:val="28"/>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5"/>
        <w:gridCol w:w="3219"/>
      </w:tblGrid>
      <w:tr w:rsidR="004B20BC" w:rsidRPr="004B20BC" w:rsidTr="004C35CF">
        <w:trPr>
          <w:trHeight w:val="321"/>
        </w:trPr>
        <w:tc>
          <w:tcPr>
            <w:tcW w:w="6495" w:type="dxa"/>
          </w:tcPr>
          <w:p w:rsidR="004B20BC" w:rsidRPr="004B20BC" w:rsidRDefault="004B20BC" w:rsidP="004C35CF">
            <w:pPr>
              <w:pStyle w:val="TableParagraph"/>
              <w:spacing w:line="276" w:lineRule="auto"/>
              <w:ind w:left="597"/>
              <w:rPr>
                <w:sz w:val="24"/>
                <w:szCs w:val="24"/>
              </w:rPr>
            </w:pPr>
            <w:r w:rsidRPr="004B20BC">
              <w:rPr>
                <w:sz w:val="24"/>
                <w:szCs w:val="24"/>
              </w:rPr>
              <w:t>Критерии выставления оценок</w:t>
            </w:r>
          </w:p>
        </w:tc>
        <w:tc>
          <w:tcPr>
            <w:tcW w:w="3219" w:type="dxa"/>
          </w:tcPr>
          <w:p w:rsidR="004B20BC" w:rsidRPr="004B20BC" w:rsidRDefault="004B20BC" w:rsidP="004C35CF">
            <w:pPr>
              <w:pStyle w:val="TableParagraph"/>
              <w:spacing w:line="276" w:lineRule="auto"/>
              <w:ind w:left="1965" w:right="-7"/>
              <w:rPr>
                <w:sz w:val="24"/>
                <w:szCs w:val="24"/>
              </w:rPr>
            </w:pPr>
            <w:r w:rsidRPr="004B20BC">
              <w:rPr>
                <w:sz w:val="24"/>
                <w:szCs w:val="24"/>
              </w:rPr>
              <w:t>Оценка</w:t>
            </w:r>
          </w:p>
        </w:tc>
      </w:tr>
      <w:tr w:rsidR="004B20BC" w:rsidRPr="004B20BC" w:rsidTr="004C35CF">
        <w:trPr>
          <w:trHeight w:val="1320"/>
        </w:trPr>
        <w:tc>
          <w:tcPr>
            <w:tcW w:w="6495" w:type="dxa"/>
          </w:tcPr>
          <w:p w:rsidR="004B20BC" w:rsidRPr="004B20BC" w:rsidRDefault="004B20BC" w:rsidP="004C35CF">
            <w:pPr>
              <w:pStyle w:val="TableParagraph"/>
              <w:spacing w:line="276" w:lineRule="auto"/>
              <w:ind w:left="107"/>
              <w:rPr>
                <w:sz w:val="24"/>
                <w:szCs w:val="24"/>
              </w:rPr>
            </w:pPr>
            <w:r w:rsidRPr="004B20BC">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3219" w:type="dxa"/>
          </w:tcPr>
          <w:p w:rsidR="004B20BC" w:rsidRPr="004B20BC" w:rsidRDefault="004B20BC" w:rsidP="004C35CF">
            <w:pPr>
              <w:pStyle w:val="TableParagraph"/>
              <w:spacing w:line="276" w:lineRule="auto"/>
              <w:jc w:val="center"/>
              <w:rPr>
                <w:sz w:val="24"/>
                <w:szCs w:val="24"/>
              </w:rPr>
            </w:pPr>
          </w:p>
          <w:p w:rsidR="004B20BC" w:rsidRPr="004B20BC" w:rsidRDefault="004B20BC" w:rsidP="004C35CF">
            <w:pPr>
              <w:pStyle w:val="TableParagraph"/>
              <w:spacing w:line="276" w:lineRule="auto"/>
              <w:ind w:left="107"/>
              <w:jc w:val="center"/>
              <w:rPr>
                <w:sz w:val="24"/>
                <w:szCs w:val="24"/>
              </w:rPr>
            </w:pPr>
            <w:r w:rsidRPr="004B20BC">
              <w:rPr>
                <w:sz w:val="24"/>
                <w:szCs w:val="24"/>
              </w:rPr>
              <w:t>Отлично</w:t>
            </w:r>
          </w:p>
          <w:p w:rsidR="004B20BC" w:rsidRPr="004B20BC" w:rsidRDefault="004B20BC" w:rsidP="004C35CF">
            <w:pPr>
              <w:pStyle w:val="TableParagraph"/>
              <w:spacing w:line="276" w:lineRule="auto"/>
              <w:ind w:left="107"/>
              <w:jc w:val="center"/>
              <w:rPr>
                <w:sz w:val="24"/>
                <w:szCs w:val="24"/>
              </w:rPr>
            </w:pPr>
            <w:r w:rsidRPr="004B20BC">
              <w:rPr>
                <w:sz w:val="24"/>
                <w:szCs w:val="24"/>
              </w:rPr>
              <w:t>(зачтено)</w:t>
            </w:r>
          </w:p>
        </w:tc>
      </w:tr>
      <w:tr w:rsidR="004B20BC" w:rsidRPr="004B20BC" w:rsidTr="004C35CF">
        <w:trPr>
          <w:trHeight w:val="1835"/>
        </w:trPr>
        <w:tc>
          <w:tcPr>
            <w:tcW w:w="6495" w:type="dxa"/>
          </w:tcPr>
          <w:p w:rsidR="004B20BC" w:rsidRPr="004B20BC" w:rsidRDefault="004B20BC" w:rsidP="004C35CF">
            <w:pPr>
              <w:pStyle w:val="TableParagraph"/>
              <w:tabs>
                <w:tab w:val="left" w:pos="3001"/>
              </w:tabs>
              <w:spacing w:line="276" w:lineRule="auto"/>
              <w:ind w:left="107"/>
              <w:rPr>
                <w:sz w:val="24"/>
                <w:szCs w:val="24"/>
              </w:rPr>
            </w:pPr>
            <w:r w:rsidRPr="004B20BC">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3219" w:type="dxa"/>
          </w:tcPr>
          <w:p w:rsidR="004B20BC" w:rsidRPr="004B20BC" w:rsidRDefault="004B20BC" w:rsidP="004C35CF">
            <w:pPr>
              <w:pStyle w:val="TableParagraph"/>
              <w:spacing w:line="276" w:lineRule="auto"/>
              <w:jc w:val="center"/>
              <w:rPr>
                <w:sz w:val="24"/>
                <w:szCs w:val="24"/>
              </w:rPr>
            </w:pPr>
          </w:p>
          <w:p w:rsidR="004B20BC" w:rsidRPr="004B20BC" w:rsidRDefault="004B20BC" w:rsidP="004C35CF">
            <w:pPr>
              <w:pStyle w:val="TableParagraph"/>
              <w:spacing w:line="276" w:lineRule="auto"/>
              <w:ind w:left="107"/>
              <w:jc w:val="center"/>
              <w:rPr>
                <w:sz w:val="24"/>
                <w:szCs w:val="24"/>
              </w:rPr>
            </w:pPr>
            <w:r w:rsidRPr="004B20BC">
              <w:rPr>
                <w:sz w:val="24"/>
                <w:szCs w:val="24"/>
              </w:rPr>
              <w:t>Хорошо</w:t>
            </w:r>
          </w:p>
          <w:p w:rsidR="004B20BC" w:rsidRPr="004B20BC" w:rsidRDefault="004B20BC" w:rsidP="004C35CF">
            <w:pPr>
              <w:pStyle w:val="TableParagraph"/>
              <w:spacing w:line="276" w:lineRule="auto"/>
              <w:ind w:left="107"/>
              <w:jc w:val="center"/>
              <w:rPr>
                <w:sz w:val="24"/>
                <w:szCs w:val="24"/>
              </w:rPr>
            </w:pPr>
            <w:r w:rsidRPr="004B20BC">
              <w:rPr>
                <w:sz w:val="24"/>
                <w:szCs w:val="24"/>
              </w:rPr>
              <w:t>(зачтено)</w:t>
            </w:r>
          </w:p>
        </w:tc>
      </w:tr>
      <w:tr w:rsidR="004B20BC" w:rsidRPr="004B20BC" w:rsidTr="004C35CF">
        <w:trPr>
          <w:trHeight w:val="817"/>
        </w:trPr>
        <w:tc>
          <w:tcPr>
            <w:tcW w:w="6495" w:type="dxa"/>
          </w:tcPr>
          <w:p w:rsidR="004B20BC" w:rsidRPr="004B20BC" w:rsidRDefault="004B20BC" w:rsidP="004C35CF">
            <w:pPr>
              <w:pStyle w:val="TableParagraph"/>
              <w:tabs>
                <w:tab w:val="left" w:pos="3001"/>
              </w:tabs>
              <w:spacing w:line="276" w:lineRule="auto"/>
              <w:ind w:left="107"/>
              <w:rPr>
                <w:sz w:val="24"/>
                <w:szCs w:val="24"/>
              </w:rPr>
            </w:pPr>
            <w:r w:rsidRPr="004B20BC">
              <w:rPr>
                <w:sz w:val="24"/>
                <w:szCs w:val="24"/>
              </w:rPr>
              <w:t>Обучающийся: дает ответ полный,  но при этом допущена существенная ошибка (ответ неполный, несвязный).</w:t>
            </w:r>
          </w:p>
        </w:tc>
        <w:tc>
          <w:tcPr>
            <w:tcW w:w="3219" w:type="dxa"/>
          </w:tcPr>
          <w:p w:rsidR="004B20BC" w:rsidRPr="004B20BC" w:rsidRDefault="004B20BC" w:rsidP="004C35CF">
            <w:pPr>
              <w:pStyle w:val="TableParagraph"/>
              <w:spacing w:line="276" w:lineRule="auto"/>
              <w:jc w:val="center"/>
              <w:rPr>
                <w:sz w:val="24"/>
                <w:szCs w:val="24"/>
              </w:rPr>
            </w:pPr>
            <w:r w:rsidRPr="004B20BC">
              <w:rPr>
                <w:sz w:val="24"/>
                <w:szCs w:val="24"/>
              </w:rPr>
              <w:t>Удовлетворительно</w:t>
            </w:r>
          </w:p>
          <w:p w:rsidR="004B20BC" w:rsidRPr="004B20BC" w:rsidRDefault="004B20BC" w:rsidP="004C35CF">
            <w:pPr>
              <w:pStyle w:val="TableParagraph"/>
              <w:spacing w:line="276" w:lineRule="auto"/>
              <w:jc w:val="center"/>
              <w:rPr>
                <w:sz w:val="24"/>
                <w:szCs w:val="24"/>
              </w:rPr>
            </w:pPr>
            <w:r w:rsidRPr="004B20BC">
              <w:rPr>
                <w:sz w:val="24"/>
                <w:szCs w:val="24"/>
              </w:rPr>
              <w:t>(зачтено)</w:t>
            </w:r>
          </w:p>
        </w:tc>
      </w:tr>
      <w:tr w:rsidR="004B20BC" w:rsidRPr="004B20BC" w:rsidTr="004C35CF">
        <w:trPr>
          <w:trHeight w:val="2118"/>
        </w:trPr>
        <w:tc>
          <w:tcPr>
            <w:tcW w:w="6495" w:type="dxa"/>
          </w:tcPr>
          <w:p w:rsidR="004B20BC" w:rsidRPr="004B20BC" w:rsidRDefault="004B20BC" w:rsidP="004C35CF">
            <w:pPr>
              <w:pStyle w:val="TableParagraph"/>
              <w:tabs>
                <w:tab w:val="left" w:pos="3001"/>
              </w:tabs>
              <w:spacing w:line="276" w:lineRule="auto"/>
              <w:ind w:left="107"/>
              <w:rPr>
                <w:sz w:val="24"/>
                <w:szCs w:val="24"/>
              </w:rPr>
            </w:pPr>
            <w:r w:rsidRPr="004B20BC">
              <w:rPr>
                <w:sz w:val="24"/>
                <w:szCs w:val="24"/>
              </w:rPr>
              <w:t>Обучающийся демонстрирует непонимание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3219" w:type="dxa"/>
          </w:tcPr>
          <w:p w:rsidR="004B20BC" w:rsidRPr="004B20BC" w:rsidRDefault="004B20BC" w:rsidP="004C35CF">
            <w:pPr>
              <w:pStyle w:val="TableParagraph"/>
              <w:spacing w:line="276" w:lineRule="auto"/>
              <w:jc w:val="center"/>
              <w:rPr>
                <w:sz w:val="24"/>
                <w:szCs w:val="24"/>
              </w:rPr>
            </w:pPr>
            <w:r w:rsidRPr="004B20BC">
              <w:rPr>
                <w:sz w:val="24"/>
                <w:szCs w:val="24"/>
              </w:rPr>
              <w:t>Неудовлетворительно</w:t>
            </w:r>
          </w:p>
          <w:p w:rsidR="004B20BC" w:rsidRPr="004B20BC" w:rsidRDefault="004B20BC" w:rsidP="004C35CF">
            <w:pPr>
              <w:pStyle w:val="TableParagraph"/>
              <w:spacing w:line="276" w:lineRule="auto"/>
              <w:jc w:val="center"/>
              <w:rPr>
                <w:sz w:val="24"/>
                <w:szCs w:val="24"/>
              </w:rPr>
            </w:pPr>
            <w:r w:rsidRPr="004B20BC">
              <w:rPr>
                <w:sz w:val="24"/>
                <w:szCs w:val="24"/>
              </w:rPr>
              <w:t>(не зачтено)</w:t>
            </w:r>
          </w:p>
        </w:tc>
      </w:tr>
    </w:tbl>
    <w:p w:rsidR="009C0DA8" w:rsidRDefault="009C0DA8" w:rsidP="004B20BC">
      <w:pPr>
        <w:pStyle w:val="Heading1"/>
        <w:spacing w:line="360" w:lineRule="auto"/>
        <w:ind w:left="0" w:right="74" w:firstLine="851"/>
        <w:jc w:val="both"/>
      </w:pPr>
    </w:p>
    <w:p w:rsidR="004B20BC" w:rsidRPr="004B20BC" w:rsidRDefault="004B20BC" w:rsidP="004B20BC">
      <w:pPr>
        <w:pStyle w:val="Heading1"/>
        <w:spacing w:line="360" w:lineRule="auto"/>
        <w:ind w:left="0" w:right="74" w:firstLine="851"/>
        <w:jc w:val="both"/>
      </w:pPr>
      <w:r w:rsidRPr="004B20BC">
        <w:lastRenderedPageBreak/>
        <w:t>4 Типовые контрольные задания или иные материалы, необходимые для оценки знаний и</w:t>
      </w:r>
      <w:r w:rsidRPr="004B20BC">
        <w:rPr>
          <w:spacing w:val="-5"/>
        </w:rPr>
        <w:t xml:space="preserve"> </w:t>
      </w:r>
      <w:r w:rsidRPr="004B20BC">
        <w:t>умений</w:t>
      </w:r>
    </w:p>
    <w:p w:rsidR="004B20BC" w:rsidRPr="004B20BC" w:rsidRDefault="004B20BC" w:rsidP="004B20BC">
      <w:pPr>
        <w:spacing w:line="360" w:lineRule="auto"/>
        <w:ind w:firstLine="851"/>
        <w:jc w:val="both"/>
        <w:rPr>
          <w:rFonts w:ascii="Times New Roman" w:hAnsi="Times New Roman" w:cs="Times New Roman"/>
          <w:sz w:val="28"/>
          <w:szCs w:val="28"/>
        </w:rPr>
      </w:pPr>
    </w:p>
    <w:p w:rsidR="004B20BC" w:rsidRPr="004B20BC" w:rsidRDefault="004B20BC" w:rsidP="004B20BC">
      <w:pPr>
        <w:spacing w:line="360" w:lineRule="auto"/>
        <w:jc w:val="both"/>
        <w:rPr>
          <w:rFonts w:ascii="Times New Roman" w:hAnsi="Times New Roman" w:cs="Times New Roman"/>
          <w:sz w:val="28"/>
          <w:szCs w:val="28"/>
        </w:rPr>
      </w:pPr>
      <w:r w:rsidRPr="004B20BC">
        <w:rPr>
          <w:rFonts w:ascii="Times New Roman" w:hAnsi="Times New Roman" w:cs="Times New Roman"/>
          <w:sz w:val="28"/>
          <w:szCs w:val="28"/>
        </w:rPr>
        <w:t>Вопросы для проведения дифференцированного зачета</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color w:val="000000"/>
          <w:sz w:val="28"/>
          <w:szCs w:val="28"/>
        </w:rPr>
        <w:t>Перечислить ручные сигналы на железнодорожном транспорте</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color w:val="000000"/>
          <w:sz w:val="28"/>
          <w:szCs w:val="28"/>
        </w:rPr>
        <w:t>Перечислить переносные сигналы</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color w:val="000000"/>
          <w:sz w:val="28"/>
          <w:szCs w:val="28"/>
        </w:rPr>
        <w:t>Перечислить требования, предъявляемые к переносным сигналам</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color w:val="000000"/>
          <w:sz w:val="28"/>
          <w:szCs w:val="28"/>
        </w:rPr>
        <w:t>Объясните правила установки переносных сигналов. В каких случаях они устанавливаются?</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sz w:val="28"/>
          <w:szCs w:val="28"/>
        </w:rPr>
        <w:t>Ограждение препятствия на пути станции, перегоне</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color w:val="000000"/>
          <w:sz w:val="28"/>
          <w:szCs w:val="28"/>
        </w:rPr>
        <w:t xml:space="preserve">Перечислить неисправности стрелочных переводов </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color w:val="000000"/>
          <w:sz w:val="28"/>
          <w:szCs w:val="28"/>
        </w:rPr>
        <w:t>Перечислить состав тормозного башмака.</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sz w:val="28"/>
          <w:szCs w:val="28"/>
        </w:rPr>
        <w:t xml:space="preserve">Изложить основные правила закрепления железнодорожного подвижного состава тормозными башмаками. </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sz w:val="28"/>
          <w:szCs w:val="28"/>
        </w:rPr>
        <w:t>Рассказать об изымании тормозного башмака из-под  вагона, состава.</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sz w:val="28"/>
          <w:szCs w:val="28"/>
        </w:rPr>
        <w:t>Объяснить какое направление движения называется противошерстным.</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sz w:val="28"/>
          <w:szCs w:val="28"/>
        </w:rPr>
        <w:t>Объяснить какое направление движения называется пошерстным.</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sz w:val="28"/>
          <w:szCs w:val="28"/>
        </w:rPr>
        <w:t>Объяснить что такое охранная стрелка?</w:t>
      </w:r>
    </w:p>
    <w:p w:rsidR="004B20BC" w:rsidRPr="004B20BC" w:rsidRDefault="004B20BC" w:rsidP="004B20BC">
      <w:pPr>
        <w:pStyle w:val="a5"/>
        <w:widowControl/>
        <w:numPr>
          <w:ilvl w:val="1"/>
          <w:numId w:val="11"/>
        </w:numPr>
        <w:shd w:val="clear" w:color="auto" w:fill="FFFFFF"/>
        <w:autoSpaceDE/>
        <w:autoSpaceDN/>
        <w:spacing w:line="360" w:lineRule="auto"/>
        <w:ind w:left="0" w:firstLine="0"/>
        <w:contextualSpacing/>
        <w:jc w:val="both"/>
        <w:rPr>
          <w:color w:val="000000"/>
          <w:sz w:val="28"/>
          <w:szCs w:val="28"/>
        </w:rPr>
      </w:pPr>
      <w:r w:rsidRPr="004B20BC">
        <w:rPr>
          <w:rFonts w:eastAsia="Calibri"/>
          <w:sz w:val="28"/>
          <w:szCs w:val="28"/>
        </w:rPr>
        <w:t>Перечислить, подвижной состав, который можно пропускать через сортировочную горку</w:t>
      </w:r>
    </w:p>
    <w:p w:rsidR="004B20BC" w:rsidRPr="004B20BC" w:rsidRDefault="004B20BC" w:rsidP="004B20BC">
      <w:pPr>
        <w:numPr>
          <w:ilvl w:val="1"/>
          <w:numId w:val="11"/>
        </w:numPr>
        <w:autoSpaceDE w:val="0"/>
        <w:autoSpaceDN w:val="0"/>
        <w:adjustRightInd w:val="0"/>
        <w:spacing w:after="0" w:line="360" w:lineRule="auto"/>
        <w:ind w:left="0" w:firstLine="0"/>
        <w:contextualSpacing/>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Перечислить, подвижной состав, который может быть пропущен через сортировочную горку только с маневровым локомотивом</w:t>
      </w:r>
    </w:p>
    <w:p w:rsidR="004B20BC" w:rsidRPr="004B20BC" w:rsidRDefault="004B20BC" w:rsidP="004B20BC">
      <w:pPr>
        <w:numPr>
          <w:ilvl w:val="1"/>
          <w:numId w:val="11"/>
        </w:numPr>
        <w:autoSpaceDE w:val="0"/>
        <w:autoSpaceDN w:val="0"/>
        <w:adjustRightInd w:val="0"/>
        <w:spacing w:after="0" w:line="360" w:lineRule="auto"/>
        <w:ind w:left="0" w:firstLine="0"/>
        <w:contextualSpacing/>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 xml:space="preserve">Перечислить, подвижной состав, который запрещается пропускать через сортировочную горку </w:t>
      </w:r>
    </w:p>
    <w:p w:rsidR="004B20BC" w:rsidRPr="004B20BC" w:rsidRDefault="004B20BC" w:rsidP="004B20BC">
      <w:pPr>
        <w:pStyle w:val="a5"/>
        <w:widowControl/>
        <w:numPr>
          <w:ilvl w:val="1"/>
          <w:numId w:val="11"/>
        </w:numPr>
        <w:adjustRightInd w:val="0"/>
        <w:spacing w:line="360" w:lineRule="auto"/>
        <w:ind w:left="0" w:firstLine="0"/>
        <w:contextualSpacing/>
        <w:jc w:val="both"/>
        <w:rPr>
          <w:sz w:val="28"/>
          <w:szCs w:val="28"/>
        </w:rPr>
      </w:pPr>
      <w:r w:rsidRPr="004B20BC">
        <w:rPr>
          <w:sz w:val="28"/>
          <w:szCs w:val="28"/>
        </w:rPr>
        <w:t>Объяснить, как выполняется расформирование составов, в которых есть отцепы, запрещенные к пропуску через сортировочную горку</w:t>
      </w:r>
    </w:p>
    <w:p w:rsidR="004B20BC" w:rsidRPr="004B20BC" w:rsidRDefault="004B20BC" w:rsidP="004B20BC">
      <w:pPr>
        <w:numPr>
          <w:ilvl w:val="1"/>
          <w:numId w:val="11"/>
        </w:numPr>
        <w:spacing w:after="0" w:line="360" w:lineRule="auto"/>
        <w:ind w:left="0" w:firstLine="0"/>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 xml:space="preserve">Изложить подготовку </w:t>
      </w:r>
      <w:r w:rsidRPr="004B20BC">
        <w:rPr>
          <w:rFonts w:ascii="Times New Roman" w:hAnsi="Times New Roman" w:cs="Times New Roman"/>
          <w:sz w:val="28"/>
          <w:szCs w:val="28"/>
        </w:rPr>
        <w:t>вагонов, контейнеров к погрузке</w:t>
      </w:r>
    </w:p>
    <w:p w:rsidR="004B20BC" w:rsidRPr="004B20BC" w:rsidRDefault="004B20BC" w:rsidP="004B20BC">
      <w:pPr>
        <w:numPr>
          <w:ilvl w:val="1"/>
          <w:numId w:val="11"/>
        </w:numPr>
        <w:spacing w:after="0" w:line="360" w:lineRule="auto"/>
        <w:ind w:left="0" w:firstLine="0"/>
        <w:contextualSpacing/>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Перечислить основные сред</w:t>
      </w:r>
      <w:r w:rsidRPr="004B20BC">
        <w:rPr>
          <w:rFonts w:ascii="Times New Roman" w:hAnsi="Times New Roman" w:cs="Times New Roman"/>
          <w:sz w:val="28"/>
          <w:szCs w:val="28"/>
        </w:rPr>
        <w:t>ства крепления грузов в вагонах</w:t>
      </w:r>
    </w:p>
    <w:p w:rsidR="004B20BC" w:rsidRPr="004B20BC" w:rsidRDefault="004B20BC" w:rsidP="004B20BC">
      <w:pPr>
        <w:numPr>
          <w:ilvl w:val="1"/>
          <w:numId w:val="11"/>
        </w:numPr>
        <w:spacing w:after="0" w:line="360" w:lineRule="auto"/>
        <w:ind w:left="0" w:firstLine="0"/>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Рассказать о подготовке</w:t>
      </w:r>
      <w:r w:rsidRPr="004B20BC">
        <w:rPr>
          <w:rFonts w:ascii="Times New Roman" w:hAnsi="Times New Roman" w:cs="Times New Roman"/>
          <w:sz w:val="28"/>
          <w:szCs w:val="28"/>
        </w:rPr>
        <w:t xml:space="preserve"> грузов к перевозке</w:t>
      </w:r>
    </w:p>
    <w:p w:rsidR="004B20BC" w:rsidRPr="004B20BC" w:rsidRDefault="004B20BC" w:rsidP="004B20BC">
      <w:pPr>
        <w:numPr>
          <w:ilvl w:val="1"/>
          <w:numId w:val="11"/>
        </w:numPr>
        <w:spacing w:after="0" w:line="360" w:lineRule="auto"/>
        <w:ind w:left="0" w:firstLine="0"/>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Перечислить требован</w:t>
      </w:r>
      <w:r w:rsidRPr="004B20BC">
        <w:rPr>
          <w:rFonts w:ascii="Times New Roman" w:hAnsi="Times New Roman" w:cs="Times New Roman"/>
          <w:sz w:val="28"/>
          <w:szCs w:val="28"/>
        </w:rPr>
        <w:t>ия к погрузке и выгрузке грузов</w:t>
      </w:r>
    </w:p>
    <w:p w:rsidR="004B20BC" w:rsidRPr="004B20BC" w:rsidRDefault="004B20BC" w:rsidP="004B20BC">
      <w:pPr>
        <w:numPr>
          <w:ilvl w:val="1"/>
          <w:numId w:val="11"/>
        </w:numPr>
        <w:spacing w:after="0" w:line="360" w:lineRule="auto"/>
        <w:ind w:left="0" w:firstLine="0"/>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Перечислить общие принципы размещения и крепления грузов</w:t>
      </w:r>
    </w:p>
    <w:p w:rsidR="004B20BC" w:rsidRPr="004B20BC" w:rsidRDefault="004B20BC" w:rsidP="004B20BC">
      <w:pPr>
        <w:numPr>
          <w:ilvl w:val="1"/>
          <w:numId w:val="11"/>
        </w:numPr>
        <w:spacing w:after="0" w:line="360" w:lineRule="auto"/>
        <w:ind w:left="0" w:firstLine="0"/>
        <w:contextualSpacing/>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lastRenderedPageBreak/>
        <w:t>Правила формирования поезда</w:t>
      </w:r>
    </w:p>
    <w:p w:rsidR="004B20BC" w:rsidRPr="004B20BC" w:rsidRDefault="004B20BC" w:rsidP="004B20BC">
      <w:pPr>
        <w:numPr>
          <w:ilvl w:val="1"/>
          <w:numId w:val="11"/>
        </w:numPr>
        <w:spacing w:after="0" w:line="360" w:lineRule="auto"/>
        <w:ind w:left="0" w:firstLine="0"/>
        <w:contextualSpacing/>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Формирование поезда и постановка вагонов с опасными грузами</w:t>
      </w:r>
    </w:p>
    <w:p w:rsidR="004B20BC" w:rsidRPr="004B20BC" w:rsidRDefault="004B20BC" w:rsidP="004B20BC">
      <w:pPr>
        <w:numPr>
          <w:ilvl w:val="1"/>
          <w:numId w:val="11"/>
        </w:numPr>
        <w:spacing w:after="0" w:line="360" w:lineRule="auto"/>
        <w:ind w:left="0" w:firstLine="0"/>
        <w:contextualSpacing/>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Формирование поезда и постановка вагонов с негабаритными грузами</w:t>
      </w:r>
    </w:p>
    <w:p w:rsidR="004B20BC" w:rsidRDefault="004B20BC" w:rsidP="004B20BC">
      <w:pPr>
        <w:numPr>
          <w:ilvl w:val="1"/>
          <w:numId w:val="11"/>
        </w:numPr>
        <w:spacing w:after="0" w:line="360" w:lineRule="auto"/>
        <w:ind w:left="0" w:firstLine="0"/>
        <w:contextualSpacing/>
        <w:jc w:val="both"/>
        <w:rPr>
          <w:rFonts w:ascii="Times New Roman" w:eastAsia="Calibri" w:hAnsi="Times New Roman" w:cs="Times New Roman"/>
          <w:sz w:val="28"/>
          <w:szCs w:val="28"/>
        </w:rPr>
      </w:pPr>
      <w:r w:rsidRPr="004B20BC">
        <w:rPr>
          <w:rFonts w:ascii="Times New Roman" w:eastAsia="Calibri" w:hAnsi="Times New Roman" w:cs="Times New Roman"/>
          <w:sz w:val="28"/>
          <w:szCs w:val="28"/>
        </w:rPr>
        <w:t>Формирование поезда и постановка  специального подвижного состава и локомотивов в недействующем состоянии</w:t>
      </w: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spacing w:after="0" w:line="360" w:lineRule="auto"/>
        <w:contextualSpacing/>
        <w:jc w:val="both"/>
        <w:rPr>
          <w:rFonts w:ascii="Times New Roman" w:eastAsia="Calibri" w:hAnsi="Times New Roman" w:cs="Times New Roman"/>
          <w:sz w:val="28"/>
          <w:szCs w:val="28"/>
        </w:rPr>
      </w:pPr>
    </w:p>
    <w:p w:rsidR="00DA59D0" w:rsidRDefault="00DA59D0" w:rsidP="00DA59D0">
      <w:pPr>
        <w:pStyle w:val="a3"/>
        <w:rPr>
          <w:b/>
          <w:sz w:val="30"/>
        </w:rPr>
      </w:pPr>
    </w:p>
    <w:p w:rsidR="00DA59D0" w:rsidRDefault="00DA59D0" w:rsidP="00DA59D0">
      <w:pPr>
        <w:pStyle w:val="a3"/>
        <w:rPr>
          <w:b/>
          <w:sz w:val="30"/>
        </w:rPr>
      </w:pPr>
    </w:p>
    <w:p w:rsidR="00DA59D0" w:rsidRDefault="00DA59D0" w:rsidP="00DA59D0">
      <w:pPr>
        <w:pStyle w:val="a3"/>
        <w:rPr>
          <w:b/>
          <w:sz w:val="30"/>
        </w:rPr>
      </w:pPr>
    </w:p>
    <w:p w:rsidR="00DA59D0" w:rsidRDefault="00DA59D0" w:rsidP="00DA59D0">
      <w:pPr>
        <w:pStyle w:val="a3"/>
        <w:rPr>
          <w:b/>
          <w:sz w:val="30"/>
        </w:rPr>
      </w:pPr>
    </w:p>
    <w:p w:rsidR="00DA59D0" w:rsidRDefault="00DA59D0" w:rsidP="00DA59D0">
      <w:pPr>
        <w:pStyle w:val="a3"/>
        <w:rPr>
          <w:b/>
          <w:sz w:val="30"/>
        </w:rPr>
      </w:pPr>
    </w:p>
    <w:p w:rsidR="00DA59D0" w:rsidRDefault="00DA59D0" w:rsidP="00DA59D0">
      <w:pPr>
        <w:pStyle w:val="a3"/>
        <w:rPr>
          <w:b/>
          <w:sz w:val="30"/>
        </w:rPr>
      </w:pPr>
    </w:p>
    <w:p w:rsidR="00DA59D0" w:rsidRDefault="00DA59D0" w:rsidP="00DA59D0">
      <w:pPr>
        <w:pStyle w:val="a3"/>
        <w:rPr>
          <w:b/>
          <w:sz w:val="30"/>
        </w:rPr>
      </w:pPr>
    </w:p>
    <w:p w:rsidR="00DA59D0" w:rsidRDefault="00DA59D0" w:rsidP="00DA59D0">
      <w:pPr>
        <w:pStyle w:val="a3"/>
        <w:rPr>
          <w:b/>
          <w:sz w:val="30"/>
        </w:rPr>
      </w:pPr>
    </w:p>
    <w:p w:rsidR="00DA59D0" w:rsidRDefault="00DA59D0" w:rsidP="00DA59D0">
      <w:pPr>
        <w:pStyle w:val="a3"/>
        <w:rPr>
          <w:b/>
          <w:sz w:val="30"/>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Default="00DA59D0" w:rsidP="00DA59D0">
      <w:pPr>
        <w:pStyle w:val="a3"/>
        <w:spacing w:before="7"/>
        <w:rPr>
          <w:b/>
          <w:sz w:val="33"/>
        </w:rPr>
      </w:pPr>
    </w:p>
    <w:p w:rsidR="00DA59D0" w:rsidRPr="00DA59D0" w:rsidRDefault="00DA59D0" w:rsidP="00E4059B">
      <w:pPr>
        <w:spacing w:after="0" w:line="242" w:lineRule="auto"/>
        <w:ind w:left="1458" w:right="1388" w:firstLine="187"/>
        <w:jc w:val="center"/>
        <w:rPr>
          <w:rFonts w:ascii="Times New Roman" w:hAnsi="Times New Roman" w:cs="Times New Roman"/>
          <w:b/>
          <w:sz w:val="28"/>
          <w:szCs w:val="28"/>
        </w:rPr>
      </w:pPr>
      <w:r w:rsidRPr="00DA59D0">
        <w:rPr>
          <w:rFonts w:ascii="Times New Roman" w:hAnsi="Times New Roman" w:cs="Times New Roman"/>
          <w:b/>
          <w:sz w:val="28"/>
          <w:szCs w:val="28"/>
        </w:rPr>
        <w:lastRenderedPageBreak/>
        <w:t>ФОНД ОЦЕНОЧНЫХ СРЕДСТВ ДЛЯ ПРОВЕДЕНИЯ ПРОМЕЖУТОЧНОЙ АТТЕСТАЦИИ ОБУЧАЮЩИХСЯ</w:t>
      </w:r>
    </w:p>
    <w:p w:rsidR="00DA59D0" w:rsidRPr="00E4059B" w:rsidRDefault="00DA59D0" w:rsidP="00E4059B">
      <w:pPr>
        <w:pStyle w:val="1"/>
        <w:spacing w:before="0" w:after="0" w:line="240" w:lineRule="auto"/>
        <w:jc w:val="center"/>
        <w:rPr>
          <w:rFonts w:ascii="Times New Roman" w:hAnsi="Times New Roman"/>
          <w:sz w:val="28"/>
          <w:szCs w:val="28"/>
        </w:rPr>
      </w:pPr>
      <w:r w:rsidRPr="00DA59D0">
        <w:rPr>
          <w:rFonts w:ascii="Times New Roman" w:hAnsi="Times New Roman"/>
          <w:sz w:val="28"/>
          <w:szCs w:val="28"/>
        </w:rPr>
        <w:t>ПО ПРОИЗВОДСТВЕННОЙ ПРАКТИКЕ</w:t>
      </w:r>
      <w:r w:rsidR="00E4059B">
        <w:rPr>
          <w:rFonts w:ascii="Times New Roman" w:hAnsi="Times New Roman"/>
          <w:sz w:val="28"/>
          <w:szCs w:val="28"/>
        </w:rPr>
        <w:t xml:space="preserve"> </w:t>
      </w:r>
      <w:r w:rsidRPr="00E4059B">
        <w:rPr>
          <w:rFonts w:ascii="Times New Roman" w:hAnsi="Times New Roman"/>
          <w:bCs w:val="0"/>
          <w:sz w:val="28"/>
          <w:szCs w:val="28"/>
        </w:rPr>
        <w:t>( ПО ПРОФИЛЮ СПЕЦИАЛЬНОСТИ)</w:t>
      </w:r>
      <w:r w:rsidR="00E4059B" w:rsidRPr="00E4059B">
        <w:rPr>
          <w:rFonts w:ascii="Times New Roman" w:hAnsi="Times New Roman"/>
          <w:bCs w:val="0"/>
          <w:sz w:val="28"/>
          <w:szCs w:val="28"/>
        </w:rPr>
        <w:t xml:space="preserve"> </w:t>
      </w:r>
      <w:r w:rsidRPr="00E4059B">
        <w:rPr>
          <w:rFonts w:ascii="Times New Roman" w:hAnsi="Times New Roman"/>
          <w:sz w:val="28"/>
          <w:szCs w:val="28"/>
        </w:rPr>
        <w:t>ПО ВЫПОЛНЕНИЮ РАБОТ ПО ОДНОЙ ИЛИ НЕСКОЛЬКИМ ПРОФЕССИЯМ РАБОЧИХ  ДОЛЖНОСТЯМ СЛУЖАЩИХ</w:t>
      </w:r>
    </w:p>
    <w:p w:rsidR="00DA59D0" w:rsidRPr="00DA59D0" w:rsidRDefault="00DA59D0" w:rsidP="00E4059B">
      <w:pPr>
        <w:pStyle w:val="a3"/>
        <w:jc w:val="center"/>
        <w:rPr>
          <w:b/>
        </w:rPr>
        <w:sectPr w:rsidR="00DA59D0" w:rsidRPr="00DA59D0">
          <w:headerReference w:type="default" r:id="rId8"/>
          <w:pgSz w:w="11900" w:h="16850"/>
          <w:pgMar w:top="1060" w:right="580" w:bottom="280" w:left="1040" w:header="0" w:footer="0" w:gutter="0"/>
          <w:cols w:space="720"/>
        </w:sectPr>
      </w:pPr>
      <w:r w:rsidRPr="00DA59D0">
        <w:rPr>
          <w:b/>
        </w:rPr>
        <w:t>ОПЕРАТОР ПРИ ДСП</w:t>
      </w:r>
    </w:p>
    <w:p w:rsidR="00DA59D0" w:rsidRPr="00E4059B" w:rsidRDefault="00E4059B" w:rsidP="00E4059B">
      <w:pPr>
        <w:spacing w:line="360" w:lineRule="auto"/>
        <w:rPr>
          <w:rFonts w:ascii="Times New Roman" w:hAnsi="Times New Roman" w:cs="Times New Roman"/>
          <w:b/>
          <w:sz w:val="28"/>
        </w:rPr>
      </w:pPr>
      <w:r>
        <w:rPr>
          <w:rFonts w:ascii="Times New Roman" w:hAnsi="Times New Roman" w:cs="Times New Roman"/>
          <w:b/>
          <w:sz w:val="28"/>
        </w:rPr>
        <w:lastRenderedPageBreak/>
        <w:t xml:space="preserve">            </w:t>
      </w:r>
      <w:r w:rsidR="00DA59D0" w:rsidRPr="00E4059B">
        <w:rPr>
          <w:rFonts w:ascii="Times New Roman" w:hAnsi="Times New Roman" w:cs="Times New Roman"/>
          <w:b/>
          <w:sz w:val="28"/>
        </w:rPr>
        <w:t>Область</w:t>
      </w:r>
      <w:r w:rsidR="00DA59D0" w:rsidRPr="00E4059B">
        <w:rPr>
          <w:rFonts w:ascii="Times New Roman" w:hAnsi="Times New Roman" w:cs="Times New Roman"/>
          <w:b/>
          <w:spacing w:val="-1"/>
          <w:sz w:val="28"/>
        </w:rPr>
        <w:t xml:space="preserve"> </w:t>
      </w:r>
      <w:r w:rsidR="00DA59D0" w:rsidRPr="00E4059B">
        <w:rPr>
          <w:rFonts w:ascii="Times New Roman" w:hAnsi="Times New Roman" w:cs="Times New Roman"/>
          <w:b/>
          <w:sz w:val="28"/>
        </w:rPr>
        <w:t>применения</w:t>
      </w:r>
    </w:p>
    <w:p w:rsidR="00DA59D0" w:rsidRPr="00DA59D0" w:rsidRDefault="00DA59D0" w:rsidP="00DA59D0">
      <w:pPr>
        <w:spacing w:line="360" w:lineRule="auto"/>
        <w:ind w:firstLine="851"/>
        <w:jc w:val="both"/>
        <w:rPr>
          <w:rFonts w:ascii="Times New Roman" w:hAnsi="Times New Roman" w:cs="Times New Roman"/>
          <w:sz w:val="28"/>
          <w:szCs w:val="28"/>
        </w:rPr>
      </w:pPr>
      <w:r w:rsidRPr="00DA59D0">
        <w:rPr>
          <w:rFonts w:ascii="Times New Roman" w:hAnsi="Times New Roman" w:cs="Times New Roman"/>
          <w:sz w:val="28"/>
          <w:szCs w:val="28"/>
        </w:rPr>
        <w:t>Фонд оценочных средств (фос), предназначен для проверки</w:t>
      </w:r>
      <w:r w:rsidRPr="00DA59D0">
        <w:rPr>
          <w:rFonts w:ascii="Times New Roman" w:hAnsi="Times New Roman" w:cs="Times New Roman"/>
          <w:spacing w:val="3"/>
          <w:sz w:val="28"/>
          <w:szCs w:val="28"/>
        </w:rPr>
        <w:t xml:space="preserve"> </w:t>
      </w:r>
      <w:r w:rsidRPr="00DA59D0">
        <w:rPr>
          <w:rFonts w:ascii="Times New Roman" w:hAnsi="Times New Roman" w:cs="Times New Roman"/>
          <w:sz w:val="28"/>
          <w:szCs w:val="28"/>
        </w:rPr>
        <w:t xml:space="preserve">результатов освоения </w:t>
      </w:r>
      <w:r w:rsidRPr="00DA59D0">
        <w:rPr>
          <w:rFonts w:ascii="Times New Roman" w:hAnsi="Times New Roman" w:cs="Times New Roman"/>
          <w:sz w:val="28"/>
        </w:rPr>
        <w:t>производственной</w:t>
      </w:r>
      <w:r w:rsidRPr="00DA59D0">
        <w:rPr>
          <w:rFonts w:ascii="Times New Roman" w:hAnsi="Times New Roman" w:cs="Times New Roman"/>
          <w:sz w:val="28"/>
          <w:szCs w:val="28"/>
        </w:rPr>
        <w:t xml:space="preserve"> практики выполнение работ по одной или нескольким профессиям рабочих  должностям служащих (по профилю специальности) оператор при ДСП</w:t>
      </w:r>
      <w:r w:rsidRPr="00DA59D0">
        <w:rPr>
          <w:rFonts w:ascii="Times New Roman" w:hAnsi="Times New Roman" w:cs="Times New Roman"/>
          <w:sz w:val="28"/>
        </w:rPr>
        <w:t xml:space="preserve"> </w:t>
      </w:r>
      <w:r w:rsidRPr="00DA59D0">
        <w:rPr>
          <w:rFonts w:ascii="Times New Roman" w:hAnsi="Times New Roman" w:cs="Times New Roman"/>
          <w:sz w:val="28"/>
          <w:szCs w:val="28"/>
        </w:rPr>
        <w:t xml:space="preserve">программы подготовки </w:t>
      </w:r>
      <w:r w:rsidRPr="00DA59D0">
        <w:rPr>
          <w:rFonts w:ascii="Times New Roman" w:hAnsi="Times New Roman" w:cs="Times New Roman"/>
          <w:spacing w:val="-3"/>
          <w:sz w:val="28"/>
          <w:szCs w:val="28"/>
        </w:rPr>
        <w:t xml:space="preserve">специалистов </w:t>
      </w:r>
      <w:r w:rsidRPr="00DA59D0">
        <w:rPr>
          <w:rFonts w:ascii="Times New Roman" w:hAnsi="Times New Roman" w:cs="Times New Roman"/>
          <w:sz w:val="28"/>
          <w:szCs w:val="28"/>
        </w:rPr>
        <w:t xml:space="preserve">среднего звена (ппссз) по </w:t>
      </w:r>
      <w:r w:rsidRPr="00DA59D0">
        <w:rPr>
          <w:rFonts w:ascii="Times New Roman" w:hAnsi="Times New Roman" w:cs="Times New Roman"/>
          <w:spacing w:val="-1"/>
          <w:sz w:val="28"/>
          <w:szCs w:val="28"/>
        </w:rPr>
        <w:t>специальности</w:t>
      </w:r>
      <w:r w:rsidRPr="00DA59D0">
        <w:rPr>
          <w:rFonts w:ascii="Times New Roman" w:hAnsi="Times New Roman" w:cs="Times New Roman"/>
          <w:sz w:val="28"/>
          <w:szCs w:val="28"/>
        </w:rPr>
        <w:t xml:space="preserve"> 23.02.01 организация перевозок и управление на транспорте (по видам).</w:t>
      </w:r>
    </w:p>
    <w:p w:rsidR="00DA59D0" w:rsidRPr="00DA59D0" w:rsidRDefault="00DA59D0" w:rsidP="00DA59D0">
      <w:pPr>
        <w:pStyle w:val="a3"/>
        <w:spacing w:line="360" w:lineRule="auto"/>
        <w:ind w:right="57" w:firstLine="851"/>
        <w:jc w:val="both"/>
      </w:pPr>
      <w:r w:rsidRPr="00DA59D0">
        <w:t>ФОС включает контрольные материалы для проведения промежуточной аттестации</w:t>
      </w:r>
      <w:r w:rsidRPr="00DA59D0">
        <w:rPr>
          <w:spacing w:val="28"/>
        </w:rPr>
        <w:t xml:space="preserve"> </w:t>
      </w:r>
      <w:r w:rsidRPr="00DA59D0">
        <w:t>в</w:t>
      </w:r>
      <w:r w:rsidRPr="00DA59D0">
        <w:rPr>
          <w:spacing w:val="28"/>
        </w:rPr>
        <w:t xml:space="preserve"> </w:t>
      </w:r>
      <w:r w:rsidRPr="00DA59D0">
        <w:t>форме дифференцированного зачета в рамках 7/5 семестра на базе основного общего образования/среднего общего образования.</w:t>
      </w:r>
    </w:p>
    <w:p w:rsidR="00DA59D0" w:rsidRPr="00DA59D0" w:rsidRDefault="00DA59D0" w:rsidP="00DA59D0">
      <w:pPr>
        <w:pStyle w:val="a3"/>
        <w:spacing w:line="360" w:lineRule="auto"/>
        <w:ind w:right="57" w:firstLine="851"/>
        <w:jc w:val="both"/>
      </w:pPr>
      <w:r w:rsidRPr="00DA59D0">
        <w:t>ФОС позволяет оценивать уровень знаний и умений по производственной практике, определенных по ФГОС СПО по соответствующей ППССЗ.</w:t>
      </w:r>
    </w:p>
    <w:p w:rsidR="00DA59D0" w:rsidRPr="00DA59D0" w:rsidRDefault="00DA59D0" w:rsidP="00DA59D0">
      <w:pPr>
        <w:pStyle w:val="a3"/>
        <w:spacing w:line="360" w:lineRule="auto"/>
        <w:ind w:firstLine="851"/>
        <w:jc w:val="both"/>
      </w:pPr>
    </w:p>
    <w:p w:rsidR="00DA59D0" w:rsidRPr="00DA59D0" w:rsidRDefault="00DA59D0" w:rsidP="00DA59D0">
      <w:pPr>
        <w:pStyle w:val="Heading1"/>
        <w:numPr>
          <w:ilvl w:val="0"/>
          <w:numId w:val="12"/>
        </w:numPr>
        <w:tabs>
          <w:tab w:val="left" w:pos="1373"/>
        </w:tabs>
        <w:spacing w:line="360" w:lineRule="auto"/>
        <w:ind w:left="0" w:firstLine="851"/>
        <w:jc w:val="both"/>
      </w:pPr>
      <w:r w:rsidRPr="00DA59D0">
        <w:t>Результаты освоения производственной практики, подлежащие</w:t>
      </w:r>
      <w:r w:rsidRPr="00DA59D0">
        <w:rPr>
          <w:spacing w:val="-9"/>
        </w:rPr>
        <w:t xml:space="preserve"> </w:t>
      </w:r>
      <w:r w:rsidRPr="00DA59D0">
        <w:t>контролю</w:t>
      </w:r>
    </w:p>
    <w:p w:rsidR="00DA59D0" w:rsidRPr="00DA59D0" w:rsidRDefault="00DA59D0" w:rsidP="00DA59D0">
      <w:pPr>
        <w:pStyle w:val="Heading1"/>
        <w:tabs>
          <w:tab w:val="left" w:pos="1373"/>
        </w:tabs>
        <w:spacing w:after="2"/>
        <w:ind w:left="1372"/>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2"/>
        <w:gridCol w:w="4394"/>
        <w:gridCol w:w="1559"/>
      </w:tblGrid>
      <w:tr w:rsidR="00DA59D0" w:rsidRPr="00DA59D0" w:rsidTr="004C35CF">
        <w:trPr>
          <w:cantSplit/>
          <w:trHeight w:val="637"/>
          <w:tblHeader/>
        </w:trPr>
        <w:tc>
          <w:tcPr>
            <w:tcW w:w="3982" w:type="dxa"/>
          </w:tcPr>
          <w:p w:rsidR="00DA59D0" w:rsidRPr="00DA59D0" w:rsidRDefault="00DA59D0" w:rsidP="004C35CF">
            <w:pPr>
              <w:pStyle w:val="TableParagraph"/>
              <w:ind w:left="153" w:right="108" w:firstLine="2"/>
              <w:jc w:val="center"/>
              <w:rPr>
                <w:sz w:val="24"/>
                <w:szCs w:val="24"/>
                <w:lang w:val="ru-RU"/>
              </w:rPr>
            </w:pPr>
            <w:r w:rsidRPr="00DA59D0">
              <w:rPr>
                <w:sz w:val="24"/>
                <w:szCs w:val="24"/>
                <w:lang w:val="ru-RU"/>
              </w:rPr>
              <w:t>Результаты обучения (освоенные умения, усвоенные знания)</w:t>
            </w:r>
          </w:p>
        </w:tc>
        <w:tc>
          <w:tcPr>
            <w:tcW w:w="4394" w:type="dxa"/>
          </w:tcPr>
          <w:p w:rsidR="00DA59D0" w:rsidRPr="00DA59D0" w:rsidRDefault="00DA59D0" w:rsidP="004C35CF">
            <w:pPr>
              <w:pStyle w:val="TableParagraph"/>
              <w:ind w:left="142" w:right="108" w:firstLine="11"/>
              <w:jc w:val="center"/>
              <w:rPr>
                <w:sz w:val="24"/>
                <w:szCs w:val="24"/>
              </w:rPr>
            </w:pPr>
            <w:r w:rsidRPr="00DA59D0">
              <w:rPr>
                <w:sz w:val="24"/>
                <w:szCs w:val="24"/>
              </w:rPr>
              <w:t>Показатели оценки результата</w:t>
            </w:r>
          </w:p>
        </w:tc>
        <w:tc>
          <w:tcPr>
            <w:tcW w:w="1559" w:type="dxa"/>
          </w:tcPr>
          <w:p w:rsidR="00DA59D0" w:rsidRPr="00DA59D0" w:rsidRDefault="00DA59D0" w:rsidP="004C35CF">
            <w:pPr>
              <w:pStyle w:val="TableParagraph"/>
              <w:ind w:left="153" w:hanging="153"/>
              <w:jc w:val="center"/>
              <w:rPr>
                <w:sz w:val="24"/>
                <w:szCs w:val="24"/>
              </w:rPr>
            </w:pPr>
            <w:r w:rsidRPr="00DA59D0">
              <w:rPr>
                <w:sz w:val="24"/>
                <w:szCs w:val="24"/>
              </w:rPr>
              <w:t>Формируемые компетенции</w:t>
            </w:r>
          </w:p>
        </w:tc>
      </w:tr>
      <w:tr w:rsidR="00DA59D0" w:rsidRPr="00DA59D0" w:rsidTr="004C35CF">
        <w:trPr>
          <w:trHeight w:val="930"/>
        </w:trPr>
        <w:tc>
          <w:tcPr>
            <w:tcW w:w="3982" w:type="dxa"/>
          </w:tcPr>
          <w:p w:rsidR="00DA59D0" w:rsidRPr="00DA59D0" w:rsidRDefault="00DA59D0" w:rsidP="004C35CF">
            <w:pPr>
              <w:adjustRightInd w:val="0"/>
              <w:ind w:left="153" w:right="108" w:firstLine="2"/>
              <w:rPr>
                <w:rFonts w:ascii="Times New Roman" w:hAnsi="Times New Roman" w:cs="Times New Roman"/>
                <w:sz w:val="24"/>
                <w:szCs w:val="24"/>
                <w:lang w:val="ru-RU"/>
              </w:rPr>
            </w:pPr>
            <w:r w:rsidRPr="00DA59D0">
              <w:rPr>
                <w:rFonts w:ascii="Times New Roman" w:hAnsi="Times New Roman" w:cs="Times New Roman"/>
                <w:sz w:val="24"/>
                <w:szCs w:val="24"/>
                <w:lang w:val="ru-RU"/>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4394" w:type="dxa"/>
          </w:tcPr>
          <w:p w:rsidR="00DA59D0" w:rsidRPr="00DA59D0" w:rsidRDefault="00DA59D0" w:rsidP="004C35CF">
            <w:pPr>
              <w:pStyle w:val="a8"/>
              <w:ind w:left="142" w:right="108" w:firstLine="11"/>
              <w:rPr>
                <w:sz w:val="24"/>
                <w:szCs w:val="24"/>
                <w:lang w:val="ru-RU"/>
              </w:rPr>
            </w:pPr>
            <w:r w:rsidRPr="00DA59D0">
              <w:rPr>
                <w:sz w:val="24"/>
                <w:szCs w:val="24"/>
                <w:lang w:val="ru-RU"/>
              </w:rPr>
              <w:t>Проверка свободности пути.</w:t>
            </w:r>
          </w:p>
          <w:p w:rsidR="00DA59D0" w:rsidRPr="00DA59D0" w:rsidRDefault="00DA59D0" w:rsidP="004C35CF">
            <w:pPr>
              <w:pStyle w:val="a8"/>
              <w:ind w:left="142" w:right="108" w:firstLine="11"/>
              <w:rPr>
                <w:bCs/>
                <w:sz w:val="24"/>
                <w:szCs w:val="24"/>
                <w:lang w:val="ru-RU"/>
              </w:rPr>
            </w:pPr>
            <w:r w:rsidRPr="00DA59D0">
              <w:rPr>
                <w:sz w:val="24"/>
                <w:szCs w:val="24"/>
                <w:lang w:val="ru-RU"/>
              </w:rPr>
              <w:t xml:space="preserve">Подача звуковых и видимых сигналов при приеме, отправлении, пропуске поездов и производстве маневровой работы. </w:t>
            </w:r>
          </w:p>
        </w:tc>
        <w:tc>
          <w:tcPr>
            <w:tcW w:w="1559" w:type="dxa"/>
          </w:tcPr>
          <w:p w:rsidR="00DA59D0" w:rsidRPr="00DA59D0" w:rsidRDefault="00DA59D0" w:rsidP="004C35CF">
            <w:pPr>
              <w:jc w:val="center"/>
              <w:rPr>
                <w:rFonts w:ascii="Times New Roman" w:hAnsi="Times New Roman" w:cs="Times New Roman"/>
              </w:rPr>
            </w:pPr>
            <w:r w:rsidRPr="00DA59D0">
              <w:rPr>
                <w:rFonts w:ascii="Times New Roman" w:hAnsi="Times New Roman" w:cs="Times New Roman"/>
                <w:sz w:val="24"/>
                <w:szCs w:val="24"/>
                <w:lang w:val="ru-RU"/>
              </w:rPr>
              <w:t>ПК 1.1</w:t>
            </w:r>
          </w:p>
        </w:tc>
      </w:tr>
      <w:tr w:rsidR="00DA59D0" w:rsidRPr="00DA59D0" w:rsidTr="004C35CF">
        <w:trPr>
          <w:trHeight w:val="930"/>
        </w:trPr>
        <w:tc>
          <w:tcPr>
            <w:tcW w:w="3982" w:type="dxa"/>
          </w:tcPr>
          <w:p w:rsidR="00DA59D0" w:rsidRPr="00DA59D0" w:rsidRDefault="00DA59D0" w:rsidP="004C35CF">
            <w:pPr>
              <w:adjustRightInd w:val="0"/>
              <w:ind w:left="153" w:right="108" w:firstLine="2"/>
              <w:rPr>
                <w:rFonts w:ascii="Times New Roman" w:hAnsi="Times New Roman" w:cs="Times New Roman"/>
                <w:sz w:val="24"/>
                <w:szCs w:val="24"/>
                <w:lang w:val="ru-RU"/>
              </w:rPr>
            </w:pPr>
            <w:r w:rsidRPr="00DA59D0">
              <w:rPr>
                <w:rFonts w:ascii="Times New Roman" w:hAnsi="Times New Roman" w:cs="Times New Roman"/>
                <w:sz w:val="24"/>
                <w:szCs w:val="24"/>
                <w:lang w:val="ru-RU"/>
              </w:rPr>
              <w:t>Организовать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4394" w:type="dxa"/>
          </w:tcPr>
          <w:p w:rsidR="00DA59D0" w:rsidRPr="00DA59D0" w:rsidRDefault="00DA59D0" w:rsidP="004C35CF">
            <w:pPr>
              <w:pStyle w:val="a8"/>
              <w:ind w:left="142" w:right="108" w:firstLine="11"/>
              <w:rPr>
                <w:sz w:val="24"/>
                <w:szCs w:val="24"/>
                <w:lang w:val="ru-RU"/>
              </w:rPr>
            </w:pPr>
            <w:r w:rsidRPr="00DA59D0">
              <w:rPr>
                <w:sz w:val="24"/>
                <w:szCs w:val="24"/>
                <w:lang w:val="ru-RU"/>
              </w:rPr>
              <w:t>Перевод централизованных стрелок курбелем и проверка правильности приготовления маршрутов в условиях нарушения нормальной работы устройств сигнализации, централизации и блокировки. Подача звуковых и видимых сигналов при приеме, отправлении, пропуске поездов и производстве маневровой работы. Обеспечение безопасности движения в обслуживаемом маневровом районе в соответствии с техническо-распорядительным актом и технологическим процессом работы железнодорожной станции.</w:t>
            </w:r>
          </w:p>
          <w:p w:rsidR="00DA59D0" w:rsidRPr="00DA59D0" w:rsidRDefault="00DA59D0" w:rsidP="004C35CF">
            <w:pPr>
              <w:pStyle w:val="a8"/>
              <w:ind w:left="142" w:right="108" w:firstLine="11"/>
              <w:rPr>
                <w:bCs/>
                <w:sz w:val="24"/>
                <w:szCs w:val="24"/>
                <w:lang w:val="ru-RU"/>
              </w:rPr>
            </w:pPr>
            <w:r w:rsidRPr="00DA59D0">
              <w:rPr>
                <w:sz w:val="24"/>
                <w:szCs w:val="24"/>
                <w:lang w:val="ru-RU"/>
              </w:rPr>
              <w:t xml:space="preserve">Знание требований инструкций по охране труда, Правил технической эксплуатации железных дорог РФ и </w:t>
            </w:r>
            <w:r w:rsidRPr="00DA59D0">
              <w:rPr>
                <w:sz w:val="24"/>
                <w:szCs w:val="24"/>
                <w:lang w:val="ru-RU"/>
              </w:rPr>
              <w:lastRenderedPageBreak/>
              <w:t>других инструкций, обеспечивающих безопасность движения. Соблюдение регламента действий работников хозяйства перевозок в нестандартных и аварийных ситуациях.</w:t>
            </w:r>
          </w:p>
        </w:tc>
        <w:tc>
          <w:tcPr>
            <w:tcW w:w="1559" w:type="dxa"/>
          </w:tcPr>
          <w:p w:rsidR="00DA59D0" w:rsidRPr="00DA59D0" w:rsidRDefault="00DA59D0" w:rsidP="004C35CF">
            <w:pPr>
              <w:jc w:val="center"/>
              <w:rPr>
                <w:rFonts w:ascii="Times New Roman" w:hAnsi="Times New Roman" w:cs="Times New Roman"/>
              </w:rPr>
            </w:pPr>
            <w:r w:rsidRPr="00DA59D0">
              <w:rPr>
                <w:rFonts w:ascii="Times New Roman" w:hAnsi="Times New Roman" w:cs="Times New Roman"/>
                <w:sz w:val="24"/>
                <w:szCs w:val="24"/>
                <w:lang w:val="ru-RU"/>
              </w:rPr>
              <w:lastRenderedPageBreak/>
              <w:t>ПК 1.2</w:t>
            </w:r>
          </w:p>
        </w:tc>
      </w:tr>
      <w:tr w:rsidR="00DA59D0" w:rsidRPr="00DA59D0" w:rsidTr="004C35CF">
        <w:trPr>
          <w:trHeight w:val="930"/>
        </w:trPr>
        <w:tc>
          <w:tcPr>
            <w:tcW w:w="3982" w:type="dxa"/>
          </w:tcPr>
          <w:p w:rsidR="00DA59D0" w:rsidRPr="00DA59D0" w:rsidRDefault="00DA59D0" w:rsidP="004C35CF">
            <w:pPr>
              <w:adjustRightInd w:val="0"/>
              <w:ind w:left="153" w:right="108" w:firstLine="2"/>
              <w:rPr>
                <w:rFonts w:ascii="Times New Roman" w:hAnsi="Times New Roman" w:cs="Times New Roman"/>
                <w:sz w:val="24"/>
                <w:szCs w:val="24"/>
                <w:lang w:val="ru-RU"/>
              </w:rPr>
            </w:pPr>
            <w:r w:rsidRPr="00DA59D0">
              <w:rPr>
                <w:rFonts w:ascii="Times New Roman" w:hAnsi="Times New Roman" w:cs="Times New Roman"/>
                <w:sz w:val="24"/>
                <w:szCs w:val="24"/>
                <w:lang w:val="ru-RU"/>
              </w:rPr>
              <w:lastRenderedPageBreak/>
              <w:t>Оформлять документы, регламентирующие организацию перевозочного процесса</w:t>
            </w:r>
          </w:p>
        </w:tc>
        <w:tc>
          <w:tcPr>
            <w:tcW w:w="4394" w:type="dxa"/>
          </w:tcPr>
          <w:p w:rsidR="00DA59D0" w:rsidRPr="00DA59D0" w:rsidRDefault="00DA59D0" w:rsidP="004C35CF">
            <w:pPr>
              <w:pStyle w:val="a8"/>
              <w:ind w:left="142" w:right="108" w:firstLine="11"/>
              <w:rPr>
                <w:sz w:val="24"/>
                <w:szCs w:val="24"/>
                <w:lang w:val="ru-RU"/>
              </w:rPr>
            </w:pPr>
            <w:r w:rsidRPr="00DA59D0">
              <w:rPr>
                <w:sz w:val="24"/>
                <w:szCs w:val="24"/>
                <w:lang w:val="ru-RU"/>
              </w:rPr>
              <w:t>Анализ документов, регламентирующих работу железнодорожных станций;</w:t>
            </w:r>
          </w:p>
          <w:p w:rsidR="00DA59D0" w:rsidRPr="00DA59D0" w:rsidRDefault="00DA59D0" w:rsidP="004C35CF">
            <w:pPr>
              <w:pStyle w:val="a8"/>
              <w:ind w:left="142" w:right="108" w:firstLine="11"/>
              <w:rPr>
                <w:bCs/>
                <w:sz w:val="24"/>
                <w:szCs w:val="24"/>
                <w:lang w:val="ru-RU"/>
              </w:rPr>
            </w:pPr>
            <w:r w:rsidRPr="00DA59D0">
              <w:rPr>
                <w:bCs/>
                <w:sz w:val="24"/>
                <w:szCs w:val="24"/>
                <w:lang w:val="ru-RU"/>
              </w:rPr>
              <w:t>Оформление приема и сдачи дежурства.</w:t>
            </w:r>
          </w:p>
          <w:p w:rsidR="00DA59D0" w:rsidRPr="00DA59D0" w:rsidRDefault="00DA59D0" w:rsidP="004C35CF">
            <w:pPr>
              <w:pStyle w:val="a8"/>
              <w:ind w:left="142" w:right="108" w:firstLine="11"/>
              <w:rPr>
                <w:bCs/>
                <w:sz w:val="24"/>
                <w:szCs w:val="24"/>
                <w:lang w:val="ru-RU"/>
              </w:rPr>
            </w:pPr>
            <w:r w:rsidRPr="00DA59D0">
              <w:rPr>
                <w:bCs/>
                <w:sz w:val="24"/>
                <w:szCs w:val="24"/>
                <w:lang w:val="ru-RU"/>
              </w:rPr>
              <w:t>Оформление поездной документации формы ДУ.</w:t>
            </w:r>
          </w:p>
        </w:tc>
        <w:tc>
          <w:tcPr>
            <w:tcW w:w="1559" w:type="dxa"/>
          </w:tcPr>
          <w:p w:rsidR="00DA59D0" w:rsidRPr="00DA59D0" w:rsidRDefault="00DA59D0" w:rsidP="004C35CF">
            <w:pPr>
              <w:jc w:val="center"/>
              <w:rPr>
                <w:rFonts w:ascii="Times New Roman" w:hAnsi="Times New Roman" w:cs="Times New Roman"/>
              </w:rPr>
            </w:pPr>
            <w:r w:rsidRPr="00DA59D0">
              <w:rPr>
                <w:rFonts w:ascii="Times New Roman" w:hAnsi="Times New Roman" w:cs="Times New Roman"/>
                <w:sz w:val="24"/>
                <w:szCs w:val="24"/>
                <w:lang w:val="ru-RU"/>
              </w:rPr>
              <w:t>ПК1.3</w:t>
            </w:r>
          </w:p>
        </w:tc>
      </w:tr>
      <w:tr w:rsidR="00DA59D0" w:rsidRPr="00DA59D0" w:rsidTr="004C35CF">
        <w:trPr>
          <w:trHeight w:val="930"/>
        </w:trPr>
        <w:tc>
          <w:tcPr>
            <w:tcW w:w="3982" w:type="dxa"/>
          </w:tcPr>
          <w:p w:rsidR="00DA59D0" w:rsidRPr="00DA59D0" w:rsidRDefault="00DA59D0" w:rsidP="004C35CF">
            <w:pPr>
              <w:pStyle w:val="a8"/>
              <w:ind w:left="153" w:right="108" w:firstLine="2"/>
              <w:jc w:val="left"/>
              <w:rPr>
                <w:bCs/>
                <w:sz w:val="24"/>
                <w:szCs w:val="24"/>
                <w:lang w:val="ru-RU"/>
              </w:rPr>
            </w:pPr>
            <w:r w:rsidRPr="00DA59D0">
              <w:rPr>
                <w:sz w:val="24"/>
                <w:szCs w:val="24"/>
                <w:lang w:val="ru-RU"/>
              </w:rPr>
              <w:t>Организовывать работу персонала по планированию и организации пере</w:t>
            </w:r>
            <w:r w:rsidRPr="00DA59D0">
              <w:rPr>
                <w:sz w:val="24"/>
                <w:szCs w:val="24"/>
                <w:lang w:val="ru-RU"/>
              </w:rPr>
              <w:softHyphen/>
              <w:t>возочного процесса</w:t>
            </w:r>
          </w:p>
        </w:tc>
        <w:tc>
          <w:tcPr>
            <w:tcW w:w="4394" w:type="dxa"/>
          </w:tcPr>
          <w:p w:rsidR="00DA59D0" w:rsidRPr="00DA59D0" w:rsidRDefault="00DA59D0" w:rsidP="004C35CF">
            <w:pPr>
              <w:pStyle w:val="a8"/>
              <w:ind w:left="142" w:right="108" w:firstLine="11"/>
              <w:rPr>
                <w:sz w:val="24"/>
                <w:szCs w:val="24"/>
                <w:lang w:val="ru-RU"/>
              </w:rPr>
            </w:pPr>
            <w:r w:rsidRPr="00DA59D0">
              <w:rPr>
                <w:sz w:val="24"/>
                <w:szCs w:val="24"/>
                <w:shd w:val="clear" w:color="auto" w:fill="FFFFFF"/>
                <w:lang w:val="ru-RU"/>
              </w:rPr>
              <w:t>Самостоятельный поиск необходи</w:t>
            </w:r>
            <w:r w:rsidRPr="00DA59D0">
              <w:rPr>
                <w:sz w:val="24"/>
                <w:szCs w:val="24"/>
                <w:shd w:val="clear" w:color="auto" w:fill="FFFFFF"/>
                <w:lang w:val="ru-RU"/>
              </w:rPr>
              <w:softHyphen/>
              <w:t>мой информации.</w:t>
            </w:r>
          </w:p>
          <w:p w:rsidR="00DA59D0" w:rsidRPr="00DA59D0" w:rsidRDefault="00DA59D0" w:rsidP="004C35CF">
            <w:pPr>
              <w:pStyle w:val="a8"/>
              <w:ind w:left="142" w:right="108" w:firstLine="11"/>
              <w:rPr>
                <w:sz w:val="24"/>
                <w:szCs w:val="24"/>
                <w:lang w:val="ru-RU"/>
              </w:rPr>
            </w:pPr>
            <w:r w:rsidRPr="00DA59D0">
              <w:rPr>
                <w:sz w:val="24"/>
                <w:szCs w:val="24"/>
                <w:shd w:val="clear" w:color="auto" w:fill="FFFFFF"/>
                <w:lang w:val="ru-RU"/>
              </w:rPr>
              <w:t>Определение количественных и качественных показателей работы железнодорожного транспорта.</w:t>
            </w:r>
          </w:p>
          <w:p w:rsidR="00DA59D0" w:rsidRPr="00DA59D0" w:rsidRDefault="00DA59D0" w:rsidP="004C35CF">
            <w:pPr>
              <w:pStyle w:val="a8"/>
              <w:ind w:left="142" w:right="108" w:firstLine="11"/>
              <w:rPr>
                <w:sz w:val="24"/>
                <w:szCs w:val="24"/>
              </w:rPr>
            </w:pPr>
            <w:r w:rsidRPr="00DA59D0">
              <w:rPr>
                <w:sz w:val="24"/>
                <w:szCs w:val="24"/>
                <w:shd w:val="clear" w:color="auto" w:fill="FFFFFF"/>
                <w:lang w:val="ru-RU"/>
              </w:rPr>
              <w:t>Определение оптимального вариан</w:t>
            </w:r>
            <w:r w:rsidRPr="00DA59D0">
              <w:rPr>
                <w:sz w:val="24"/>
                <w:szCs w:val="24"/>
                <w:shd w:val="clear" w:color="auto" w:fill="FFFFFF"/>
                <w:lang w:val="ru-RU"/>
              </w:rPr>
              <w:softHyphen/>
              <w:t xml:space="preserve">та плана формирования грузовых поездов. </w:t>
            </w:r>
            <w:r w:rsidRPr="00DA59D0">
              <w:rPr>
                <w:sz w:val="24"/>
                <w:szCs w:val="24"/>
                <w:shd w:val="clear" w:color="auto" w:fill="FFFFFF"/>
              </w:rPr>
              <w:t>Расчет показателей плана форми</w:t>
            </w:r>
            <w:r w:rsidRPr="00DA59D0">
              <w:rPr>
                <w:sz w:val="24"/>
                <w:szCs w:val="24"/>
                <w:shd w:val="clear" w:color="auto" w:fill="FFFFFF"/>
              </w:rPr>
              <w:softHyphen/>
              <w:t>рования грузовых поездов</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ПК 2.1</w:t>
            </w:r>
          </w:p>
          <w:p w:rsidR="00DA59D0" w:rsidRPr="00DA59D0" w:rsidRDefault="00DA59D0" w:rsidP="004C35CF">
            <w:pPr>
              <w:pStyle w:val="TableParagraph"/>
              <w:tabs>
                <w:tab w:val="left" w:pos="1371"/>
              </w:tabs>
              <w:ind w:left="153" w:right="108"/>
              <w:jc w:val="center"/>
              <w:rPr>
                <w:sz w:val="24"/>
                <w:szCs w:val="24"/>
                <w:lang w:val="ru-RU"/>
              </w:rPr>
            </w:pPr>
          </w:p>
        </w:tc>
      </w:tr>
      <w:tr w:rsidR="00DA59D0" w:rsidRPr="00DA59D0" w:rsidTr="004C35CF">
        <w:trPr>
          <w:trHeight w:val="942"/>
        </w:trPr>
        <w:tc>
          <w:tcPr>
            <w:tcW w:w="3982" w:type="dxa"/>
          </w:tcPr>
          <w:p w:rsidR="00DA59D0" w:rsidRPr="00DA59D0" w:rsidRDefault="00DA59D0" w:rsidP="004C35CF">
            <w:pPr>
              <w:pStyle w:val="a8"/>
              <w:ind w:left="153" w:right="108" w:firstLine="2"/>
              <w:jc w:val="left"/>
              <w:rPr>
                <w:bCs/>
                <w:sz w:val="24"/>
                <w:szCs w:val="24"/>
                <w:lang w:val="ru-RU"/>
              </w:rPr>
            </w:pPr>
            <w:r w:rsidRPr="00DA59D0">
              <w:rPr>
                <w:bCs/>
                <w:sz w:val="24"/>
                <w:szCs w:val="24"/>
                <w:lang w:val="ru-RU"/>
              </w:rPr>
              <w:t>Обеспечивать безопасность движения и решать профессиональные задачи посредством применения нормативно-правовых документов</w:t>
            </w:r>
          </w:p>
        </w:tc>
        <w:tc>
          <w:tcPr>
            <w:tcW w:w="4394" w:type="dxa"/>
          </w:tcPr>
          <w:p w:rsidR="00DA59D0" w:rsidRPr="00DA59D0" w:rsidRDefault="00DA59D0" w:rsidP="004C35CF">
            <w:pPr>
              <w:pStyle w:val="a8"/>
              <w:ind w:left="142" w:right="108" w:firstLine="11"/>
              <w:rPr>
                <w:sz w:val="24"/>
                <w:szCs w:val="24"/>
                <w:lang w:val="ru-RU"/>
              </w:rPr>
            </w:pPr>
            <w:r w:rsidRPr="00DA59D0">
              <w:rPr>
                <w:sz w:val="24"/>
                <w:szCs w:val="24"/>
                <w:lang w:val="ru-RU"/>
              </w:rPr>
              <w:t>Укладка (изъятие) тормозных башмаков, установка (съем) тормозных упоров для закрепления составов и вагонов на путях железнодорожной станции.</w:t>
            </w:r>
          </w:p>
          <w:p w:rsidR="00DA59D0" w:rsidRPr="00DA59D0" w:rsidRDefault="00DA59D0" w:rsidP="004C35CF">
            <w:pPr>
              <w:pStyle w:val="a8"/>
              <w:ind w:left="142" w:right="108" w:firstLine="11"/>
              <w:rPr>
                <w:sz w:val="24"/>
                <w:szCs w:val="24"/>
                <w:lang w:val="ru-RU"/>
              </w:rPr>
            </w:pPr>
            <w:r w:rsidRPr="00DA59D0">
              <w:rPr>
                <w:sz w:val="24"/>
                <w:szCs w:val="24"/>
                <w:lang w:val="ru-RU"/>
              </w:rPr>
              <w:t>Использование переносной радиостанции и другими средствами связи для организации работы.</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ПК 2.2</w:t>
            </w:r>
          </w:p>
        </w:tc>
      </w:tr>
      <w:tr w:rsidR="00DA59D0" w:rsidRPr="00DA59D0" w:rsidTr="004C35CF">
        <w:trPr>
          <w:trHeight w:val="963"/>
        </w:trPr>
        <w:tc>
          <w:tcPr>
            <w:tcW w:w="3982" w:type="dxa"/>
          </w:tcPr>
          <w:p w:rsidR="00DA59D0" w:rsidRPr="00DA59D0" w:rsidRDefault="00DA59D0" w:rsidP="004C35CF">
            <w:pPr>
              <w:pStyle w:val="a8"/>
              <w:ind w:left="153" w:right="108" w:firstLine="2"/>
              <w:jc w:val="left"/>
              <w:rPr>
                <w:sz w:val="24"/>
                <w:szCs w:val="24"/>
                <w:lang w:val="ru-RU"/>
              </w:rPr>
            </w:pPr>
            <w:r w:rsidRPr="00DA59D0">
              <w:rPr>
                <w:sz w:val="24"/>
                <w:szCs w:val="24"/>
                <w:lang w:val="ru-RU"/>
              </w:rPr>
              <w:t>Организовывать работу персонала по технологическому обслуживанию перевозочного процесса.</w:t>
            </w:r>
          </w:p>
        </w:tc>
        <w:tc>
          <w:tcPr>
            <w:tcW w:w="4394" w:type="dxa"/>
          </w:tcPr>
          <w:p w:rsidR="00DA59D0" w:rsidRPr="00DA59D0" w:rsidRDefault="00DA59D0" w:rsidP="004C35CF">
            <w:pPr>
              <w:pStyle w:val="a8"/>
              <w:ind w:left="142" w:right="108" w:firstLine="11"/>
              <w:rPr>
                <w:sz w:val="24"/>
                <w:szCs w:val="24"/>
                <w:lang w:val="ru-RU"/>
              </w:rPr>
            </w:pPr>
            <w:r w:rsidRPr="00DA59D0">
              <w:rPr>
                <w:sz w:val="24"/>
                <w:szCs w:val="24"/>
                <w:shd w:val="clear" w:color="auto" w:fill="FFFFFF"/>
                <w:lang w:val="ru-RU"/>
              </w:rPr>
              <w:t>Умение пользоваться планом формирования грузовых поездов.</w:t>
            </w:r>
          </w:p>
          <w:p w:rsidR="00DA59D0" w:rsidRPr="00DA59D0" w:rsidRDefault="00DA59D0" w:rsidP="004C35CF">
            <w:pPr>
              <w:pStyle w:val="a8"/>
              <w:ind w:left="142" w:right="108" w:firstLine="11"/>
              <w:rPr>
                <w:sz w:val="24"/>
                <w:szCs w:val="24"/>
              </w:rPr>
            </w:pPr>
            <w:r w:rsidRPr="00DA59D0">
              <w:rPr>
                <w:sz w:val="24"/>
                <w:szCs w:val="24"/>
                <w:shd w:val="clear" w:color="auto" w:fill="FFFFFF"/>
              </w:rPr>
              <w:t>Выполнение анализа эксплуата</w:t>
            </w:r>
            <w:r w:rsidRPr="00DA59D0">
              <w:rPr>
                <w:sz w:val="24"/>
                <w:szCs w:val="24"/>
                <w:shd w:val="clear" w:color="auto" w:fill="FFFFFF"/>
              </w:rPr>
              <w:softHyphen/>
              <w:t>ционной работы.</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ПК 2.3</w:t>
            </w:r>
          </w:p>
          <w:p w:rsidR="00DA59D0" w:rsidRPr="00DA59D0" w:rsidRDefault="00DA59D0" w:rsidP="004C35CF">
            <w:pPr>
              <w:pStyle w:val="TableParagraph"/>
              <w:tabs>
                <w:tab w:val="left" w:pos="1371"/>
              </w:tabs>
              <w:ind w:left="153" w:right="108"/>
              <w:jc w:val="center"/>
              <w:rPr>
                <w:sz w:val="24"/>
                <w:szCs w:val="24"/>
                <w:lang w:val="ru-RU"/>
              </w:rPr>
            </w:pPr>
          </w:p>
        </w:tc>
      </w:tr>
      <w:tr w:rsidR="00DA59D0" w:rsidRPr="00DA59D0" w:rsidTr="004C35CF">
        <w:trPr>
          <w:trHeight w:val="935"/>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Понимать сущность и социальную значимость своей будущей профессии, прояв</w:t>
            </w:r>
            <w:r w:rsidRPr="00DA59D0">
              <w:rPr>
                <w:rFonts w:ascii="Times New Roman" w:hAnsi="Times New Roman" w:cs="Times New Roman"/>
                <w:color w:val="000000"/>
                <w:sz w:val="24"/>
                <w:szCs w:val="24"/>
                <w:lang w:val="ru-RU"/>
              </w:rPr>
              <w:softHyphen/>
              <w:t>лять к ней устойчивый ин</w:t>
            </w:r>
            <w:r w:rsidRPr="00DA59D0">
              <w:rPr>
                <w:rFonts w:ascii="Times New Roman" w:hAnsi="Times New Roman" w:cs="Times New Roman"/>
                <w:color w:val="000000"/>
                <w:sz w:val="24"/>
                <w:szCs w:val="24"/>
                <w:lang w:val="ru-RU"/>
              </w:rPr>
              <w:softHyphen/>
              <w:t>терес</w:t>
            </w:r>
          </w:p>
        </w:tc>
        <w:tc>
          <w:tcPr>
            <w:tcW w:w="4394" w:type="dxa"/>
          </w:tcPr>
          <w:p w:rsidR="00DA59D0" w:rsidRPr="00DA59D0" w:rsidRDefault="00DA59D0" w:rsidP="004C35CF">
            <w:pPr>
              <w:tabs>
                <w:tab w:val="left" w:pos="3186"/>
              </w:tabs>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 xml:space="preserve">понимание социальной значимости профессий, </w:t>
            </w:r>
            <w:r w:rsidRPr="00DA59D0">
              <w:rPr>
                <w:rFonts w:ascii="Times New Roman" w:hAnsi="Times New Roman" w:cs="Times New Roman"/>
                <w:sz w:val="24"/>
                <w:szCs w:val="24"/>
                <w:lang w:val="ru-RU"/>
              </w:rPr>
              <w:t>демонстрация интереса к будущей профессии</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01</w:t>
            </w:r>
          </w:p>
          <w:p w:rsidR="00DA59D0" w:rsidRPr="00DA59D0" w:rsidRDefault="00DA59D0" w:rsidP="004C35CF">
            <w:pPr>
              <w:pStyle w:val="TableParagraph"/>
              <w:tabs>
                <w:tab w:val="left" w:pos="1371"/>
              </w:tabs>
              <w:ind w:left="153" w:right="108"/>
              <w:jc w:val="center"/>
              <w:rPr>
                <w:sz w:val="24"/>
                <w:szCs w:val="24"/>
              </w:rPr>
            </w:pPr>
          </w:p>
        </w:tc>
      </w:tr>
      <w:tr w:rsidR="00DA59D0" w:rsidRPr="00DA59D0" w:rsidTr="004C35CF">
        <w:trPr>
          <w:trHeight w:val="895"/>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Организовывать собст</w:t>
            </w:r>
            <w:r w:rsidRPr="00DA59D0">
              <w:rPr>
                <w:rFonts w:ascii="Times New Roman" w:hAnsi="Times New Roman" w:cs="Times New Roman"/>
                <w:color w:val="000000"/>
                <w:sz w:val="24"/>
                <w:szCs w:val="24"/>
                <w:lang w:val="ru-RU"/>
              </w:rPr>
              <w:softHyphen/>
              <w:t>венную деятельность, выби</w:t>
            </w:r>
            <w:r w:rsidRPr="00DA59D0">
              <w:rPr>
                <w:rFonts w:ascii="Times New Roman" w:hAnsi="Times New Roman" w:cs="Times New Roman"/>
                <w:color w:val="000000"/>
                <w:sz w:val="24"/>
                <w:szCs w:val="24"/>
                <w:lang w:val="ru-RU"/>
              </w:rPr>
              <w:softHyphen/>
              <w:t>рать типовые методы и спо</w:t>
            </w:r>
            <w:r w:rsidRPr="00DA59D0">
              <w:rPr>
                <w:rFonts w:ascii="Times New Roman" w:hAnsi="Times New Roman" w:cs="Times New Roman"/>
                <w:color w:val="000000"/>
                <w:sz w:val="24"/>
                <w:szCs w:val="24"/>
                <w:lang w:val="ru-RU"/>
              </w:rPr>
              <w:softHyphen/>
              <w:t>собы выполнения профес</w:t>
            </w:r>
            <w:r w:rsidRPr="00DA59D0">
              <w:rPr>
                <w:rFonts w:ascii="Times New Roman" w:hAnsi="Times New Roman" w:cs="Times New Roman"/>
                <w:color w:val="000000"/>
                <w:sz w:val="24"/>
                <w:szCs w:val="24"/>
                <w:lang w:val="ru-RU"/>
              </w:rPr>
              <w:softHyphen/>
              <w:t>сиональных задач, оцени</w:t>
            </w:r>
            <w:r w:rsidRPr="00DA59D0">
              <w:rPr>
                <w:rFonts w:ascii="Times New Roman" w:hAnsi="Times New Roman" w:cs="Times New Roman"/>
                <w:color w:val="000000"/>
                <w:sz w:val="24"/>
                <w:szCs w:val="24"/>
                <w:lang w:val="ru-RU"/>
              </w:rPr>
              <w:softHyphen/>
              <w:t>вать их эффективность и качество</w:t>
            </w:r>
          </w:p>
        </w:tc>
        <w:tc>
          <w:tcPr>
            <w:tcW w:w="4394" w:type="dxa"/>
          </w:tcPr>
          <w:p w:rsidR="00DA59D0" w:rsidRPr="00DA59D0" w:rsidRDefault="00DA59D0" w:rsidP="004C35CF">
            <w:pPr>
              <w:tabs>
                <w:tab w:val="left" w:pos="3186"/>
              </w:tabs>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обоснованность выбора и применения   методов и способов решения профессиональных задач</w:t>
            </w:r>
            <w:r w:rsidRPr="00DA59D0">
              <w:rPr>
                <w:rFonts w:ascii="Times New Roman" w:hAnsi="Times New Roman" w:cs="Times New Roman"/>
                <w:sz w:val="24"/>
                <w:szCs w:val="24"/>
                <w:lang w:val="ru-RU"/>
              </w:rPr>
              <w:t xml:space="preserve"> в об</w:t>
            </w:r>
            <w:r w:rsidRPr="00DA59D0">
              <w:rPr>
                <w:rFonts w:ascii="Times New Roman" w:hAnsi="Times New Roman" w:cs="Times New Roman"/>
                <w:sz w:val="24"/>
                <w:szCs w:val="24"/>
                <w:lang w:val="ru-RU"/>
              </w:rPr>
              <w:softHyphen/>
              <w:t xml:space="preserve">ласти </w:t>
            </w:r>
            <w:r w:rsidRPr="00DA59D0">
              <w:rPr>
                <w:rFonts w:ascii="Times New Roman" w:hAnsi="Times New Roman" w:cs="Times New Roman"/>
                <w:bCs/>
                <w:sz w:val="24"/>
                <w:szCs w:val="24"/>
                <w:lang w:val="ru-RU"/>
              </w:rPr>
              <w:t>организации перевозочного процесса</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02</w:t>
            </w:r>
          </w:p>
        </w:tc>
      </w:tr>
      <w:tr w:rsidR="00DA59D0" w:rsidRPr="00DA59D0" w:rsidTr="004C35CF">
        <w:trPr>
          <w:trHeight w:val="585"/>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Принимать решения в стандартных и нестандарт</w:t>
            </w:r>
            <w:r w:rsidRPr="00DA59D0">
              <w:rPr>
                <w:rFonts w:ascii="Times New Roman" w:hAnsi="Times New Roman" w:cs="Times New Roman"/>
                <w:color w:val="000000"/>
                <w:sz w:val="24"/>
                <w:szCs w:val="24"/>
                <w:lang w:val="ru-RU"/>
              </w:rPr>
              <w:softHyphen/>
              <w:t>ных ситуациях и нести за них ответственность</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точность и быстрота оценки ситуации и правильность принятия решения в стандартных и нестандартных ситуациях, готовность нести за них ответственность при выполнении поставленных задач при организации перевозочного процесса</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03</w:t>
            </w:r>
          </w:p>
          <w:p w:rsidR="00DA59D0" w:rsidRPr="00DA59D0" w:rsidRDefault="00DA59D0" w:rsidP="004C35CF">
            <w:pPr>
              <w:pStyle w:val="TableParagraph"/>
              <w:tabs>
                <w:tab w:val="left" w:pos="1371"/>
              </w:tabs>
              <w:ind w:left="153" w:right="108"/>
              <w:jc w:val="center"/>
              <w:rPr>
                <w:sz w:val="24"/>
                <w:szCs w:val="24"/>
              </w:rPr>
            </w:pPr>
          </w:p>
        </w:tc>
      </w:tr>
      <w:tr w:rsidR="00DA59D0" w:rsidRPr="00DA59D0" w:rsidTr="004C35CF">
        <w:trPr>
          <w:trHeight w:val="1411"/>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lastRenderedPageBreak/>
              <w:t>Осуществлять поиск и использование информации, необходимой для эффектив</w:t>
            </w:r>
            <w:r w:rsidRPr="00DA59D0">
              <w:rPr>
                <w:rFonts w:ascii="Times New Roman" w:hAnsi="Times New Roman" w:cs="Times New Roman"/>
                <w:color w:val="000000"/>
                <w:sz w:val="24"/>
                <w:szCs w:val="24"/>
                <w:lang w:val="ru-RU"/>
              </w:rPr>
              <w:softHyphen/>
              <w:t>ного выполнения профессио</w:t>
            </w:r>
            <w:r w:rsidRPr="00DA59D0">
              <w:rPr>
                <w:rFonts w:ascii="Times New Roman" w:hAnsi="Times New Roman" w:cs="Times New Roman"/>
                <w:color w:val="000000"/>
                <w:sz w:val="24"/>
                <w:szCs w:val="24"/>
                <w:lang w:val="ru-RU"/>
              </w:rPr>
              <w:softHyphen/>
              <w:t>нальных задач, профессиона</w:t>
            </w:r>
            <w:r w:rsidRPr="00DA59D0">
              <w:rPr>
                <w:rFonts w:ascii="Times New Roman" w:hAnsi="Times New Roman" w:cs="Times New Roman"/>
                <w:color w:val="000000"/>
                <w:sz w:val="24"/>
                <w:szCs w:val="24"/>
                <w:lang w:val="ru-RU"/>
              </w:rPr>
              <w:softHyphen/>
              <w:t>льного и личностного разви</w:t>
            </w:r>
            <w:r w:rsidRPr="00DA59D0">
              <w:rPr>
                <w:rFonts w:ascii="Times New Roman" w:hAnsi="Times New Roman" w:cs="Times New Roman"/>
                <w:color w:val="000000"/>
                <w:sz w:val="24"/>
                <w:szCs w:val="24"/>
                <w:lang w:val="ru-RU"/>
              </w:rPr>
              <w:softHyphen/>
              <w:t>тия</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 xml:space="preserve">результативность поиска   и использования </w:t>
            </w:r>
            <w:r w:rsidRPr="00DA59D0">
              <w:rPr>
                <w:rFonts w:ascii="Times New Roman" w:hAnsi="Times New Roman" w:cs="Times New Roman"/>
                <w:sz w:val="24"/>
                <w:szCs w:val="24"/>
                <w:lang w:val="ru-RU"/>
              </w:rPr>
              <w:t>информации для эффективного выполнения профессиональных задач при</w:t>
            </w:r>
            <w:r w:rsidRPr="00DA59D0">
              <w:rPr>
                <w:rFonts w:ascii="Times New Roman" w:hAnsi="Times New Roman" w:cs="Times New Roman"/>
                <w:bCs/>
                <w:sz w:val="24"/>
                <w:szCs w:val="24"/>
                <w:lang w:val="ru-RU"/>
              </w:rPr>
              <w:t xml:space="preserve"> организации перевозочного процесса</w:t>
            </w:r>
            <w:r w:rsidRPr="00DA59D0">
              <w:rPr>
                <w:rFonts w:ascii="Times New Roman" w:hAnsi="Times New Roman" w:cs="Times New Roman"/>
                <w:sz w:val="24"/>
                <w:szCs w:val="24"/>
                <w:lang w:val="ru-RU"/>
              </w:rPr>
              <w:t xml:space="preserve"> для</w:t>
            </w:r>
            <w:r w:rsidRPr="00DA59D0">
              <w:rPr>
                <w:rFonts w:ascii="Times New Roman" w:hAnsi="Times New Roman" w:cs="Times New Roman"/>
                <w:bCs/>
                <w:sz w:val="24"/>
                <w:szCs w:val="24"/>
                <w:lang w:val="ru-RU"/>
              </w:rPr>
              <w:t xml:space="preserve"> </w:t>
            </w:r>
            <w:r w:rsidRPr="00DA59D0">
              <w:rPr>
                <w:rFonts w:ascii="Times New Roman" w:hAnsi="Times New Roman" w:cs="Times New Roman"/>
                <w:sz w:val="24"/>
                <w:szCs w:val="24"/>
                <w:lang w:val="ru-RU"/>
              </w:rPr>
              <w:t>профессионального и личностного развития</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ОК 04</w:t>
            </w:r>
          </w:p>
          <w:p w:rsidR="00DA59D0" w:rsidRPr="00DA59D0" w:rsidRDefault="00DA59D0" w:rsidP="004C35CF">
            <w:pPr>
              <w:pStyle w:val="TableParagraph"/>
              <w:tabs>
                <w:tab w:val="left" w:pos="1371"/>
              </w:tabs>
              <w:ind w:left="153" w:right="108"/>
              <w:jc w:val="center"/>
              <w:rPr>
                <w:sz w:val="24"/>
                <w:szCs w:val="24"/>
                <w:lang w:val="ru-RU"/>
              </w:rPr>
            </w:pPr>
          </w:p>
        </w:tc>
      </w:tr>
      <w:tr w:rsidR="00DA59D0" w:rsidRPr="00DA59D0" w:rsidTr="004C35CF">
        <w:trPr>
          <w:trHeight w:val="1096"/>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Использовать информациионно-коммуникационные технологии в профес</w:t>
            </w:r>
            <w:r w:rsidRPr="00DA59D0">
              <w:rPr>
                <w:rFonts w:ascii="Times New Roman" w:hAnsi="Times New Roman" w:cs="Times New Roman"/>
                <w:color w:val="000000"/>
                <w:sz w:val="24"/>
                <w:szCs w:val="24"/>
                <w:lang w:val="ru-RU"/>
              </w:rPr>
              <w:softHyphen/>
              <w:t>сиональной деятельности</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sz w:val="24"/>
                <w:szCs w:val="24"/>
                <w:lang w:val="ru-RU"/>
              </w:rPr>
              <w:t>своевременность и правильность использования информационно-коммуникационных технологий в профессиональной деятельности</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05</w:t>
            </w:r>
          </w:p>
        </w:tc>
      </w:tr>
      <w:tr w:rsidR="00DA59D0" w:rsidRPr="00DA59D0" w:rsidTr="004C35CF">
        <w:trPr>
          <w:trHeight w:val="900"/>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Работать в коллективе и команде, эффективно об</w:t>
            </w:r>
            <w:r w:rsidRPr="00DA59D0">
              <w:rPr>
                <w:rFonts w:ascii="Times New Roman" w:hAnsi="Times New Roman" w:cs="Times New Roman"/>
                <w:color w:val="000000"/>
                <w:sz w:val="24"/>
                <w:szCs w:val="24"/>
                <w:lang w:val="ru-RU"/>
              </w:rPr>
              <w:softHyphen/>
              <w:t>щаться с коллегами, руко</w:t>
            </w:r>
            <w:r w:rsidRPr="00DA59D0">
              <w:rPr>
                <w:rFonts w:ascii="Times New Roman" w:hAnsi="Times New Roman" w:cs="Times New Roman"/>
                <w:color w:val="000000"/>
                <w:sz w:val="24"/>
                <w:szCs w:val="24"/>
                <w:lang w:val="ru-RU"/>
              </w:rPr>
              <w:softHyphen/>
              <w:t>водством, потребителями</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sz w:val="24"/>
                <w:szCs w:val="24"/>
                <w:lang w:val="ru-RU"/>
              </w:rPr>
              <w:t>эффективность   взаимодействия с коллегами, руководителями учебного заведения, преподавателями и студентами в процессе обучения</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06</w:t>
            </w:r>
          </w:p>
        </w:tc>
      </w:tr>
      <w:tr w:rsidR="00DA59D0" w:rsidRPr="00DA59D0" w:rsidTr="004C35CF">
        <w:trPr>
          <w:trHeight w:val="1411"/>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Брать на себя ответственность за ра</w:t>
            </w:r>
            <w:r w:rsidRPr="00DA59D0">
              <w:rPr>
                <w:rFonts w:ascii="Times New Roman" w:hAnsi="Times New Roman" w:cs="Times New Roman"/>
                <w:color w:val="000000"/>
                <w:sz w:val="24"/>
                <w:szCs w:val="24"/>
                <w:lang w:val="ru-RU"/>
              </w:rPr>
              <w:softHyphen/>
              <w:t>боту членов команды (подчиненных), резуль</w:t>
            </w:r>
            <w:r w:rsidRPr="00DA59D0">
              <w:rPr>
                <w:rFonts w:ascii="Times New Roman" w:hAnsi="Times New Roman" w:cs="Times New Roman"/>
                <w:color w:val="000000"/>
                <w:sz w:val="24"/>
                <w:szCs w:val="24"/>
                <w:lang w:val="ru-RU"/>
              </w:rPr>
              <w:softHyphen/>
              <w:t>тат выполнения зада</w:t>
            </w:r>
            <w:r w:rsidRPr="00DA59D0">
              <w:rPr>
                <w:rFonts w:ascii="Times New Roman" w:hAnsi="Times New Roman" w:cs="Times New Roman"/>
                <w:color w:val="000000"/>
                <w:sz w:val="24"/>
                <w:szCs w:val="24"/>
                <w:lang w:val="ru-RU"/>
              </w:rPr>
              <w:softHyphen/>
              <w:t>ний</w:t>
            </w:r>
          </w:p>
        </w:tc>
        <w:tc>
          <w:tcPr>
            <w:tcW w:w="4394" w:type="dxa"/>
          </w:tcPr>
          <w:p w:rsidR="00DA59D0" w:rsidRPr="00DA59D0" w:rsidRDefault="00DA59D0" w:rsidP="004C35CF">
            <w:pPr>
              <w:ind w:left="142" w:right="108" w:firstLine="11"/>
              <w:rPr>
                <w:rFonts w:ascii="Times New Roman" w:hAnsi="Times New Roman" w:cs="Times New Roman"/>
                <w:bCs/>
                <w:sz w:val="24"/>
                <w:szCs w:val="24"/>
              </w:rPr>
            </w:pPr>
            <w:r w:rsidRPr="00DA59D0">
              <w:rPr>
                <w:rFonts w:ascii="Times New Roman" w:hAnsi="Times New Roman" w:cs="Times New Roman"/>
                <w:sz w:val="24"/>
                <w:szCs w:val="24"/>
                <w:lang w:val="ru-RU"/>
              </w:rPr>
              <w:t>осознание полноты   ответственности за работу в команде и за результат выполнения   профессиональных задач при</w:t>
            </w:r>
            <w:r w:rsidRPr="00DA59D0">
              <w:rPr>
                <w:rFonts w:ascii="Times New Roman" w:hAnsi="Times New Roman" w:cs="Times New Roman"/>
                <w:bCs/>
                <w:sz w:val="24"/>
                <w:szCs w:val="24"/>
                <w:lang w:val="ru-RU"/>
              </w:rPr>
              <w:t xml:space="preserve"> организации перевозочного процесса</w:t>
            </w:r>
            <w:r w:rsidRPr="00DA59D0">
              <w:rPr>
                <w:rFonts w:ascii="Times New Roman" w:hAnsi="Times New Roman" w:cs="Times New Roman"/>
                <w:sz w:val="24"/>
                <w:szCs w:val="24"/>
                <w:lang w:val="ru-RU"/>
              </w:rPr>
              <w:t xml:space="preserve">. </w:t>
            </w:r>
            <w:r w:rsidRPr="00DA59D0">
              <w:rPr>
                <w:rFonts w:ascii="Times New Roman" w:hAnsi="Times New Roman" w:cs="Times New Roman"/>
                <w:sz w:val="24"/>
                <w:szCs w:val="24"/>
              </w:rPr>
              <w:t>Самоанализ и коррекция результатов собственной ра</w:t>
            </w:r>
            <w:r w:rsidRPr="00DA59D0">
              <w:rPr>
                <w:rFonts w:ascii="Times New Roman" w:hAnsi="Times New Roman" w:cs="Times New Roman"/>
                <w:sz w:val="24"/>
                <w:szCs w:val="24"/>
              </w:rPr>
              <w:softHyphen/>
              <w:t>боты.</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ОК 07</w:t>
            </w:r>
          </w:p>
          <w:p w:rsidR="00DA59D0" w:rsidRPr="00DA59D0" w:rsidRDefault="00DA59D0" w:rsidP="004C35CF">
            <w:pPr>
              <w:pStyle w:val="TableParagraph"/>
              <w:tabs>
                <w:tab w:val="left" w:pos="1371"/>
              </w:tabs>
              <w:ind w:left="153" w:right="108"/>
              <w:jc w:val="center"/>
              <w:rPr>
                <w:sz w:val="24"/>
                <w:szCs w:val="24"/>
              </w:rPr>
            </w:pPr>
          </w:p>
        </w:tc>
      </w:tr>
      <w:tr w:rsidR="00DA59D0" w:rsidRPr="00DA59D0" w:rsidTr="004C35CF">
        <w:trPr>
          <w:trHeight w:val="1411"/>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Самостоятельно определять задачи про</w:t>
            </w:r>
            <w:r w:rsidRPr="00DA59D0">
              <w:rPr>
                <w:rFonts w:ascii="Times New Roman" w:hAnsi="Times New Roman" w:cs="Times New Roman"/>
                <w:color w:val="000000"/>
                <w:sz w:val="24"/>
                <w:szCs w:val="24"/>
                <w:lang w:val="ru-RU"/>
              </w:rPr>
              <w:softHyphen/>
              <w:t>фессионального и лич</w:t>
            </w:r>
            <w:r w:rsidRPr="00DA59D0">
              <w:rPr>
                <w:rFonts w:ascii="Times New Roman" w:hAnsi="Times New Roman" w:cs="Times New Roman"/>
                <w:color w:val="000000"/>
                <w:sz w:val="24"/>
                <w:szCs w:val="24"/>
                <w:lang w:val="ru-RU"/>
              </w:rPr>
              <w:softHyphen/>
              <w:t>ностного развития, за</w:t>
            </w:r>
            <w:r w:rsidRPr="00DA59D0">
              <w:rPr>
                <w:rFonts w:ascii="Times New Roman" w:hAnsi="Times New Roman" w:cs="Times New Roman"/>
                <w:color w:val="000000"/>
                <w:sz w:val="24"/>
                <w:szCs w:val="24"/>
                <w:lang w:val="ru-RU"/>
              </w:rPr>
              <w:softHyphen/>
              <w:t>ниматься самообразова</w:t>
            </w:r>
            <w:r w:rsidRPr="00DA59D0">
              <w:rPr>
                <w:rFonts w:ascii="Times New Roman" w:hAnsi="Times New Roman" w:cs="Times New Roman"/>
                <w:color w:val="000000"/>
                <w:sz w:val="24"/>
                <w:szCs w:val="24"/>
                <w:lang w:val="ru-RU"/>
              </w:rPr>
              <w:softHyphen/>
              <w:t>нием, осознанно плани</w:t>
            </w:r>
            <w:r w:rsidRPr="00DA59D0">
              <w:rPr>
                <w:rFonts w:ascii="Times New Roman" w:hAnsi="Times New Roman" w:cs="Times New Roman"/>
                <w:color w:val="000000"/>
                <w:sz w:val="24"/>
                <w:szCs w:val="24"/>
                <w:lang w:val="ru-RU"/>
              </w:rPr>
              <w:softHyphen/>
              <w:t>ровать повышение ква</w:t>
            </w:r>
            <w:r w:rsidRPr="00DA59D0">
              <w:rPr>
                <w:rFonts w:ascii="Times New Roman" w:hAnsi="Times New Roman" w:cs="Times New Roman"/>
                <w:color w:val="000000"/>
                <w:sz w:val="24"/>
                <w:szCs w:val="24"/>
                <w:lang w:val="ru-RU"/>
              </w:rPr>
              <w:softHyphen/>
              <w:t>лификации</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sz w:val="24"/>
                <w:szCs w:val="24"/>
                <w:lang w:val="ru-RU"/>
              </w:rPr>
              <w:t>своевременность и инициативность в повышении своей квалификации, самообразовании и личностном развитии</w:t>
            </w:r>
            <w:r w:rsidRPr="00DA59D0">
              <w:rPr>
                <w:rFonts w:ascii="Times New Roman" w:hAnsi="Times New Roman" w:cs="Times New Roman"/>
                <w:b/>
                <w:sz w:val="24"/>
                <w:szCs w:val="24"/>
                <w:lang w:val="ru-RU"/>
              </w:rPr>
              <w:t xml:space="preserve"> </w:t>
            </w:r>
            <w:r w:rsidRPr="00DA59D0">
              <w:rPr>
                <w:rFonts w:ascii="Times New Roman" w:hAnsi="Times New Roman" w:cs="Times New Roman"/>
                <w:sz w:val="24"/>
                <w:szCs w:val="24"/>
                <w:lang w:val="ru-RU"/>
              </w:rPr>
              <w:t xml:space="preserve">с использованием   информационных технологий </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ОК 08</w:t>
            </w:r>
          </w:p>
          <w:p w:rsidR="00DA59D0" w:rsidRPr="00DA59D0" w:rsidRDefault="00DA59D0" w:rsidP="004C35CF">
            <w:pPr>
              <w:pStyle w:val="TableParagraph"/>
              <w:tabs>
                <w:tab w:val="left" w:pos="1371"/>
              </w:tabs>
              <w:ind w:left="153" w:right="108"/>
              <w:jc w:val="center"/>
              <w:rPr>
                <w:sz w:val="24"/>
                <w:szCs w:val="24"/>
              </w:rPr>
            </w:pPr>
          </w:p>
        </w:tc>
      </w:tr>
      <w:tr w:rsidR="00DA59D0" w:rsidRPr="00DA59D0" w:rsidTr="004C35CF">
        <w:trPr>
          <w:trHeight w:val="958"/>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sz w:val="24"/>
                <w:szCs w:val="24"/>
                <w:lang w:val="ru-RU"/>
              </w:rPr>
              <w:t>Ориентироваться в условиях частой смены технологий в профессиональной деятельности</w:t>
            </w:r>
          </w:p>
        </w:tc>
        <w:tc>
          <w:tcPr>
            <w:tcW w:w="4394" w:type="dxa"/>
          </w:tcPr>
          <w:p w:rsidR="00DA59D0" w:rsidRPr="00DA59D0" w:rsidRDefault="00DA59D0" w:rsidP="004C35CF">
            <w:pPr>
              <w:tabs>
                <w:tab w:val="left" w:pos="3186"/>
              </w:tabs>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 xml:space="preserve">Оперативно </w:t>
            </w:r>
            <w:r w:rsidRPr="00DA59D0">
              <w:rPr>
                <w:rFonts w:ascii="Times New Roman" w:hAnsi="Times New Roman" w:cs="Times New Roman"/>
                <w:sz w:val="24"/>
                <w:szCs w:val="24"/>
                <w:lang w:val="ru-RU"/>
              </w:rPr>
              <w:t>ориентироваться в условиях частой смены технологий в профессиональной деятельности</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ОК 09</w:t>
            </w:r>
          </w:p>
          <w:p w:rsidR="00DA59D0" w:rsidRPr="00DA59D0" w:rsidRDefault="00DA59D0" w:rsidP="004C35CF">
            <w:pPr>
              <w:pStyle w:val="TableParagraph"/>
              <w:tabs>
                <w:tab w:val="left" w:pos="1371"/>
              </w:tabs>
              <w:ind w:left="153" w:right="108"/>
              <w:jc w:val="center"/>
              <w:rPr>
                <w:sz w:val="24"/>
                <w:szCs w:val="24"/>
              </w:rPr>
            </w:pPr>
          </w:p>
        </w:tc>
      </w:tr>
    </w:tbl>
    <w:p w:rsidR="00DA59D0" w:rsidRPr="00DA59D0" w:rsidRDefault="00DA59D0" w:rsidP="00DA59D0">
      <w:pPr>
        <w:pStyle w:val="a3"/>
        <w:spacing w:before="1"/>
        <w:rPr>
          <w:i/>
        </w:rPr>
      </w:pPr>
    </w:p>
    <w:p w:rsidR="00DA59D0" w:rsidRPr="00DA59D0" w:rsidRDefault="00DA59D0" w:rsidP="00DA59D0">
      <w:pPr>
        <w:rPr>
          <w:rFonts w:ascii="Times New Roman" w:hAnsi="Times New Roman" w:cs="Times New Roman"/>
          <w:b/>
          <w:bCs/>
          <w:sz w:val="28"/>
          <w:szCs w:val="28"/>
        </w:rPr>
      </w:pPr>
      <w:r w:rsidRPr="00DA59D0">
        <w:rPr>
          <w:rFonts w:ascii="Times New Roman" w:hAnsi="Times New Roman" w:cs="Times New Roman"/>
        </w:rPr>
        <w:br w:type="page"/>
      </w:r>
    </w:p>
    <w:p w:rsidR="00DA59D0" w:rsidRPr="00DA59D0" w:rsidRDefault="00DA59D0" w:rsidP="00DA59D0">
      <w:pPr>
        <w:pStyle w:val="Heading1"/>
        <w:numPr>
          <w:ilvl w:val="0"/>
          <w:numId w:val="12"/>
        </w:numPr>
        <w:spacing w:before="89" w:line="319" w:lineRule="exact"/>
        <w:ind w:left="0" w:firstLine="851"/>
      </w:pPr>
      <w:r w:rsidRPr="00DA59D0">
        <w:lastRenderedPageBreak/>
        <w:t>Критерии выставления</w:t>
      </w:r>
      <w:r w:rsidRPr="00DA59D0">
        <w:rPr>
          <w:spacing w:val="-4"/>
        </w:rPr>
        <w:t xml:space="preserve"> </w:t>
      </w:r>
      <w:r w:rsidRPr="00DA59D0">
        <w:t>оценок</w:t>
      </w:r>
    </w:p>
    <w:p w:rsidR="00DA59D0" w:rsidRPr="00DA59D0" w:rsidRDefault="00DA59D0" w:rsidP="00DA59D0">
      <w:pPr>
        <w:spacing w:line="242" w:lineRule="auto"/>
        <w:rPr>
          <w:rFonts w:ascii="Times New Roman" w:hAnsi="Times New Roman" w:cs="Times New Roman"/>
          <w:sz w:val="28"/>
          <w:szCs w:val="28"/>
        </w:rPr>
      </w:pPr>
    </w:p>
    <w:p w:rsidR="00DA59D0" w:rsidRPr="00DA59D0" w:rsidRDefault="00DA59D0" w:rsidP="00DA59D0">
      <w:pPr>
        <w:spacing w:line="360" w:lineRule="auto"/>
        <w:ind w:firstLine="851"/>
        <w:jc w:val="both"/>
        <w:rPr>
          <w:rFonts w:ascii="Times New Roman" w:hAnsi="Times New Roman" w:cs="Times New Roman"/>
          <w:sz w:val="28"/>
          <w:szCs w:val="28"/>
        </w:rPr>
      </w:pPr>
      <w:r w:rsidRPr="00DA59D0">
        <w:rPr>
          <w:rFonts w:ascii="Times New Roman" w:hAnsi="Times New Roman" w:cs="Times New Roman"/>
          <w:sz w:val="28"/>
          <w:szCs w:val="28"/>
        </w:rPr>
        <w:t>Устный ответ обучающегося оценивается в дифференцированном зачете после подготовки ответа и классифицируется в соответствии с таблицей:</w:t>
      </w:r>
    </w:p>
    <w:p w:rsidR="00DA59D0" w:rsidRPr="00DA59D0" w:rsidRDefault="00DA59D0" w:rsidP="00DA59D0">
      <w:pPr>
        <w:spacing w:line="242" w:lineRule="auto"/>
        <w:rPr>
          <w:rFonts w:ascii="Times New Roman" w:hAnsi="Times New Roman" w:cs="Times New Roman"/>
          <w:sz w:val="28"/>
          <w:szCs w:val="28"/>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DA59D0" w:rsidRPr="00DA59D0" w:rsidTr="004C35CF">
        <w:trPr>
          <w:trHeight w:val="321"/>
        </w:trPr>
        <w:tc>
          <w:tcPr>
            <w:tcW w:w="4856" w:type="dxa"/>
          </w:tcPr>
          <w:p w:rsidR="00DA59D0" w:rsidRPr="00DA59D0" w:rsidRDefault="00DA59D0" w:rsidP="004C35CF">
            <w:pPr>
              <w:pStyle w:val="TableParagraph"/>
              <w:ind w:left="597"/>
              <w:rPr>
                <w:sz w:val="24"/>
                <w:szCs w:val="24"/>
              </w:rPr>
            </w:pPr>
            <w:r w:rsidRPr="00DA59D0">
              <w:rPr>
                <w:sz w:val="24"/>
                <w:szCs w:val="24"/>
              </w:rPr>
              <w:t>Критерии выставления оценок</w:t>
            </w:r>
          </w:p>
        </w:tc>
        <w:tc>
          <w:tcPr>
            <w:tcW w:w="4858" w:type="dxa"/>
          </w:tcPr>
          <w:p w:rsidR="00DA59D0" w:rsidRPr="00DA59D0" w:rsidRDefault="00DA59D0" w:rsidP="004C35CF">
            <w:pPr>
              <w:pStyle w:val="TableParagraph"/>
              <w:ind w:left="1965" w:right="-7"/>
              <w:rPr>
                <w:sz w:val="24"/>
                <w:szCs w:val="24"/>
              </w:rPr>
            </w:pPr>
            <w:r w:rsidRPr="00DA59D0">
              <w:rPr>
                <w:sz w:val="24"/>
                <w:szCs w:val="24"/>
              </w:rPr>
              <w:t>Оценка</w:t>
            </w:r>
          </w:p>
        </w:tc>
      </w:tr>
      <w:tr w:rsidR="00DA59D0" w:rsidRPr="00DA59D0" w:rsidTr="004C35CF">
        <w:trPr>
          <w:trHeight w:val="1320"/>
        </w:trPr>
        <w:tc>
          <w:tcPr>
            <w:tcW w:w="4856" w:type="dxa"/>
          </w:tcPr>
          <w:p w:rsidR="00DA59D0" w:rsidRPr="00DA59D0" w:rsidRDefault="00DA59D0" w:rsidP="004C35CF">
            <w:pPr>
              <w:pStyle w:val="TableParagraph"/>
              <w:ind w:left="107"/>
              <w:rPr>
                <w:sz w:val="24"/>
                <w:szCs w:val="24"/>
              </w:rPr>
            </w:pPr>
            <w:r w:rsidRPr="00DA59D0">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858" w:type="dxa"/>
          </w:tcPr>
          <w:p w:rsidR="00DA59D0" w:rsidRPr="00DA59D0" w:rsidRDefault="00DA59D0" w:rsidP="004C35CF">
            <w:pPr>
              <w:pStyle w:val="TableParagraph"/>
              <w:jc w:val="center"/>
              <w:rPr>
                <w:sz w:val="24"/>
                <w:szCs w:val="24"/>
              </w:rPr>
            </w:pPr>
          </w:p>
          <w:p w:rsidR="00DA59D0" w:rsidRPr="00DA59D0" w:rsidRDefault="00DA59D0" w:rsidP="004C35CF">
            <w:pPr>
              <w:pStyle w:val="TableParagraph"/>
              <w:ind w:left="107"/>
              <w:jc w:val="center"/>
              <w:rPr>
                <w:sz w:val="24"/>
                <w:szCs w:val="24"/>
              </w:rPr>
            </w:pPr>
            <w:r w:rsidRPr="00DA59D0">
              <w:rPr>
                <w:sz w:val="24"/>
                <w:szCs w:val="24"/>
              </w:rPr>
              <w:t>Отлично</w:t>
            </w:r>
          </w:p>
          <w:p w:rsidR="00DA59D0" w:rsidRPr="00DA59D0" w:rsidRDefault="00DA59D0" w:rsidP="004C35CF">
            <w:pPr>
              <w:pStyle w:val="TableParagraph"/>
              <w:ind w:left="107"/>
              <w:jc w:val="center"/>
              <w:rPr>
                <w:sz w:val="24"/>
                <w:szCs w:val="24"/>
              </w:rPr>
            </w:pPr>
            <w:r w:rsidRPr="00DA59D0">
              <w:rPr>
                <w:sz w:val="24"/>
                <w:szCs w:val="24"/>
              </w:rPr>
              <w:t>(зачтено)</w:t>
            </w:r>
          </w:p>
        </w:tc>
      </w:tr>
      <w:tr w:rsidR="00DA59D0" w:rsidRPr="00DA59D0" w:rsidTr="004C35CF">
        <w:trPr>
          <w:trHeight w:val="1835"/>
        </w:trPr>
        <w:tc>
          <w:tcPr>
            <w:tcW w:w="4856" w:type="dxa"/>
          </w:tcPr>
          <w:p w:rsidR="00DA59D0" w:rsidRPr="00DA59D0" w:rsidRDefault="00DA59D0" w:rsidP="004C35CF">
            <w:pPr>
              <w:pStyle w:val="TableParagraph"/>
              <w:tabs>
                <w:tab w:val="left" w:pos="3001"/>
              </w:tabs>
              <w:ind w:left="107"/>
              <w:rPr>
                <w:sz w:val="24"/>
                <w:szCs w:val="24"/>
              </w:rPr>
            </w:pPr>
            <w:r w:rsidRPr="00DA59D0">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4858" w:type="dxa"/>
          </w:tcPr>
          <w:p w:rsidR="00DA59D0" w:rsidRPr="00DA59D0" w:rsidRDefault="00DA59D0" w:rsidP="004C35CF">
            <w:pPr>
              <w:pStyle w:val="TableParagraph"/>
              <w:jc w:val="center"/>
              <w:rPr>
                <w:sz w:val="24"/>
                <w:szCs w:val="24"/>
              </w:rPr>
            </w:pPr>
          </w:p>
          <w:p w:rsidR="00DA59D0" w:rsidRPr="00DA59D0" w:rsidRDefault="00DA59D0" w:rsidP="004C35CF">
            <w:pPr>
              <w:pStyle w:val="TableParagraph"/>
              <w:ind w:left="107"/>
              <w:jc w:val="center"/>
              <w:rPr>
                <w:sz w:val="24"/>
                <w:szCs w:val="24"/>
              </w:rPr>
            </w:pPr>
            <w:r w:rsidRPr="00DA59D0">
              <w:rPr>
                <w:sz w:val="24"/>
                <w:szCs w:val="24"/>
              </w:rPr>
              <w:t>Хорошо</w:t>
            </w:r>
          </w:p>
          <w:p w:rsidR="00DA59D0" w:rsidRPr="00DA59D0" w:rsidRDefault="00DA59D0" w:rsidP="004C35CF">
            <w:pPr>
              <w:pStyle w:val="TableParagraph"/>
              <w:ind w:left="107"/>
              <w:jc w:val="center"/>
              <w:rPr>
                <w:sz w:val="24"/>
                <w:szCs w:val="24"/>
              </w:rPr>
            </w:pPr>
            <w:r w:rsidRPr="00DA59D0">
              <w:rPr>
                <w:sz w:val="24"/>
                <w:szCs w:val="24"/>
              </w:rPr>
              <w:t>(зачтено)</w:t>
            </w:r>
          </w:p>
        </w:tc>
      </w:tr>
      <w:tr w:rsidR="00DA59D0" w:rsidRPr="00DA59D0" w:rsidTr="004C35CF">
        <w:trPr>
          <w:trHeight w:val="817"/>
        </w:trPr>
        <w:tc>
          <w:tcPr>
            <w:tcW w:w="4856" w:type="dxa"/>
          </w:tcPr>
          <w:p w:rsidR="00DA59D0" w:rsidRPr="00DA59D0" w:rsidRDefault="00DA59D0" w:rsidP="004C35CF">
            <w:pPr>
              <w:pStyle w:val="TableParagraph"/>
              <w:tabs>
                <w:tab w:val="left" w:pos="3001"/>
              </w:tabs>
              <w:ind w:left="107"/>
              <w:rPr>
                <w:sz w:val="24"/>
                <w:szCs w:val="24"/>
              </w:rPr>
            </w:pPr>
            <w:r w:rsidRPr="00DA59D0">
              <w:rPr>
                <w:sz w:val="24"/>
                <w:szCs w:val="24"/>
              </w:rPr>
              <w:t>Обучающийся: дает ответ полный,  но при этом допущена существенная ошибка (ответ неполный, несвязный).</w:t>
            </w:r>
          </w:p>
        </w:tc>
        <w:tc>
          <w:tcPr>
            <w:tcW w:w="4858" w:type="dxa"/>
          </w:tcPr>
          <w:p w:rsidR="00DA59D0" w:rsidRPr="00DA59D0" w:rsidRDefault="00DA59D0" w:rsidP="004C35CF">
            <w:pPr>
              <w:pStyle w:val="TableParagraph"/>
              <w:jc w:val="center"/>
              <w:rPr>
                <w:sz w:val="24"/>
                <w:szCs w:val="24"/>
              </w:rPr>
            </w:pPr>
            <w:r w:rsidRPr="00DA59D0">
              <w:rPr>
                <w:sz w:val="24"/>
                <w:szCs w:val="24"/>
              </w:rPr>
              <w:t>Удовлетворительно</w:t>
            </w:r>
          </w:p>
          <w:p w:rsidR="00DA59D0" w:rsidRPr="00DA59D0" w:rsidRDefault="00DA59D0" w:rsidP="004C35CF">
            <w:pPr>
              <w:pStyle w:val="TableParagraph"/>
              <w:jc w:val="center"/>
              <w:rPr>
                <w:sz w:val="24"/>
                <w:szCs w:val="24"/>
              </w:rPr>
            </w:pPr>
            <w:r w:rsidRPr="00DA59D0">
              <w:rPr>
                <w:sz w:val="24"/>
                <w:szCs w:val="24"/>
              </w:rPr>
              <w:t>(зачтено)</w:t>
            </w:r>
          </w:p>
        </w:tc>
      </w:tr>
      <w:tr w:rsidR="00DA59D0" w:rsidRPr="00DA59D0" w:rsidTr="004C35CF">
        <w:trPr>
          <w:trHeight w:val="2118"/>
        </w:trPr>
        <w:tc>
          <w:tcPr>
            <w:tcW w:w="4856" w:type="dxa"/>
          </w:tcPr>
          <w:p w:rsidR="00DA59D0" w:rsidRPr="00DA59D0" w:rsidRDefault="00DA59D0" w:rsidP="004C35CF">
            <w:pPr>
              <w:pStyle w:val="TableParagraph"/>
              <w:tabs>
                <w:tab w:val="left" w:pos="3001"/>
              </w:tabs>
              <w:ind w:left="107"/>
              <w:rPr>
                <w:sz w:val="24"/>
                <w:szCs w:val="24"/>
              </w:rPr>
            </w:pPr>
            <w:r w:rsidRPr="00DA59D0">
              <w:rPr>
                <w:sz w:val="24"/>
                <w:szCs w:val="24"/>
              </w:rPr>
              <w:t>Обучающийся демонстрирует непонимание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858" w:type="dxa"/>
          </w:tcPr>
          <w:p w:rsidR="00DA59D0" w:rsidRPr="00DA59D0" w:rsidRDefault="00DA59D0" w:rsidP="004C35CF">
            <w:pPr>
              <w:pStyle w:val="TableParagraph"/>
              <w:jc w:val="center"/>
              <w:rPr>
                <w:sz w:val="24"/>
                <w:szCs w:val="24"/>
              </w:rPr>
            </w:pPr>
            <w:r w:rsidRPr="00DA59D0">
              <w:rPr>
                <w:sz w:val="24"/>
                <w:szCs w:val="24"/>
              </w:rPr>
              <w:t>Неудовлетворительно</w:t>
            </w:r>
          </w:p>
          <w:p w:rsidR="00DA59D0" w:rsidRPr="00DA59D0" w:rsidRDefault="00DA59D0" w:rsidP="004C35CF">
            <w:pPr>
              <w:pStyle w:val="TableParagraph"/>
              <w:jc w:val="center"/>
              <w:rPr>
                <w:sz w:val="24"/>
                <w:szCs w:val="24"/>
              </w:rPr>
            </w:pPr>
            <w:r w:rsidRPr="00DA59D0">
              <w:rPr>
                <w:sz w:val="24"/>
                <w:szCs w:val="24"/>
              </w:rPr>
              <w:t>(не зачтено)</w:t>
            </w:r>
          </w:p>
        </w:tc>
      </w:tr>
    </w:tbl>
    <w:p w:rsidR="00DA59D0" w:rsidRPr="00DA59D0" w:rsidRDefault="00DA59D0" w:rsidP="00DA59D0">
      <w:pPr>
        <w:spacing w:line="242" w:lineRule="auto"/>
        <w:rPr>
          <w:rFonts w:ascii="Times New Roman" w:hAnsi="Times New Roman" w:cs="Times New Roman"/>
          <w:sz w:val="28"/>
          <w:szCs w:val="28"/>
        </w:rPr>
      </w:pPr>
    </w:p>
    <w:p w:rsidR="00DA59D0" w:rsidRPr="00DA59D0" w:rsidRDefault="00DA59D0" w:rsidP="00DA59D0">
      <w:pPr>
        <w:spacing w:line="242" w:lineRule="auto"/>
        <w:rPr>
          <w:rFonts w:ascii="Times New Roman" w:hAnsi="Times New Roman" w:cs="Times New Roman"/>
          <w:sz w:val="28"/>
          <w:szCs w:val="28"/>
        </w:rPr>
      </w:pPr>
    </w:p>
    <w:p w:rsidR="00DA59D0" w:rsidRPr="00DA59D0" w:rsidRDefault="00DA59D0" w:rsidP="00DA59D0">
      <w:pPr>
        <w:pStyle w:val="a3"/>
        <w:spacing w:before="4"/>
        <w:rPr>
          <w:sz w:val="19"/>
        </w:rPr>
      </w:pPr>
    </w:p>
    <w:p w:rsidR="00DA59D0" w:rsidRPr="00DA59D0" w:rsidRDefault="00DA59D0" w:rsidP="00DA59D0">
      <w:pPr>
        <w:rPr>
          <w:rFonts w:ascii="Times New Roman" w:hAnsi="Times New Roman" w:cs="Times New Roman"/>
          <w:b/>
          <w:bCs/>
          <w:sz w:val="28"/>
          <w:szCs w:val="28"/>
          <w:highlight w:val="lightGray"/>
        </w:rPr>
      </w:pPr>
      <w:r w:rsidRPr="00DA59D0">
        <w:rPr>
          <w:rFonts w:ascii="Times New Roman" w:hAnsi="Times New Roman" w:cs="Times New Roman"/>
          <w:highlight w:val="lightGray"/>
        </w:rPr>
        <w:br w:type="page"/>
      </w:r>
    </w:p>
    <w:p w:rsidR="00DA59D0" w:rsidRPr="00DA59D0" w:rsidRDefault="00DA59D0" w:rsidP="00DA59D0">
      <w:pPr>
        <w:pStyle w:val="Heading1"/>
        <w:spacing w:line="360" w:lineRule="auto"/>
        <w:ind w:left="0" w:right="74" w:firstLine="851"/>
        <w:jc w:val="both"/>
      </w:pPr>
      <w:r w:rsidRPr="00DA59D0">
        <w:lastRenderedPageBreak/>
        <w:t>4 Типовые контрольные задания или иные материалы, необходимые для оценки знаний и</w:t>
      </w:r>
      <w:r w:rsidRPr="00DA59D0">
        <w:rPr>
          <w:spacing w:val="-5"/>
        </w:rPr>
        <w:t xml:space="preserve"> </w:t>
      </w:r>
      <w:r w:rsidRPr="00DA59D0">
        <w:t>умений</w:t>
      </w:r>
    </w:p>
    <w:p w:rsidR="00DA59D0" w:rsidRPr="00DA59D0" w:rsidRDefault="00DA59D0" w:rsidP="00DA59D0">
      <w:pPr>
        <w:spacing w:line="360" w:lineRule="auto"/>
        <w:ind w:firstLine="851"/>
        <w:jc w:val="both"/>
        <w:rPr>
          <w:rFonts w:ascii="Times New Roman" w:hAnsi="Times New Roman" w:cs="Times New Roman"/>
          <w:sz w:val="28"/>
          <w:szCs w:val="28"/>
        </w:rPr>
      </w:pPr>
    </w:p>
    <w:p w:rsidR="00DA59D0" w:rsidRPr="00DA59D0" w:rsidRDefault="00DA59D0" w:rsidP="00DA59D0">
      <w:pPr>
        <w:ind w:firstLine="851"/>
        <w:jc w:val="both"/>
        <w:rPr>
          <w:rFonts w:ascii="Times New Roman" w:hAnsi="Times New Roman" w:cs="Times New Roman"/>
          <w:sz w:val="28"/>
          <w:szCs w:val="28"/>
        </w:rPr>
      </w:pPr>
      <w:r w:rsidRPr="00DA59D0">
        <w:rPr>
          <w:rFonts w:ascii="Times New Roman" w:hAnsi="Times New Roman" w:cs="Times New Roman"/>
          <w:sz w:val="28"/>
          <w:szCs w:val="28"/>
        </w:rPr>
        <w:t>Практико-ориентированные задания для проведения дифференцированного зачета:</w:t>
      </w:r>
    </w:p>
    <w:p w:rsidR="00DA59D0" w:rsidRPr="00DA59D0" w:rsidRDefault="00DA59D0" w:rsidP="00DA59D0">
      <w:pPr>
        <w:pStyle w:val="a5"/>
        <w:ind w:left="375" w:firstLine="0"/>
        <w:jc w:val="both"/>
        <w:rPr>
          <w:sz w:val="28"/>
          <w:szCs w:val="28"/>
        </w:rPr>
      </w:pP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 xml:space="preserve">1. Решить задачу. </w:t>
      </w:r>
      <w:r w:rsidRPr="00DA59D0">
        <w:rPr>
          <w:rStyle w:val="115pt"/>
          <w:rFonts w:eastAsia="Calibri"/>
          <w:sz w:val="28"/>
          <w:szCs w:val="28"/>
        </w:rPr>
        <w:t>Обосновать действия ДСП, если на</w:t>
      </w:r>
      <w:r w:rsidRPr="00DA59D0">
        <w:rPr>
          <w:rFonts w:ascii="Times New Roman" w:hAnsi="Times New Roman" w:cs="Times New Roman"/>
          <w:sz w:val="28"/>
          <w:szCs w:val="28"/>
        </w:rPr>
        <w:t xml:space="preserve"> ст. Утяк </w:t>
      </w:r>
      <w:r w:rsidRPr="00DA59D0">
        <w:rPr>
          <w:rStyle w:val="115pt"/>
          <w:rFonts w:eastAsia="Calibri"/>
          <w:sz w:val="28"/>
          <w:szCs w:val="28"/>
        </w:rPr>
        <w:t xml:space="preserve">(пульт управления каб.34) </w:t>
      </w:r>
      <w:r w:rsidRPr="00DA59D0">
        <w:rPr>
          <w:rFonts w:ascii="Times New Roman" w:hAnsi="Times New Roman" w:cs="Times New Roman"/>
          <w:sz w:val="28"/>
          <w:szCs w:val="28"/>
        </w:rPr>
        <w:t xml:space="preserve"> при приготовлении маршрута приема поезда № 2562 на 4 путь выявил неисправность входного светофора литер Ч – невозможность открытия. Задача ДСП ст. Утяк принять поезд № 2462</w:t>
      </w:r>
      <w:r w:rsidRPr="00DA59D0">
        <w:rPr>
          <w:rFonts w:ascii="Times New Roman" w:eastAsia="Calibri" w:hAnsi="Times New Roman" w:cs="Times New Roman"/>
          <w:sz w:val="28"/>
          <w:szCs w:val="28"/>
        </w:rPr>
        <w:t xml:space="preserve"> по регистрируемому приказу ДСП, передаваемому машинисту прибывающего поезда по радиосвязи.</w:t>
      </w:r>
      <w:r w:rsidRPr="00DA59D0">
        <w:rPr>
          <w:rFonts w:ascii="Times New Roman" w:hAnsi="Times New Roman" w:cs="Times New Roman"/>
          <w:sz w:val="28"/>
          <w:szCs w:val="28"/>
        </w:rPr>
        <w:t xml:space="preserve"> Заполнить: </w:t>
      </w:r>
      <w:r w:rsidRPr="00DA59D0">
        <w:rPr>
          <w:rFonts w:ascii="Times New Roman" w:hAnsi="Times New Roman" w:cs="Times New Roman"/>
          <w:bCs/>
          <w:sz w:val="28"/>
          <w:szCs w:val="28"/>
        </w:rPr>
        <w:t>Журнал осмотра путей, стрелочных переводов, устройств СЦБ, связи и контактной сети форма ДУ-46, Журнал диспетчерских распоряжений форма ДУ-58</w:t>
      </w:r>
      <w:r w:rsidRPr="00DA59D0">
        <w:rPr>
          <w:rFonts w:ascii="Times New Roman" w:hAnsi="Times New Roman" w:cs="Times New Roman"/>
          <w:sz w:val="28"/>
          <w:szCs w:val="28"/>
        </w:rPr>
        <w:t>. </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 xml:space="preserve">2. Решить задачу. </w:t>
      </w:r>
      <w:r w:rsidRPr="00DA59D0">
        <w:rPr>
          <w:rStyle w:val="115pt"/>
          <w:rFonts w:eastAsia="Calibri"/>
          <w:sz w:val="28"/>
          <w:szCs w:val="28"/>
        </w:rPr>
        <w:t>Обосновать действия ДСП, если ДСП</w:t>
      </w:r>
      <w:r w:rsidRPr="00DA59D0">
        <w:rPr>
          <w:rFonts w:ascii="Times New Roman" w:hAnsi="Times New Roman" w:cs="Times New Roman"/>
          <w:sz w:val="28"/>
          <w:szCs w:val="28"/>
        </w:rPr>
        <w:t xml:space="preserve"> ст. Утяк </w:t>
      </w:r>
      <w:r w:rsidRPr="00DA59D0">
        <w:rPr>
          <w:rStyle w:val="115pt"/>
          <w:rFonts w:eastAsia="Calibri"/>
          <w:sz w:val="28"/>
          <w:szCs w:val="28"/>
        </w:rPr>
        <w:t xml:space="preserve">(пульт управления каб.34) </w:t>
      </w:r>
      <w:r w:rsidRPr="00DA59D0">
        <w:rPr>
          <w:rFonts w:ascii="Times New Roman" w:hAnsi="Times New Roman" w:cs="Times New Roman"/>
          <w:sz w:val="28"/>
          <w:szCs w:val="28"/>
        </w:rPr>
        <w:t xml:space="preserve"> принимает поезд № 2002</w:t>
      </w:r>
      <w:r w:rsidRPr="00DA59D0">
        <w:rPr>
          <w:rFonts w:ascii="Times New Roman" w:eastAsia="Calibri" w:hAnsi="Times New Roman" w:cs="Times New Roman"/>
          <w:sz w:val="28"/>
          <w:szCs w:val="28"/>
        </w:rPr>
        <w:t xml:space="preserve"> на 4 путь по регистрируемому приказу ДСП, передаваемому машинисту прибывающего поезда по радиосвязи.</w:t>
      </w:r>
      <w:r w:rsidRPr="00DA59D0">
        <w:rPr>
          <w:rFonts w:ascii="Times New Roman" w:hAnsi="Times New Roman" w:cs="Times New Roman"/>
          <w:sz w:val="28"/>
          <w:szCs w:val="28"/>
        </w:rPr>
        <w:t xml:space="preserve"> Заполнить: </w:t>
      </w:r>
      <w:r w:rsidRPr="00DA59D0">
        <w:rPr>
          <w:rFonts w:ascii="Times New Roman" w:hAnsi="Times New Roman" w:cs="Times New Roman"/>
          <w:bCs/>
          <w:sz w:val="28"/>
          <w:szCs w:val="28"/>
        </w:rPr>
        <w:t>Журнал диспетчерских распоряжений форма ДУ-58, Журнал движения поездов и локомотивов форма ДУ-2</w:t>
      </w:r>
      <w:r w:rsidRPr="00DA59D0">
        <w:rPr>
          <w:rFonts w:ascii="Times New Roman" w:hAnsi="Times New Roman" w:cs="Times New Roman"/>
          <w:sz w:val="28"/>
          <w:szCs w:val="28"/>
        </w:rPr>
        <w:t>. Пояснить как регистрируется приказ ДСП машинисту по радиосвязи о приеме или отправлении поезда при запрещающем показании входного светофора?</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 xml:space="preserve">3. Продемонстрировать действия ДСП и заполнить журнал движения поездов и локомотивов формы ДУ-2 при вступлении на дежурство, и после выполнения всех заданий по экзаменационному билету при сдаче дежурства. </w:t>
      </w:r>
    </w:p>
    <w:p w:rsidR="00DA59D0" w:rsidRPr="00DA59D0" w:rsidRDefault="00DA59D0" w:rsidP="00DA59D0">
      <w:pPr>
        <w:spacing w:line="360" w:lineRule="auto"/>
        <w:jc w:val="both"/>
        <w:rPr>
          <w:rFonts w:ascii="Times New Roman" w:hAnsi="Times New Roman" w:cs="Times New Roman"/>
          <w:sz w:val="28"/>
          <w:szCs w:val="28"/>
          <w:u w:val="single"/>
          <w:shd w:val="clear" w:color="auto" w:fill="FFFFFF"/>
        </w:rPr>
      </w:pPr>
      <w:r w:rsidRPr="00DA59D0">
        <w:rPr>
          <w:rFonts w:ascii="Times New Roman" w:hAnsi="Times New Roman" w:cs="Times New Roman"/>
          <w:sz w:val="28"/>
          <w:szCs w:val="28"/>
        </w:rPr>
        <w:t>4. Решить задачу. Ведущий локомотив поезда № 2005 находится на 3 пути ст. Утяк за светофором НМ</w:t>
      </w:r>
      <w:r w:rsidRPr="00DA59D0">
        <w:rPr>
          <w:rFonts w:ascii="Times New Roman" w:hAnsi="Times New Roman" w:cs="Times New Roman"/>
          <w:sz w:val="28"/>
          <w:szCs w:val="28"/>
          <w:lang w:val="en-US"/>
        </w:rPr>
        <w:t>III</w:t>
      </w:r>
      <w:r w:rsidRPr="00DA59D0">
        <w:rPr>
          <w:rFonts w:ascii="Times New Roman" w:hAnsi="Times New Roman" w:cs="Times New Roman"/>
          <w:sz w:val="28"/>
          <w:szCs w:val="28"/>
        </w:rPr>
        <w:t>.  Поезд нужно отправить назначением ст. Дубрава, маршрут установлен, на светофоре НМ</w:t>
      </w:r>
      <w:r w:rsidRPr="00DA59D0">
        <w:rPr>
          <w:rFonts w:ascii="Times New Roman" w:hAnsi="Times New Roman" w:cs="Times New Roman"/>
          <w:sz w:val="28"/>
          <w:szCs w:val="28"/>
          <w:lang w:val="en-US"/>
        </w:rPr>
        <w:t>III</w:t>
      </w:r>
      <w:r w:rsidRPr="00DA59D0">
        <w:rPr>
          <w:rFonts w:ascii="Times New Roman" w:hAnsi="Times New Roman" w:cs="Times New Roman"/>
          <w:sz w:val="28"/>
          <w:szCs w:val="28"/>
        </w:rPr>
        <w:t xml:space="preserve"> горит разрешающее показание, но машинист его не видит. Объяснить действия ДСП, заполнить соответствующие документы. </w:t>
      </w:r>
    </w:p>
    <w:p w:rsidR="00DA59D0" w:rsidRPr="00DA59D0" w:rsidRDefault="00DA59D0" w:rsidP="00DA59D0">
      <w:pPr>
        <w:spacing w:line="360" w:lineRule="auto"/>
        <w:jc w:val="both"/>
        <w:rPr>
          <w:rFonts w:ascii="Times New Roman" w:hAnsi="Times New Roman" w:cs="Times New Roman"/>
          <w:sz w:val="28"/>
          <w:szCs w:val="28"/>
          <w:u w:val="single"/>
          <w:shd w:val="clear" w:color="auto" w:fill="FFFFFF"/>
        </w:rPr>
      </w:pPr>
      <w:r w:rsidRPr="00DA59D0">
        <w:rPr>
          <w:rFonts w:ascii="Times New Roman" w:hAnsi="Times New Roman" w:cs="Times New Roman"/>
          <w:sz w:val="28"/>
          <w:szCs w:val="28"/>
        </w:rPr>
        <w:t xml:space="preserve">5. Решить задачу. Ведущий локомотив поезда № 2008 находится на 4 пути ст. Утяк за светофором Ч4.  Поезд нужно отправить назначением ст. Окуневка, маршрут </w:t>
      </w:r>
      <w:r w:rsidRPr="00DA59D0">
        <w:rPr>
          <w:rFonts w:ascii="Times New Roman" w:hAnsi="Times New Roman" w:cs="Times New Roman"/>
          <w:sz w:val="28"/>
          <w:szCs w:val="28"/>
        </w:rPr>
        <w:lastRenderedPageBreak/>
        <w:t xml:space="preserve">установлен, на светофоре Ч4 горит разрешающее показание, но машинист его не видит. Объяснить действия ДСП, заполнить соответствующие документы. </w:t>
      </w:r>
    </w:p>
    <w:p w:rsidR="00DA59D0" w:rsidRPr="00DA59D0" w:rsidRDefault="00DA59D0" w:rsidP="00DA59D0">
      <w:pPr>
        <w:spacing w:line="360" w:lineRule="auto"/>
        <w:jc w:val="both"/>
        <w:rPr>
          <w:rFonts w:ascii="Times New Roman" w:hAnsi="Times New Roman" w:cs="Times New Roman"/>
          <w:sz w:val="28"/>
          <w:szCs w:val="28"/>
          <w:u w:val="single"/>
          <w:shd w:val="clear" w:color="auto" w:fill="FFFFFF"/>
        </w:rPr>
      </w:pPr>
      <w:r w:rsidRPr="00DA59D0">
        <w:rPr>
          <w:rFonts w:ascii="Times New Roman" w:hAnsi="Times New Roman" w:cs="Times New Roman"/>
          <w:sz w:val="28"/>
          <w:szCs w:val="28"/>
        </w:rPr>
        <w:t xml:space="preserve">6. Решить задачу. Ведущий локомотив поезда № 2015 находится на 5 пути ст. Дубрава за светофором Н5.  Поезд нужно отправить назначением ст. Зауралье, маршрут установлен, на светофоре Н5 горит разрешающее показание, но машинист его не видит. Объяснить действия ДСП, заполнить соответствующие документы. </w:t>
      </w:r>
    </w:p>
    <w:p w:rsidR="00DA59D0" w:rsidRPr="00DA59D0" w:rsidRDefault="00DA59D0" w:rsidP="00DA59D0">
      <w:pPr>
        <w:spacing w:line="360" w:lineRule="auto"/>
        <w:jc w:val="both"/>
        <w:rPr>
          <w:rStyle w:val="14pt"/>
          <w:rFonts w:eastAsia="Calibri"/>
        </w:rPr>
      </w:pPr>
      <w:r w:rsidRPr="00DA59D0">
        <w:rPr>
          <w:rStyle w:val="14pt"/>
          <w:rFonts w:eastAsia="Calibri"/>
        </w:rPr>
        <w:t>7.Записать</w:t>
      </w:r>
      <w:r w:rsidRPr="00DA59D0">
        <w:rPr>
          <w:rFonts w:ascii="Times New Roman" w:hAnsi="Times New Roman" w:cs="Times New Roman"/>
          <w:sz w:val="28"/>
          <w:szCs w:val="28"/>
        </w:rPr>
        <w:t xml:space="preserve"> </w:t>
      </w:r>
      <w:r w:rsidRPr="00DA59D0">
        <w:rPr>
          <w:rStyle w:val="14pt"/>
          <w:rFonts w:eastAsia="Calibri"/>
        </w:rPr>
        <w:t>в таблицу</w:t>
      </w:r>
      <w:r w:rsidRPr="00DA59D0">
        <w:rPr>
          <w:rFonts w:ascii="Times New Roman" w:hAnsi="Times New Roman" w:cs="Times New Roman"/>
          <w:sz w:val="28"/>
          <w:szCs w:val="28"/>
        </w:rPr>
        <w:t xml:space="preserve"> сигнализацию входного светофора, скорость следования поездов и продемонстрировать действия ДСП</w:t>
      </w:r>
      <w:r w:rsidRPr="00DA59D0">
        <w:rPr>
          <w:rStyle w:val="115pt"/>
          <w:rFonts w:eastAsia="Calibri"/>
          <w:sz w:val="28"/>
          <w:szCs w:val="28"/>
        </w:rPr>
        <w:t xml:space="preserve"> при наборе маршрутов на о</w:t>
      </w:r>
      <w:r w:rsidRPr="00DA59D0">
        <w:rPr>
          <w:rFonts w:ascii="Times New Roman" w:hAnsi="Times New Roman" w:cs="Times New Roman"/>
          <w:sz w:val="28"/>
          <w:szCs w:val="28"/>
        </w:rPr>
        <w:t>борудовании - к</w:t>
      </w:r>
      <w:r w:rsidRPr="00DA59D0">
        <w:rPr>
          <w:rStyle w:val="95pt"/>
          <w:rFonts w:eastAsia="Calibri"/>
          <w:sz w:val="28"/>
          <w:szCs w:val="28"/>
        </w:rPr>
        <w:t xml:space="preserve">омплекс тренажеров </w:t>
      </w:r>
      <w:r w:rsidRPr="00DA59D0">
        <w:rPr>
          <w:rStyle w:val="14pt"/>
          <w:rFonts w:eastAsia="Calibri"/>
        </w:rPr>
        <w:t xml:space="preserve">ДСП/ДНЦ каб. 34. </w:t>
      </w:r>
    </w:p>
    <w:p w:rsidR="00DA59D0" w:rsidRPr="00DA59D0" w:rsidRDefault="00DA59D0" w:rsidP="00DA59D0">
      <w:pPr>
        <w:spacing w:line="360" w:lineRule="auto"/>
        <w:jc w:val="both"/>
        <w:rPr>
          <w:rStyle w:val="14pt"/>
          <w:rFonts w:eastAsiaTheme="minorEastAsia"/>
          <w:u w:val="single"/>
        </w:rPr>
      </w:pPr>
      <w:r w:rsidRPr="00DA59D0">
        <w:rPr>
          <w:rStyle w:val="14pt"/>
          <w:rFonts w:eastAsia="Calibri"/>
        </w:rPr>
        <w:t>Станция Утяк, м</w:t>
      </w:r>
      <w:r w:rsidRPr="00DA59D0">
        <w:rPr>
          <w:rStyle w:val="14pt"/>
          <w:rFonts w:eastAsiaTheme="minorEastAsia"/>
        </w:rPr>
        <w:t>арки крестовин стрелочных переводов 1/9 и 1/11, примыкающие перегоны двухпутные, оборудованные АБ,</w:t>
      </w:r>
      <w:r w:rsidRPr="00DA59D0">
        <w:rPr>
          <w:rStyle w:val="14pt"/>
          <w:rFonts w:eastAsia="Calibri"/>
        </w:rPr>
        <w:t xml:space="preserve"> следование поезда по перегонам по правильному пути.</w:t>
      </w:r>
    </w:p>
    <w:p w:rsidR="00DA59D0" w:rsidRPr="00DA59D0" w:rsidRDefault="00DA59D0" w:rsidP="00DA59D0">
      <w:pPr>
        <w:pStyle w:val="12"/>
        <w:shd w:val="clear" w:color="auto" w:fill="auto"/>
        <w:spacing w:line="360" w:lineRule="auto"/>
        <w:ind w:firstLine="0"/>
        <w:rPr>
          <w:rStyle w:val="14pt"/>
          <w:rFonts w:eastAsia="Calibri"/>
        </w:rPr>
      </w:pPr>
      <w:r w:rsidRPr="00DA59D0">
        <w:rPr>
          <w:rStyle w:val="14pt"/>
          <w:rFonts w:eastAsia="Calibri"/>
        </w:rPr>
        <w:t xml:space="preserve">Пропуск нечетного поезда без остановки по станции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9"/>
        <w:gridCol w:w="1585"/>
        <w:gridCol w:w="2228"/>
        <w:gridCol w:w="1849"/>
        <w:gridCol w:w="2076"/>
      </w:tblGrid>
      <w:tr w:rsidR="00DA59D0" w:rsidRPr="00DA59D0" w:rsidTr="004C35CF">
        <w:trPr>
          <w:trHeight w:val="337"/>
        </w:trPr>
        <w:tc>
          <w:tcPr>
            <w:tcW w:w="2129" w:type="dxa"/>
            <w:vMerge w:val="restart"/>
          </w:tcPr>
          <w:p w:rsidR="00DA59D0" w:rsidRPr="00DA59D0" w:rsidRDefault="00DA59D0" w:rsidP="004C35CF">
            <w:pPr>
              <w:pStyle w:val="12"/>
              <w:shd w:val="clear" w:color="auto" w:fill="auto"/>
              <w:spacing w:line="240" w:lineRule="auto"/>
              <w:ind w:right="-151" w:firstLine="0"/>
              <w:jc w:val="left"/>
              <w:rPr>
                <w:rStyle w:val="14pt"/>
                <w:rFonts w:eastAsia="Calibri"/>
                <w:sz w:val="24"/>
                <w:szCs w:val="24"/>
              </w:rPr>
            </w:pPr>
            <w:r w:rsidRPr="00DA59D0">
              <w:rPr>
                <w:rStyle w:val="14pt"/>
                <w:rFonts w:eastAsia="Calibri"/>
                <w:sz w:val="24"/>
                <w:szCs w:val="24"/>
              </w:rPr>
              <w:t xml:space="preserve">пропуск поезда без остановки  по пути </w:t>
            </w:r>
          </w:p>
        </w:tc>
        <w:tc>
          <w:tcPr>
            <w:tcW w:w="3813"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Входной светофор</w:t>
            </w:r>
          </w:p>
        </w:tc>
        <w:tc>
          <w:tcPr>
            <w:tcW w:w="3925"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Выходной или маршрутный светофор</w:t>
            </w:r>
          </w:p>
        </w:tc>
      </w:tr>
      <w:tr w:rsidR="00DA59D0" w:rsidRPr="00DA59D0" w:rsidTr="004C35CF">
        <w:trPr>
          <w:trHeight w:val="145"/>
        </w:trPr>
        <w:tc>
          <w:tcPr>
            <w:tcW w:w="2129" w:type="dxa"/>
            <w:vMerge/>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1585"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2228"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 на станцию</w:t>
            </w:r>
          </w:p>
        </w:tc>
        <w:tc>
          <w:tcPr>
            <w:tcW w:w="1849"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2076"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w:t>
            </w:r>
          </w:p>
        </w:tc>
      </w:tr>
      <w:tr w:rsidR="00DA59D0" w:rsidRPr="00DA59D0" w:rsidTr="004C35CF">
        <w:trPr>
          <w:trHeight w:val="381"/>
        </w:trPr>
        <w:tc>
          <w:tcPr>
            <w:tcW w:w="2129" w:type="dxa"/>
          </w:tcPr>
          <w:p w:rsidR="00DA59D0" w:rsidRPr="00DA59D0" w:rsidRDefault="00DA59D0" w:rsidP="004C35CF">
            <w:pPr>
              <w:pStyle w:val="12"/>
              <w:shd w:val="clear" w:color="auto" w:fill="auto"/>
              <w:spacing w:line="240" w:lineRule="auto"/>
              <w:ind w:firstLine="0"/>
              <w:jc w:val="left"/>
              <w:rPr>
                <w:rStyle w:val="14pt"/>
                <w:rFonts w:eastAsia="Calibri"/>
                <w:sz w:val="24"/>
                <w:szCs w:val="24"/>
              </w:rPr>
            </w:pPr>
            <w:r w:rsidRPr="00DA59D0">
              <w:rPr>
                <w:rStyle w:val="14pt"/>
                <w:rFonts w:eastAsia="Calibri"/>
                <w:sz w:val="24"/>
                <w:szCs w:val="24"/>
              </w:rPr>
              <w:t xml:space="preserve">по </w:t>
            </w:r>
            <w:r w:rsidRPr="00DA59D0">
              <w:rPr>
                <w:rStyle w:val="14pt"/>
                <w:rFonts w:eastAsia="Calibri"/>
                <w:sz w:val="24"/>
                <w:szCs w:val="24"/>
                <w:lang w:val="en-US"/>
              </w:rPr>
              <w:t>I</w:t>
            </w:r>
            <w:r w:rsidRPr="00DA59D0">
              <w:rPr>
                <w:rStyle w:val="14pt"/>
                <w:rFonts w:eastAsia="Calibri"/>
                <w:sz w:val="24"/>
                <w:szCs w:val="24"/>
              </w:rPr>
              <w:t xml:space="preserve"> пути</w:t>
            </w:r>
          </w:p>
        </w:tc>
        <w:tc>
          <w:tcPr>
            <w:tcW w:w="1585"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2228"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1849"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2076"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r>
    </w:tbl>
    <w:p w:rsidR="00DA59D0" w:rsidRPr="00DA59D0" w:rsidRDefault="00DA59D0" w:rsidP="00DA59D0">
      <w:pPr>
        <w:spacing w:line="360" w:lineRule="auto"/>
        <w:jc w:val="both"/>
        <w:rPr>
          <w:rStyle w:val="14pt"/>
          <w:rFonts w:eastAsiaTheme="minorEastAsia"/>
          <w:u w:val="single"/>
        </w:rPr>
      </w:pPr>
    </w:p>
    <w:p w:rsidR="00DA59D0" w:rsidRPr="00DA59D0" w:rsidRDefault="00DA59D0" w:rsidP="00DA59D0">
      <w:pPr>
        <w:spacing w:line="360" w:lineRule="auto"/>
        <w:jc w:val="both"/>
        <w:rPr>
          <w:rStyle w:val="14pt"/>
          <w:rFonts w:eastAsiaTheme="minorEastAsia"/>
          <w:u w:val="single"/>
        </w:rPr>
      </w:pPr>
      <w:r w:rsidRPr="00DA59D0">
        <w:rPr>
          <w:rStyle w:val="14pt"/>
          <w:rFonts w:eastAsia="Calibri"/>
        </w:rPr>
        <w:t>9. Записать</w:t>
      </w:r>
      <w:r w:rsidRPr="00DA59D0">
        <w:rPr>
          <w:rFonts w:ascii="Times New Roman" w:hAnsi="Times New Roman" w:cs="Times New Roman"/>
          <w:sz w:val="28"/>
          <w:szCs w:val="28"/>
        </w:rPr>
        <w:t xml:space="preserve"> </w:t>
      </w:r>
      <w:r w:rsidRPr="00DA59D0">
        <w:rPr>
          <w:rStyle w:val="14pt"/>
          <w:rFonts w:eastAsia="Calibri"/>
        </w:rPr>
        <w:t>в таблицу</w:t>
      </w:r>
      <w:r w:rsidRPr="00DA59D0">
        <w:rPr>
          <w:rFonts w:ascii="Times New Roman" w:hAnsi="Times New Roman" w:cs="Times New Roman"/>
          <w:sz w:val="28"/>
          <w:szCs w:val="28"/>
        </w:rPr>
        <w:t xml:space="preserve"> сигнализацию входного светофора, скорость следования поездов и продемонстрировать действия ДСП</w:t>
      </w:r>
      <w:r w:rsidRPr="00DA59D0">
        <w:rPr>
          <w:rStyle w:val="115pt"/>
          <w:rFonts w:eastAsia="Calibri"/>
          <w:sz w:val="28"/>
          <w:szCs w:val="28"/>
        </w:rPr>
        <w:t xml:space="preserve"> при наборе маршрутов на о</w:t>
      </w:r>
      <w:r w:rsidRPr="00DA59D0">
        <w:rPr>
          <w:rFonts w:ascii="Times New Roman" w:hAnsi="Times New Roman" w:cs="Times New Roman"/>
          <w:sz w:val="28"/>
          <w:szCs w:val="28"/>
        </w:rPr>
        <w:t>борудовании - к</w:t>
      </w:r>
      <w:r w:rsidRPr="00DA59D0">
        <w:rPr>
          <w:rStyle w:val="95pt"/>
          <w:rFonts w:eastAsia="Calibri"/>
          <w:sz w:val="28"/>
          <w:szCs w:val="28"/>
        </w:rPr>
        <w:t xml:space="preserve">омплекс тренажеров </w:t>
      </w:r>
      <w:r w:rsidRPr="00DA59D0">
        <w:rPr>
          <w:rStyle w:val="14pt"/>
          <w:rFonts w:eastAsia="Calibri"/>
        </w:rPr>
        <w:t>ДСП/ДНЦ каб. 34. Станция Утяк, м</w:t>
      </w:r>
      <w:r w:rsidRPr="00DA59D0">
        <w:rPr>
          <w:rStyle w:val="14pt"/>
          <w:rFonts w:eastAsiaTheme="minorEastAsia"/>
        </w:rPr>
        <w:t>арки крестовин стрелочных переводов 1/9 и 1/11, примыкающие перегоны двухпутные, оборудованные АБ,</w:t>
      </w:r>
      <w:r w:rsidRPr="00DA59D0">
        <w:rPr>
          <w:rStyle w:val="14pt"/>
          <w:rFonts w:eastAsia="Calibri"/>
        </w:rPr>
        <w:t xml:space="preserve"> следование поезда по перегонам по правильному пути.</w:t>
      </w:r>
    </w:p>
    <w:p w:rsidR="00DA59D0" w:rsidRPr="00DA59D0" w:rsidRDefault="00DA59D0" w:rsidP="00DA59D0">
      <w:pPr>
        <w:pStyle w:val="12"/>
        <w:shd w:val="clear" w:color="auto" w:fill="auto"/>
        <w:spacing w:line="360" w:lineRule="auto"/>
        <w:ind w:firstLine="0"/>
        <w:rPr>
          <w:rStyle w:val="14pt"/>
          <w:rFonts w:eastAsia="Calibri"/>
        </w:rPr>
      </w:pPr>
      <w:r w:rsidRPr="00DA59D0">
        <w:rPr>
          <w:rStyle w:val="14pt"/>
          <w:rFonts w:eastAsia="Calibri"/>
        </w:rPr>
        <w:t xml:space="preserve">Пропуск нечетного поезда без остановки по станции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9"/>
        <w:gridCol w:w="1585"/>
        <w:gridCol w:w="2228"/>
        <w:gridCol w:w="1849"/>
        <w:gridCol w:w="2076"/>
      </w:tblGrid>
      <w:tr w:rsidR="00DA59D0" w:rsidRPr="00DA59D0" w:rsidTr="004C35CF">
        <w:trPr>
          <w:trHeight w:val="337"/>
        </w:trPr>
        <w:tc>
          <w:tcPr>
            <w:tcW w:w="2129" w:type="dxa"/>
            <w:vMerge w:val="restart"/>
          </w:tcPr>
          <w:p w:rsidR="00DA59D0" w:rsidRPr="00DA59D0" w:rsidRDefault="00DA59D0" w:rsidP="004C35CF">
            <w:pPr>
              <w:pStyle w:val="12"/>
              <w:shd w:val="clear" w:color="auto" w:fill="auto"/>
              <w:spacing w:line="240" w:lineRule="auto"/>
              <w:ind w:right="-151" w:firstLine="0"/>
              <w:jc w:val="left"/>
              <w:rPr>
                <w:rStyle w:val="14pt"/>
                <w:rFonts w:eastAsia="Calibri"/>
                <w:sz w:val="24"/>
                <w:szCs w:val="24"/>
              </w:rPr>
            </w:pPr>
            <w:r w:rsidRPr="00DA59D0">
              <w:rPr>
                <w:rStyle w:val="14pt"/>
                <w:rFonts w:eastAsia="Calibri"/>
                <w:sz w:val="24"/>
                <w:szCs w:val="24"/>
              </w:rPr>
              <w:t xml:space="preserve">пропуск поезда без остановки  по пути </w:t>
            </w:r>
          </w:p>
        </w:tc>
        <w:tc>
          <w:tcPr>
            <w:tcW w:w="3813"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Входной светофор</w:t>
            </w:r>
          </w:p>
        </w:tc>
        <w:tc>
          <w:tcPr>
            <w:tcW w:w="3925"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Выходной или маршрутный светофор</w:t>
            </w:r>
          </w:p>
        </w:tc>
      </w:tr>
      <w:tr w:rsidR="00DA59D0" w:rsidRPr="00DA59D0" w:rsidTr="004C35CF">
        <w:trPr>
          <w:trHeight w:val="145"/>
        </w:trPr>
        <w:tc>
          <w:tcPr>
            <w:tcW w:w="2129" w:type="dxa"/>
            <w:vMerge/>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1585"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2228"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 на станцию</w:t>
            </w:r>
          </w:p>
        </w:tc>
        <w:tc>
          <w:tcPr>
            <w:tcW w:w="1849"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2076"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w:t>
            </w:r>
          </w:p>
        </w:tc>
      </w:tr>
      <w:tr w:rsidR="00DA59D0" w:rsidRPr="00DA59D0" w:rsidTr="004C35CF">
        <w:trPr>
          <w:trHeight w:val="354"/>
        </w:trPr>
        <w:tc>
          <w:tcPr>
            <w:tcW w:w="2129" w:type="dxa"/>
          </w:tcPr>
          <w:p w:rsidR="00DA59D0" w:rsidRPr="00DA59D0" w:rsidRDefault="00DA59D0" w:rsidP="004C35CF">
            <w:pPr>
              <w:pStyle w:val="12"/>
              <w:shd w:val="clear" w:color="auto" w:fill="auto"/>
              <w:spacing w:line="240" w:lineRule="auto"/>
              <w:ind w:firstLine="0"/>
              <w:rPr>
                <w:rStyle w:val="14pt"/>
                <w:rFonts w:eastAsia="Calibri"/>
                <w:sz w:val="24"/>
                <w:szCs w:val="24"/>
              </w:rPr>
            </w:pPr>
            <w:r w:rsidRPr="00DA59D0">
              <w:rPr>
                <w:rStyle w:val="14pt"/>
                <w:rFonts w:eastAsia="Calibri"/>
                <w:sz w:val="24"/>
                <w:szCs w:val="24"/>
              </w:rPr>
              <w:t xml:space="preserve">по 3 пути </w:t>
            </w:r>
          </w:p>
        </w:tc>
        <w:tc>
          <w:tcPr>
            <w:tcW w:w="1585"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2228"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1849"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2076"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r>
    </w:tbl>
    <w:p w:rsidR="00DA59D0" w:rsidRPr="00DA59D0" w:rsidRDefault="00DA59D0" w:rsidP="00DA59D0">
      <w:pPr>
        <w:spacing w:line="360" w:lineRule="auto"/>
        <w:jc w:val="both"/>
        <w:rPr>
          <w:rStyle w:val="14pt"/>
          <w:rFonts w:eastAsiaTheme="minorEastAsia"/>
          <w:u w:val="single"/>
        </w:rPr>
      </w:pPr>
    </w:p>
    <w:p w:rsidR="00DA59D0" w:rsidRPr="00DA59D0" w:rsidRDefault="00DA59D0" w:rsidP="00DA59D0">
      <w:pPr>
        <w:spacing w:line="360" w:lineRule="auto"/>
        <w:jc w:val="both"/>
        <w:rPr>
          <w:rStyle w:val="14pt"/>
          <w:rFonts w:eastAsiaTheme="minorEastAsia"/>
          <w:u w:val="single"/>
        </w:rPr>
      </w:pPr>
      <w:r w:rsidRPr="00DA59D0">
        <w:rPr>
          <w:rStyle w:val="14pt"/>
          <w:rFonts w:eastAsia="Calibri"/>
        </w:rPr>
        <w:lastRenderedPageBreak/>
        <w:t>10. Записать</w:t>
      </w:r>
      <w:r w:rsidRPr="00DA59D0">
        <w:rPr>
          <w:rFonts w:ascii="Times New Roman" w:hAnsi="Times New Roman" w:cs="Times New Roman"/>
          <w:sz w:val="28"/>
          <w:szCs w:val="28"/>
        </w:rPr>
        <w:t xml:space="preserve"> сигнализацию светофоров, скорость следования поезда и продемонстрировать действия ДСП</w:t>
      </w:r>
      <w:r w:rsidRPr="00DA59D0">
        <w:rPr>
          <w:rStyle w:val="115pt"/>
          <w:rFonts w:eastAsia="Calibri"/>
          <w:sz w:val="28"/>
          <w:szCs w:val="28"/>
        </w:rPr>
        <w:t xml:space="preserve"> при наборе маршрута на о</w:t>
      </w:r>
      <w:r w:rsidRPr="00DA59D0">
        <w:rPr>
          <w:rFonts w:ascii="Times New Roman" w:hAnsi="Times New Roman" w:cs="Times New Roman"/>
          <w:sz w:val="28"/>
          <w:szCs w:val="28"/>
        </w:rPr>
        <w:t>борудовании - к</w:t>
      </w:r>
      <w:r w:rsidRPr="00DA59D0">
        <w:rPr>
          <w:rStyle w:val="95pt"/>
          <w:rFonts w:eastAsia="Calibri"/>
          <w:sz w:val="28"/>
          <w:szCs w:val="28"/>
        </w:rPr>
        <w:t xml:space="preserve">омплекс тренажеров </w:t>
      </w:r>
      <w:r w:rsidRPr="00DA59D0">
        <w:rPr>
          <w:rStyle w:val="14pt"/>
          <w:rFonts w:eastAsia="Calibri"/>
        </w:rPr>
        <w:t xml:space="preserve">ДСП/ДНЦ каб. 34. Станция Утяк. </w:t>
      </w:r>
      <w:r w:rsidRPr="00DA59D0">
        <w:rPr>
          <w:rStyle w:val="14pt"/>
          <w:rFonts w:eastAsiaTheme="minorEastAsia"/>
        </w:rPr>
        <w:t>Марки крестовин стрелочных переводов 1/9 и 1/11. Участок, примыкающего перегона двухпутный, оборудованный АБ,</w:t>
      </w:r>
      <w:r w:rsidRPr="00DA59D0">
        <w:rPr>
          <w:rStyle w:val="14pt"/>
          <w:rFonts w:eastAsia="Calibri"/>
        </w:rPr>
        <w:t xml:space="preserve"> следование поезда по перегону по правильному пути.</w:t>
      </w:r>
    </w:p>
    <w:p w:rsidR="00DA59D0" w:rsidRPr="00DA59D0" w:rsidRDefault="00DA59D0" w:rsidP="00DA59D0">
      <w:pPr>
        <w:pStyle w:val="12"/>
        <w:shd w:val="clear" w:color="auto" w:fill="auto"/>
        <w:spacing w:line="360" w:lineRule="auto"/>
        <w:ind w:firstLine="0"/>
        <w:rPr>
          <w:rStyle w:val="14pt"/>
          <w:rFonts w:eastAsia="Calibri"/>
        </w:rPr>
      </w:pPr>
      <w:r w:rsidRPr="00DA59D0">
        <w:rPr>
          <w:rStyle w:val="14pt"/>
          <w:rFonts w:eastAsia="Calibri"/>
        </w:rPr>
        <w:t>Отправление поезда со станции: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8"/>
        <w:gridCol w:w="1344"/>
        <w:gridCol w:w="2268"/>
        <w:gridCol w:w="1870"/>
        <w:gridCol w:w="2383"/>
      </w:tblGrid>
      <w:tr w:rsidR="00DA59D0" w:rsidRPr="00DA59D0" w:rsidTr="004C35CF">
        <w:trPr>
          <w:trHeight w:val="143"/>
        </w:trPr>
        <w:tc>
          <w:tcPr>
            <w:tcW w:w="2058" w:type="dxa"/>
            <w:vMerge w:val="restart"/>
          </w:tcPr>
          <w:p w:rsidR="00DA59D0" w:rsidRPr="00DA59D0" w:rsidRDefault="00DA59D0" w:rsidP="004C35CF">
            <w:pPr>
              <w:pStyle w:val="12"/>
              <w:shd w:val="clear" w:color="auto" w:fill="auto"/>
              <w:spacing w:line="240" w:lineRule="auto"/>
              <w:ind w:right="-151" w:firstLine="0"/>
              <w:jc w:val="left"/>
              <w:rPr>
                <w:rStyle w:val="14pt"/>
                <w:rFonts w:eastAsia="Calibri"/>
                <w:sz w:val="24"/>
                <w:szCs w:val="24"/>
              </w:rPr>
            </w:pPr>
            <w:r w:rsidRPr="00DA59D0">
              <w:rPr>
                <w:rStyle w:val="14pt"/>
                <w:rFonts w:eastAsia="Calibri"/>
                <w:sz w:val="24"/>
                <w:szCs w:val="24"/>
              </w:rPr>
              <w:t xml:space="preserve">Отправление поезда со станции </w:t>
            </w:r>
          </w:p>
        </w:tc>
        <w:tc>
          <w:tcPr>
            <w:tcW w:w="3612"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Выходной светофор</w:t>
            </w:r>
          </w:p>
        </w:tc>
        <w:tc>
          <w:tcPr>
            <w:tcW w:w="4253"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 xml:space="preserve">Проходной светофор </w:t>
            </w:r>
          </w:p>
        </w:tc>
      </w:tr>
      <w:tr w:rsidR="00DA59D0" w:rsidRPr="00DA59D0" w:rsidTr="004C35CF">
        <w:trPr>
          <w:trHeight w:val="143"/>
        </w:trPr>
        <w:tc>
          <w:tcPr>
            <w:tcW w:w="2058" w:type="dxa"/>
            <w:vMerge/>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1344"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2268"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 со станции</w:t>
            </w:r>
          </w:p>
        </w:tc>
        <w:tc>
          <w:tcPr>
            <w:tcW w:w="1870"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2383"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w:t>
            </w:r>
          </w:p>
        </w:tc>
      </w:tr>
      <w:tr w:rsidR="00DA59D0" w:rsidRPr="00DA59D0" w:rsidTr="004C35CF">
        <w:trPr>
          <w:trHeight w:val="557"/>
        </w:trPr>
        <w:tc>
          <w:tcPr>
            <w:tcW w:w="2058" w:type="dxa"/>
          </w:tcPr>
          <w:p w:rsidR="00DA59D0" w:rsidRPr="00DA59D0" w:rsidRDefault="00DA59D0" w:rsidP="004C35CF">
            <w:pPr>
              <w:pStyle w:val="12"/>
              <w:shd w:val="clear" w:color="auto" w:fill="auto"/>
              <w:spacing w:line="240" w:lineRule="auto"/>
              <w:ind w:firstLine="0"/>
              <w:jc w:val="left"/>
              <w:rPr>
                <w:rStyle w:val="14pt"/>
                <w:rFonts w:eastAsia="Calibri"/>
                <w:sz w:val="24"/>
                <w:szCs w:val="24"/>
              </w:rPr>
            </w:pPr>
            <w:r w:rsidRPr="00DA59D0">
              <w:rPr>
                <w:rStyle w:val="14pt"/>
                <w:rFonts w:eastAsia="Calibri"/>
                <w:sz w:val="24"/>
                <w:szCs w:val="24"/>
              </w:rPr>
              <w:t xml:space="preserve">с </w:t>
            </w:r>
            <w:r w:rsidRPr="00DA59D0">
              <w:rPr>
                <w:rStyle w:val="14pt"/>
                <w:rFonts w:eastAsia="Calibri"/>
                <w:sz w:val="24"/>
                <w:szCs w:val="24"/>
                <w:lang w:val="en-US"/>
              </w:rPr>
              <w:t>I</w:t>
            </w:r>
            <w:r w:rsidRPr="00DA59D0">
              <w:rPr>
                <w:rStyle w:val="14pt"/>
                <w:rFonts w:eastAsia="Calibri"/>
                <w:sz w:val="24"/>
                <w:szCs w:val="24"/>
              </w:rPr>
              <w:t xml:space="preserve"> пути назначением ст. Дубрава</w:t>
            </w:r>
          </w:p>
        </w:tc>
        <w:tc>
          <w:tcPr>
            <w:tcW w:w="1344"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2268" w:type="dxa"/>
          </w:tcPr>
          <w:p w:rsidR="00DA59D0" w:rsidRPr="00DA59D0" w:rsidRDefault="00DA59D0" w:rsidP="004C35CF">
            <w:pPr>
              <w:pStyle w:val="12"/>
              <w:shd w:val="clear" w:color="auto" w:fill="auto"/>
              <w:spacing w:line="240" w:lineRule="auto"/>
              <w:ind w:firstLine="0"/>
              <w:rPr>
                <w:rStyle w:val="14pt"/>
                <w:rFonts w:eastAsia="Calibri"/>
                <w:sz w:val="24"/>
                <w:szCs w:val="24"/>
              </w:rPr>
            </w:pPr>
            <w:r w:rsidRPr="00DA59D0">
              <w:rPr>
                <w:rStyle w:val="14pt"/>
                <w:rFonts w:eastAsia="Calibri"/>
                <w:sz w:val="24"/>
                <w:szCs w:val="24"/>
              </w:rPr>
              <w:t>С установленной</w:t>
            </w:r>
          </w:p>
        </w:tc>
        <w:tc>
          <w:tcPr>
            <w:tcW w:w="1870"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2383" w:type="dxa"/>
          </w:tcPr>
          <w:p w:rsidR="00DA59D0" w:rsidRPr="00DA59D0" w:rsidRDefault="00DA59D0" w:rsidP="004C35CF">
            <w:pPr>
              <w:pStyle w:val="12"/>
              <w:shd w:val="clear" w:color="auto" w:fill="auto"/>
              <w:spacing w:line="240" w:lineRule="auto"/>
              <w:ind w:firstLine="0"/>
              <w:rPr>
                <w:rStyle w:val="14pt"/>
                <w:rFonts w:eastAsia="Calibri"/>
                <w:sz w:val="24"/>
                <w:szCs w:val="24"/>
              </w:rPr>
            </w:pPr>
            <w:r w:rsidRPr="00DA59D0">
              <w:rPr>
                <w:rStyle w:val="14pt"/>
                <w:rFonts w:eastAsia="Calibri"/>
                <w:sz w:val="24"/>
                <w:szCs w:val="24"/>
              </w:rPr>
              <w:t>С установленной</w:t>
            </w:r>
          </w:p>
        </w:tc>
      </w:tr>
    </w:tbl>
    <w:p w:rsidR="00DA59D0" w:rsidRPr="00DA59D0" w:rsidRDefault="00DA59D0" w:rsidP="00DA59D0">
      <w:pPr>
        <w:spacing w:line="360" w:lineRule="auto"/>
        <w:jc w:val="both"/>
        <w:rPr>
          <w:rStyle w:val="14pt"/>
          <w:rFonts w:eastAsiaTheme="minorEastAsia"/>
          <w:u w:val="single"/>
        </w:rPr>
      </w:pPr>
    </w:p>
    <w:p w:rsidR="00DA59D0" w:rsidRPr="00DA59D0" w:rsidRDefault="00DA59D0" w:rsidP="00DA59D0">
      <w:pPr>
        <w:spacing w:line="360" w:lineRule="auto"/>
        <w:jc w:val="both"/>
        <w:rPr>
          <w:rStyle w:val="14pt"/>
          <w:rFonts w:eastAsiaTheme="minorEastAsia"/>
          <w:u w:val="single"/>
        </w:rPr>
      </w:pPr>
      <w:r w:rsidRPr="00DA59D0">
        <w:rPr>
          <w:rStyle w:val="14pt"/>
          <w:rFonts w:eastAsia="Calibri"/>
        </w:rPr>
        <w:t>11. Записать</w:t>
      </w:r>
      <w:r w:rsidRPr="00DA59D0">
        <w:rPr>
          <w:rFonts w:ascii="Times New Roman" w:hAnsi="Times New Roman" w:cs="Times New Roman"/>
          <w:sz w:val="28"/>
          <w:szCs w:val="28"/>
        </w:rPr>
        <w:t xml:space="preserve"> сигнализацию светофоров, скорость следования поезда и продемонстрировать действия ДСП</w:t>
      </w:r>
      <w:r w:rsidRPr="00DA59D0">
        <w:rPr>
          <w:rStyle w:val="115pt"/>
          <w:rFonts w:eastAsia="Calibri"/>
          <w:sz w:val="28"/>
          <w:szCs w:val="28"/>
        </w:rPr>
        <w:t xml:space="preserve"> при наборе маршрута на о</w:t>
      </w:r>
      <w:r w:rsidRPr="00DA59D0">
        <w:rPr>
          <w:rFonts w:ascii="Times New Roman" w:hAnsi="Times New Roman" w:cs="Times New Roman"/>
          <w:sz w:val="28"/>
          <w:szCs w:val="28"/>
        </w:rPr>
        <w:t>борудовании - к</w:t>
      </w:r>
      <w:r w:rsidRPr="00DA59D0">
        <w:rPr>
          <w:rStyle w:val="95pt"/>
          <w:rFonts w:eastAsia="Calibri"/>
          <w:sz w:val="28"/>
          <w:szCs w:val="28"/>
        </w:rPr>
        <w:t xml:space="preserve">омплекс тренажеров </w:t>
      </w:r>
      <w:r w:rsidRPr="00DA59D0">
        <w:rPr>
          <w:rStyle w:val="14pt"/>
          <w:rFonts w:eastAsia="Calibri"/>
        </w:rPr>
        <w:t xml:space="preserve">ДСП/ДНЦ каб. 34. Станция Утяк. </w:t>
      </w:r>
      <w:r w:rsidRPr="00DA59D0">
        <w:rPr>
          <w:rStyle w:val="14pt"/>
          <w:rFonts w:eastAsiaTheme="minorEastAsia"/>
        </w:rPr>
        <w:t>Марки крестовин стрелочных переводов 1/9 и 1/11. Участок, примыкающего перегона двухпутный, оборудованный АБ,</w:t>
      </w:r>
      <w:r w:rsidRPr="00DA59D0">
        <w:rPr>
          <w:rStyle w:val="14pt"/>
          <w:rFonts w:eastAsia="Calibri"/>
        </w:rPr>
        <w:t xml:space="preserve"> следование поезда по перегону по правильному пути.</w:t>
      </w:r>
    </w:p>
    <w:p w:rsidR="00DA59D0" w:rsidRPr="00DA59D0" w:rsidRDefault="00DA59D0" w:rsidP="00DA59D0">
      <w:pPr>
        <w:pStyle w:val="12"/>
        <w:shd w:val="clear" w:color="auto" w:fill="auto"/>
        <w:spacing w:line="360" w:lineRule="auto"/>
        <w:ind w:firstLine="0"/>
        <w:rPr>
          <w:rStyle w:val="14pt"/>
          <w:rFonts w:eastAsia="Calibri"/>
        </w:rPr>
      </w:pPr>
      <w:r w:rsidRPr="00DA59D0">
        <w:rPr>
          <w:rStyle w:val="14pt"/>
          <w:rFonts w:eastAsia="Calibri"/>
        </w:rPr>
        <w:t>Отправление поезда со станции: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559"/>
        <w:gridCol w:w="2551"/>
        <w:gridCol w:w="1560"/>
        <w:gridCol w:w="1559"/>
      </w:tblGrid>
      <w:tr w:rsidR="00DA59D0" w:rsidRPr="00DA59D0" w:rsidTr="004C35CF">
        <w:trPr>
          <w:trHeight w:val="143"/>
        </w:trPr>
        <w:tc>
          <w:tcPr>
            <w:tcW w:w="2694" w:type="dxa"/>
            <w:vMerge w:val="restart"/>
          </w:tcPr>
          <w:p w:rsidR="00DA59D0" w:rsidRPr="00DA59D0" w:rsidRDefault="00DA59D0" w:rsidP="004C35CF">
            <w:pPr>
              <w:pStyle w:val="12"/>
              <w:shd w:val="clear" w:color="auto" w:fill="auto"/>
              <w:spacing w:line="240" w:lineRule="auto"/>
              <w:ind w:right="-151" w:firstLine="0"/>
              <w:jc w:val="left"/>
              <w:rPr>
                <w:rStyle w:val="14pt"/>
                <w:rFonts w:eastAsia="Calibri"/>
                <w:sz w:val="24"/>
                <w:szCs w:val="24"/>
              </w:rPr>
            </w:pPr>
            <w:r w:rsidRPr="00DA59D0">
              <w:rPr>
                <w:rStyle w:val="14pt"/>
                <w:rFonts w:eastAsia="Calibri"/>
                <w:sz w:val="24"/>
                <w:szCs w:val="24"/>
              </w:rPr>
              <w:t xml:space="preserve">Отправление поезда со станции </w:t>
            </w:r>
          </w:p>
        </w:tc>
        <w:tc>
          <w:tcPr>
            <w:tcW w:w="4110"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Выходной светофор</w:t>
            </w:r>
          </w:p>
        </w:tc>
        <w:tc>
          <w:tcPr>
            <w:tcW w:w="3119"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 xml:space="preserve">Проходной светофор </w:t>
            </w:r>
          </w:p>
        </w:tc>
      </w:tr>
      <w:tr w:rsidR="00DA59D0" w:rsidRPr="00DA59D0" w:rsidTr="004C35CF">
        <w:trPr>
          <w:trHeight w:val="143"/>
        </w:trPr>
        <w:tc>
          <w:tcPr>
            <w:tcW w:w="2694" w:type="dxa"/>
            <w:vMerge/>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1559"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2551"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 со станции</w:t>
            </w:r>
          </w:p>
        </w:tc>
        <w:tc>
          <w:tcPr>
            <w:tcW w:w="1560"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1559"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w:t>
            </w:r>
          </w:p>
        </w:tc>
      </w:tr>
      <w:tr w:rsidR="00DA59D0" w:rsidRPr="00DA59D0" w:rsidTr="004C35CF">
        <w:trPr>
          <w:trHeight w:val="528"/>
        </w:trPr>
        <w:tc>
          <w:tcPr>
            <w:tcW w:w="2694" w:type="dxa"/>
          </w:tcPr>
          <w:p w:rsidR="00DA59D0" w:rsidRPr="00DA59D0" w:rsidRDefault="00DA59D0" w:rsidP="004C35CF">
            <w:pPr>
              <w:pStyle w:val="12"/>
              <w:shd w:val="clear" w:color="auto" w:fill="auto"/>
              <w:spacing w:line="240" w:lineRule="auto"/>
              <w:ind w:firstLine="0"/>
              <w:jc w:val="left"/>
              <w:rPr>
                <w:rStyle w:val="14pt"/>
                <w:rFonts w:eastAsia="Calibri"/>
                <w:sz w:val="24"/>
                <w:szCs w:val="24"/>
              </w:rPr>
            </w:pPr>
            <w:r w:rsidRPr="00DA59D0">
              <w:rPr>
                <w:rStyle w:val="14pt"/>
                <w:rFonts w:eastAsia="Calibri"/>
                <w:sz w:val="24"/>
                <w:szCs w:val="24"/>
              </w:rPr>
              <w:t xml:space="preserve"> с 3 пути назначением ст. Дубрава</w:t>
            </w:r>
          </w:p>
        </w:tc>
        <w:tc>
          <w:tcPr>
            <w:tcW w:w="1559"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2551" w:type="dxa"/>
          </w:tcPr>
          <w:p w:rsidR="00DA59D0" w:rsidRPr="00DA59D0" w:rsidRDefault="00DA59D0" w:rsidP="004C35CF">
            <w:pPr>
              <w:pStyle w:val="12"/>
              <w:shd w:val="clear" w:color="auto" w:fill="auto"/>
              <w:spacing w:line="240" w:lineRule="auto"/>
              <w:ind w:firstLine="0"/>
              <w:rPr>
                <w:rStyle w:val="14pt"/>
                <w:rFonts w:eastAsia="Calibri"/>
                <w:sz w:val="24"/>
                <w:szCs w:val="24"/>
              </w:rPr>
            </w:pPr>
            <w:r w:rsidRPr="00DA59D0">
              <w:rPr>
                <w:rStyle w:val="14pt"/>
                <w:rFonts w:eastAsia="Calibri"/>
                <w:sz w:val="24"/>
                <w:szCs w:val="24"/>
              </w:rPr>
              <w:t>С уменьшенной</w:t>
            </w:r>
          </w:p>
        </w:tc>
        <w:tc>
          <w:tcPr>
            <w:tcW w:w="1560"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1559" w:type="dxa"/>
          </w:tcPr>
          <w:p w:rsidR="00DA59D0" w:rsidRPr="00DA59D0" w:rsidRDefault="00DA59D0" w:rsidP="004C35CF">
            <w:pPr>
              <w:pStyle w:val="12"/>
              <w:shd w:val="clear" w:color="auto" w:fill="auto"/>
              <w:spacing w:line="240" w:lineRule="auto"/>
              <w:ind w:firstLine="0"/>
              <w:rPr>
                <w:rStyle w:val="14pt"/>
                <w:rFonts w:eastAsia="Calibri"/>
                <w:sz w:val="24"/>
                <w:szCs w:val="24"/>
              </w:rPr>
            </w:pPr>
            <w:r w:rsidRPr="00DA59D0">
              <w:rPr>
                <w:rStyle w:val="14pt"/>
                <w:rFonts w:eastAsia="Calibri"/>
                <w:sz w:val="24"/>
                <w:szCs w:val="24"/>
              </w:rPr>
              <w:t>Остановка</w:t>
            </w:r>
          </w:p>
        </w:tc>
      </w:tr>
    </w:tbl>
    <w:p w:rsidR="00DA59D0" w:rsidRPr="00DA59D0" w:rsidRDefault="00DA59D0" w:rsidP="00DA59D0">
      <w:pPr>
        <w:spacing w:line="360" w:lineRule="auto"/>
        <w:jc w:val="both"/>
        <w:rPr>
          <w:rStyle w:val="14pt"/>
          <w:rFonts w:eastAsiaTheme="minorEastAsia"/>
          <w:u w:val="single"/>
        </w:rPr>
      </w:pPr>
    </w:p>
    <w:p w:rsidR="00DA59D0" w:rsidRPr="00DA59D0" w:rsidRDefault="00DA59D0" w:rsidP="00DA59D0">
      <w:pPr>
        <w:spacing w:line="360" w:lineRule="auto"/>
        <w:jc w:val="both"/>
        <w:rPr>
          <w:rStyle w:val="14pt"/>
          <w:rFonts w:eastAsiaTheme="minorEastAsia"/>
          <w:u w:val="single"/>
        </w:rPr>
      </w:pPr>
      <w:r w:rsidRPr="00DA59D0">
        <w:rPr>
          <w:rStyle w:val="14pt"/>
          <w:rFonts w:eastAsia="Calibri"/>
        </w:rPr>
        <w:t>12. Записать</w:t>
      </w:r>
      <w:r w:rsidRPr="00DA59D0">
        <w:rPr>
          <w:rFonts w:ascii="Times New Roman" w:hAnsi="Times New Roman" w:cs="Times New Roman"/>
          <w:sz w:val="28"/>
          <w:szCs w:val="28"/>
        </w:rPr>
        <w:t xml:space="preserve"> сигнализацию входных светофоров, скорость следования поезда и продемонстрировать действия ДСП</w:t>
      </w:r>
      <w:r w:rsidRPr="00DA59D0">
        <w:rPr>
          <w:rStyle w:val="115pt"/>
          <w:rFonts w:eastAsia="Calibri"/>
          <w:sz w:val="28"/>
          <w:szCs w:val="28"/>
        </w:rPr>
        <w:t xml:space="preserve"> при наборе маршрута на о</w:t>
      </w:r>
      <w:r w:rsidRPr="00DA59D0">
        <w:rPr>
          <w:rFonts w:ascii="Times New Roman" w:hAnsi="Times New Roman" w:cs="Times New Roman"/>
          <w:sz w:val="28"/>
          <w:szCs w:val="28"/>
        </w:rPr>
        <w:t>борудовании - к</w:t>
      </w:r>
      <w:r w:rsidRPr="00DA59D0">
        <w:rPr>
          <w:rStyle w:val="95pt"/>
          <w:rFonts w:eastAsia="Calibri"/>
          <w:sz w:val="28"/>
          <w:szCs w:val="28"/>
        </w:rPr>
        <w:t xml:space="preserve">омплекс тренажеров </w:t>
      </w:r>
      <w:r w:rsidRPr="00DA59D0">
        <w:rPr>
          <w:rStyle w:val="14pt"/>
          <w:rFonts w:eastAsia="Calibri"/>
        </w:rPr>
        <w:t xml:space="preserve">ДСП/ДНЦ каб. 34. Станция Утяк. </w:t>
      </w:r>
      <w:r w:rsidRPr="00DA59D0">
        <w:rPr>
          <w:rStyle w:val="14pt"/>
          <w:rFonts w:eastAsiaTheme="minorEastAsia"/>
        </w:rPr>
        <w:t>Марки крестовин стрелочных переводов 1/9 и 1/11. Участок, примыкающего перегона двухпутный, оборудованный АБ,</w:t>
      </w:r>
      <w:r w:rsidRPr="00DA59D0">
        <w:rPr>
          <w:rStyle w:val="14pt"/>
          <w:rFonts w:eastAsia="Calibri"/>
        </w:rPr>
        <w:t xml:space="preserve"> следование поезда по перегону по правильному пути.</w:t>
      </w:r>
    </w:p>
    <w:p w:rsidR="00DA59D0" w:rsidRPr="00DA59D0" w:rsidRDefault="00DA59D0" w:rsidP="00DA59D0">
      <w:pPr>
        <w:spacing w:line="360" w:lineRule="auto"/>
        <w:jc w:val="both"/>
        <w:rPr>
          <w:rStyle w:val="14pt"/>
          <w:rFonts w:eastAsiaTheme="minorEastAsia"/>
          <w:u w:val="single"/>
        </w:rPr>
      </w:pPr>
      <w:r w:rsidRPr="00DA59D0">
        <w:rPr>
          <w:rStyle w:val="14pt"/>
          <w:rFonts w:eastAsia="Calibri"/>
        </w:rPr>
        <w:t>Прием поезда на станцию: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1560"/>
        <w:gridCol w:w="3827"/>
      </w:tblGrid>
      <w:tr w:rsidR="00DA59D0" w:rsidRPr="00DA59D0" w:rsidTr="004C35CF">
        <w:trPr>
          <w:trHeight w:val="326"/>
        </w:trPr>
        <w:tc>
          <w:tcPr>
            <w:tcW w:w="4536" w:type="dxa"/>
            <w:vMerge w:val="restart"/>
          </w:tcPr>
          <w:p w:rsidR="00DA59D0" w:rsidRPr="00DA59D0" w:rsidRDefault="00DA59D0" w:rsidP="004C35CF">
            <w:pPr>
              <w:pStyle w:val="12"/>
              <w:shd w:val="clear" w:color="auto" w:fill="auto"/>
              <w:spacing w:line="240" w:lineRule="auto"/>
              <w:ind w:right="-151" w:firstLine="0"/>
              <w:jc w:val="left"/>
              <w:rPr>
                <w:rStyle w:val="14pt"/>
                <w:rFonts w:eastAsia="Calibri"/>
                <w:sz w:val="24"/>
                <w:szCs w:val="24"/>
              </w:rPr>
            </w:pPr>
            <w:r w:rsidRPr="00DA59D0">
              <w:rPr>
                <w:rStyle w:val="14pt"/>
                <w:rFonts w:eastAsia="Calibri"/>
                <w:sz w:val="24"/>
                <w:szCs w:val="24"/>
              </w:rPr>
              <w:t xml:space="preserve">Прием поезда на путь станции </w:t>
            </w:r>
          </w:p>
        </w:tc>
        <w:tc>
          <w:tcPr>
            <w:tcW w:w="5387"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Входной светофор</w:t>
            </w:r>
          </w:p>
        </w:tc>
      </w:tr>
      <w:tr w:rsidR="00DA59D0" w:rsidRPr="00DA59D0" w:rsidTr="004C35CF">
        <w:trPr>
          <w:trHeight w:val="140"/>
        </w:trPr>
        <w:tc>
          <w:tcPr>
            <w:tcW w:w="4536" w:type="dxa"/>
            <w:vMerge/>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1560"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3827"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 на станцию</w:t>
            </w:r>
          </w:p>
        </w:tc>
      </w:tr>
      <w:tr w:rsidR="00DA59D0" w:rsidRPr="00DA59D0" w:rsidTr="004C35CF">
        <w:trPr>
          <w:trHeight w:val="699"/>
        </w:trPr>
        <w:tc>
          <w:tcPr>
            <w:tcW w:w="4536" w:type="dxa"/>
          </w:tcPr>
          <w:p w:rsidR="00DA59D0" w:rsidRPr="00DA59D0" w:rsidRDefault="00DA59D0" w:rsidP="004C35CF">
            <w:pPr>
              <w:pStyle w:val="12"/>
              <w:shd w:val="clear" w:color="auto" w:fill="auto"/>
              <w:spacing w:line="240" w:lineRule="auto"/>
              <w:ind w:right="-151" w:firstLine="0"/>
              <w:jc w:val="left"/>
              <w:rPr>
                <w:rStyle w:val="14pt"/>
                <w:rFonts w:eastAsia="Calibri"/>
                <w:sz w:val="24"/>
                <w:szCs w:val="24"/>
              </w:rPr>
            </w:pPr>
            <w:r w:rsidRPr="00DA59D0">
              <w:rPr>
                <w:rStyle w:val="14pt"/>
                <w:rFonts w:eastAsia="Calibri"/>
                <w:sz w:val="24"/>
                <w:szCs w:val="24"/>
              </w:rPr>
              <w:lastRenderedPageBreak/>
              <w:t>При неисправности - невозможно открыть входной светофор</w:t>
            </w:r>
          </w:p>
        </w:tc>
        <w:tc>
          <w:tcPr>
            <w:tcW w:w="1560"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3827"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r>
    </w:tbl>
    <w:p w:rsidR="00DA59D0" w:rsidRPr="00DA59D0" w:rsidRDefault="00DA59D0" w:rsidP="00DA59D0">
      <w:pPr>
        <w:pStyle w:val="12"/>
        <w:shd w:val="clear" w:color="auto" w:fill="auto"/>
        <w:spacing w:line="240" w:lineRule="auto"/>
        <w:ind w:firstLine="0"/>
        <w:rPr>
          <w:rStyle w:val="14pt"/>
          <w:rFonts w:eastAsia="Calibri"/>
        </w:rPr>
      </w:pPr>
    </w:p>
    <w:p w:rsidR="00DA59D0" w:rsidRPr="00DA59D0" w:rsidRDefault="00DA59D0" w:rsidP="00DA59D0">
      <w:pPr>
        <w:spacing w:line="360" w:lineRule="auto"/>
        <w:jc w:val="both"/>
        <w:rPr>
          <w:rStyle w:val="14pt"/>
          <w:rFonts w:eastAsiaTheme="minorEastAsia"/>
          <w:u w:val="single"/>
        </w:rPr>
      </w:pPr>
      <w:r w:rsidRPr="00DA59D0">
        <w:rPr>
          <w:rStyle w:val="14pt"/>
          <w:rFonts w:eastAsia="Calibri"/>
        </w:rPr>
        <w:t>13. Записать</w:t>
      </w:r>
      <w:r w:rsidRPr="00DA59D0">
        <w:rPr>
          <w:rFonts w:ascii="Times New Roman" w:hAnsi="Times New Roman" w:cs="Times New Roman"/>
          <w:sz w:val="28"/>
          <w:szCs w:val="28"/>
        </w:rPr>
        <w:t xml:space="preserve"> сигнализацию выходного светофора, скорость следования поезда и продемонстрировать действия ДСП</w:t>
      </w:r>
      <w:r w:rsidRPr="00DA59D0">
        <w:rPr>
          <w:rStyle w:val="115pt"/>
          <w:rFonts w:eastAsia="Calibri"/>
          <w:sz w:val="28"/>
          <w:szCs w:val="28"/>
        </w:rPr>
        <w:t xml:space="preserve"> при наборе маршрута на о</w:t>
      </w:r>
      <w:r w:rsidRPr="00DA59D0">
        <w:rPr>
          <w:rFonts w:ascii="Times New Roman" w:hAnsi="Times New Roman" w:cs="Times New Roman"/>
          <w:sz w:val="28"/>
          <w:szCs w:val="28"/>
        </w:rPr>
        <w:t>борудовании - к</w:t>
      </w:r>
      <w:r w:rsidRPr="00DA59D0">
        <w:rPr>
          <w:rStyle w:val="95pt"/>
          <w:rFonts w:eastAsia="Calibri"/>
          <w:sz w:val="28"/>
          <w:szCs w:val="28"/>
        </w:rPr>
        <w:t xml:space="preserve">омплекс тренажеров </w:t>
      </w:r>
      <w:r w:rsidRPr="00DA59D0">
        <w:rPr>
          <w:rStyle w:val="14pt"/>
          <w:rFonts w:eastAsia="Calibri"/>
        </w:rPr>
        <w:t xml:space="preserve">ДСП/ДНЦ каб. 34. Станция Утяк. </w:t>
      </w:r>
      <w:r w:rsidRPr="00DA59D0">
        <w:rPr>
          <w:rStyle w:val="14pt"/>
          <w:rFonts w:eastAsiaTheme="minorEastAsia"/>
        </w:rPr>
        <w:t>Марки крестовин стрелочных переводов 1/9 и 1/11. Участок, примыкающего перегона двухпутный, оборудованный АБ,</w:t>
      </w:r>
      <w:r w:rsidRPr="00DA59D0">
        <w:rPr>
          <w:rStyle w:val="14pt"/>
          <w:rFonts w:eastAsia="Calibri"/>
        </w:rPr>
        <w:t xml:space="preserve"> следование поезда по перегону по правильному пути.</w:t>
      </w:r>
    </w:p>
    <w:p w:rsidR="00DA59D0" w:rsidRPr="00DA59D0" w:rsidRDefault="00DA59D0" w:rsidP="00DA59D0">
      <w:pPr>
        <w:pStyle w:val="12"/>
        <w:shd w:val="clear" w:color="auto" w:fill="auto"/>
        <w:spacing w:line="240" w:lineRule="auto"/>
        <w:ind w:firstLine="0"/>
        <w:rPr>
          <w:rStyle w:val="14pt"/>
          <w:rFonts w:eastAsia="Calibri"/>
        </w:rPr>
      </w:pPr>
      <w:r w:rsidRPr="00DA59D0">
        <w:rPr>
          <w:rStyle w:val="14pt"/>
          <w:rFonts w:eastAsia="Calibri"/>
        </w:rPr>
        <w:t>Отправление поезда со станции: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126"/>
        <w:gridCol w:w="3686"/>
      </w:tblGrid>
      <w:tr w:rsidR="00DA59D0" w:rsidRPr="00DA59D0" w:rsidTr="004C35CF">
        <w:trPr>
          <w:trHeight w:val="138"/>
        </w:trPr>
        <w:tc>
          <w:tcPr>
            <w:tcW w:w="4111" w:type="dxa"/>
            <w:vMerge w:val="restart"/>
          </w:tcPr>
          <w:p w:rsidR="00DA59D0" w:rsidRPr="00DA59D0" w:rsidRDefault="00DA59D0" w:rsidP="004C35CF">
            <w:pPr>
              <w:pStyle w:val="12"/>
              <w:shd w:val="clear" w:color="auto" w:fill="auto"/>
              <w:spacing w:line="240" w:lineRule="auto"/>
              <w:ind w:right="-151" w:firstLine="0"/>
              <w:jc w:val="left"/>
              <w:rPr>
                <w:rStyle w:val="14pt"/>
                <w:rFonts w:eastAsia="Calibri"/>
                <w:sz w:val="24"/>
                <w:szCs w:val="24"/>
              </w:rPr>
            </w:pPr>
            <w:r w:rsidRPr="00DA59D0">
              <w:rPr>
                <w:rStyle w:val="14pt"/>
                <w:rFonts w:eastAsia="Calibri"/>
                <w:sz w:val="24"/>
                <w:szCs w:val="24"/>
              </w:rPr>
              <w:t xml:space="preserve">Отправление поезда со станции </w:t>
            </w:r>
          </w:p>
        </w:tc>
        <w:tc>
          <w:tcPr>
            <w:tcW w:w="5812" w:type="dxa"/>
            <w:gridSpan w:val="2"/>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Выходной светофор</w:t>
            </w:r>
          </w:p>
        </w:tc>
      </w:tr>
      <w:tr w:rsidR="00DA59D0" w:rsidRPr="00DA59D0" w:rsidTr="004C35CF">
        <w:trPr>
          <w:trHeight w:val="138"/>
        </w:trPr>
        <w:tc>
          <w:tcPr>
            <w:tcW w:w="4111" w:type="dxa"/>
            <w:vMerge/>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2126"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Показание</w:t>
            </w:r>
          </w:p>
        </w:tc>
        <w:tc>
          <w:tcPr>
            <w:tcW w:w="3686" w:type="dxa"/>
          </w:tcPr>
          <w:p w:rsidR="00DA59D0" w:rsidRPr="00DA59D0" w:rsidRDefault="00DA59D0" w:rsidP="004C35CF">
            <w:pPr>
              <w:pStyle w:val="12"/>
              <w:shd w:val="clear" w:color="auto" w:fill="auto"/>
              <w:spacing w:line="240" w:lineRule="auto"/>
              <w:ind w:firstLine="0"/>
              <w:jc w:val="center"/>
              <w:rPr>
                <w:rStyle w:val="14pt"/>
                <w:rFonts w:eastAsia="Calibri"/>
                <w:sz w:val="24"/>
                <w:szCs w:val="24"/>
              </w:rPr>
            </w:pPr>
            <w:r w:rsidRPr="00DA59D0">
              <w:rPr>
                <w:rStyle w:val="14pt"/>
                <w:rFonts w:eastAsia="Calibri"/>
                <w:sz w:val="24"/>
                <w:szCs w:val="24"/>
              </w:rPr>
              <w:t>Скорость следования со станции</w:t>
            </w:r>
          </w:p>
        </w:tc>
      </w:tr>
      <w:tr w:rsidR="00DA59D0" w:rsidRPr="00DA59D0" w:rsidTr="004C35CF">
        <w:trPr>
          <w:trHeight w:val="901"/>
        </w:trPr>
        <w:tc>
          <w:tcPr>
            <w:tcW w:w="4111" w:type="dxa"/>
          </w:tcPr>
          <w:p w:rsidR="00DA59D0" w:rsidRPr="00DA59D0" w:rsidRDefault="00DA59D0" w:rsidP="004C35CF">
            <w:pPr>
              <w:pStyle w:val="12"/>
              <w:shd w:val="clear" w:color="auto" w:fill="auto"/>
              <w:spacing w:line="240" w:lineRule="auto"/>
              <w:ind w:right="-151" w:firstLine="0"/>
              <w:jc w:val="left"/>
              <w:rPr>
                <w:rStyle w:val="14pt"/>
                <w:rFonts w:eastAsia="Calibri"/>
                <w:sz w:val="24"/>
                <w:szCs w:val="24"/>
              </w:rPr>
            </w:pPr>
            <w:r w:rsidRPr="00DA59D0">
              <w:rPr>
                <w:rStyle w:val="14pt"/>
                <w:rFonts w:eastAsia="Calibri"/>
                <w:sz w:val="24"/>
                <w:szCs w:val="24"/>
              </w:rPr>
              <w:t>При неисправности СЦБ - невозможно открыть светофор</w:t>
            </w:r>
          </w:p>
        </w:tc>
        <w:tc>
          <w:tcPr>
            <w:tcW w:w="2126"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c>
          <w:tcPr>
            <w:tcW w:w="3686" w:type="dxa"/>
          </w:tcPr>
          <w:p w:rsidR="00DA59D0" w:rsidRPr="00DA59D0" w:rsidRDefault="00DA59D0" w:rsidP="004C35CF">
            <w:pPr>
              <w:pStyle w:val="12"/>
              <w:shd w:val="clear" w:color="auto" w:fill="auto"/>
              <w:spacing w:line="240" w:lineRule="auto"/>
              <w:ind w:firstLine="0"/>
              <w:rPr>
                <w:rStyle w:val="14pt"/>
                <w:rFonts w:eastAsia="Calibri"/>
                <w:sz w:val="24"/>
                <w:szCs w:val="24"/>
              </w:rPr>
            </w:pPr>
          </w:p>
        </w:tc>
      </w:tr>
    </w:tbl>
    <w:p w:rsidR="00DA59D0" w:rsidRPr="00DA59D0" w:rsidRDefault="00DA59D0" w:rsidP="00DA59D0">
      <w:pPr>
        <w:spacing w:line="360" w:lineRule="auto"/>
        <w:jc w:val="both"/>
        <w:rPr>
          <w:rFonts w:ascii="Times New Roman" w:hAnsi="Times New Roman" w:cs="Times New Roman"/>
          <w:sz w:val="28"/>
          <w:szCs w:val="28"/>
          <w:u w:val="single"/>
        </w:rPr>
      </w:pPr>
    </w:p>
    <w:p w:rsidR="00DA59D0" w:rsidRPr="00DA59D0" w:rsidRDefault="00DA59D0" w:rsidP="00DA59D0">
      <w:pPr>
        <w:spacing w:line="360" w:lineRule="auto"/>
        <w:jc w:val="both"/>
        <w:rPr>
          <w:rFonts w:ascii="Times New Roman" w:hAnsi="Times New Roman" w:cs="Times New Roman"/>
          <w:sz w:val="28"/>
          <w:szCs w:val="28"/>
          <w:u w:val="single"/>
        </w:rPr>
      </w:pPr>
      <w:r w:rsidRPr="00DA59D0">
        <w:rPr>
          <w:rFonts w:ascii="Times New Roman" w:hAnsi="Times New Roman" w:cs="Times New Roman"/>
          <w:sz w:val="28"/>
          <w:szCs w:val="28"/>
        </w:rPr>
        <w:t xml:space="preserve">14. Решить задачу. ДСП ст. Утяк нужно отправить поезд № 2003, стоящий на </w:t>
      </w:r>
      <w:r w:rsidRPr="00DA59D0">
        <w:rPr>
          <w:rFonts w:ascii="Times New Roman" w:hAnsi="Times New Roman" w:cs="Times New Roman"/>
          <w:sz w:val="28"/>
          <w:szCs w:val="28"/>
          <w:lang w:val="en-US"/>
        </w:rPr>
        <w:t>I</w:t>
      </w:r>
      <w:r w:rsidRPr="00DA59D0">
        <w:rPr>
          <w:rFonts w:ascii="Times New Roman" w:hAnsi="Times New Roman" w:cs="Times New Roman"/>
          <w:sz w:val="28"/>
          <w:szCs w:val="28"/>
        </w:rPr>
        <w:t xml:space="preserve"> пути, назначением ст. Дубрава по правильному  1 пути (двухпутный перегон АБ).</w:t>
      </w:r>
      <w:r w:rsidRPr="00DA59D0">
        <w:rPr>
          <w:rFonts w:ascii="Times New Roman" w:hAnsi="Times New Roman" w:cs="Times New Roman"/>
          <w:bCs/>
          <w:sz w:val="28"/>
          <w:szCs w:val="28"/>
        </w:rPr>
        <w:t xml:space="preserve">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Перечислить к</w:t>
      </w:r>
      <w:r w:rsidRPr="00DA59D0">
        <w:rPr>
          <w:rFonts w:ascii="Times New Roman" w:hAnsi="Times New Roman" w:cs="Times New Roman"/>
          <w:sz w:val="28"/>
          <w:szCs w:val="28"/>
        </w:rPr>
        <w:t>акие разрешения ДСП может выдать машинисту для отправления поезда, из них выберите один вариант, оформите по нему разрешение.</w:t>
      </w:r>
    </w:p>
    <w:p w:rsidR="00DA59D0" w:rsidRPr="00DA59D0" w:rsidRDefault="00DA59D0" w:rsidP="00DA59D0">
      <w:pPr>
        <w:spacing w:line="360" w:lineRule="auto"/>
        <w:jc w:val="both"/>
        <w:rPr>
          <w:rFonts w:ascii="Times New Roman" w:hAnsi="Times New Roman" w:cs="Times New Roman"/>
          <w:sz w:val="28"/>
          <w:szCs w:val="28"/>
          <w:u w:val="single"/>
        </w:rPr>
      </w:pPr>
      <w:r w:rsidRPr="00DA59D0">
        <w:rPr>
          <w:rFonts w:ascii="Times New Roman" w:hAnsi="Times New Roman" w:cs="Times New Roman"/>
          <w:sz w:val="28"/>
          <w:szCs w:val="28"/>
        </w:rPr>
        <w:t>15. Решить задачу. ДСП ст. Утяк нужно отправить поезд № 2005, стоящий на 3 пути, назначением ст. Сладкое по правильному 3 пути (однопутный перегон АБ).</w:t>
      </w:r>
      <w:r w:rsidRPr="00DA59D0">
        <w:rPr>
          <w:rFonts w:ascii="Times New Roman" w:hAnsi="Times New Roman" w:cs="Times New Roman"/>
          <w:bCs/>
          <w:sz w:val="28"/>
          <w:szCs w:val="28"/>
        </w:rPr>
        <w:t xml:space="preserve"> При правильно установленном маршруте и свободном (по показаниям индикации на аппаратах управления) первом блок-участке маршрутный светофор не открывается. Перечислить к</w:t>
      </w:r>
      <w:r w:rsidRPr="00DA59D0">
        <w:rPr>
          <w:rFonts w:ascii="Times New Roman" w:hAnsi="Times New Roman" w:cs="Times New Roman"/>
          <w:sz w:val="28"/>
          <w:szCs w:val="28"/>
        </w:rPr>
        <w:t>акие разрешения ДСП может выдать машинисту для отправления поезда, из них выберите один вариант, оформите по нему разрешение.</w:t>
      </w:r>
    </w:p>
    <w:p w:rsidR="00DA59D0" w:rsidRPr="00DA59D0" w:rsidRDefault="00DA59D0" w:rsidP="00DA59D0">
      <w:pPr>
        <w:spacing w:line="360" w:lineRule="auto"/>
        <w:jc w:val="both"/>
        <w:rPr>
          <w:rFonts w:ascii="Times New Roman" w:hAnsi="Times New Roman" w:cs="Times New Roman"/>
          <w:sz w:val="28"/>
          <w:szCs w:val="28"/>
          <w:u w:val="single"/>
        </w:rPr>
      </w:pPr>
      <w:r w:rsidRPr="00DA59D0">
        <w:rPr>
          <w:rFonts w:ascii="Times New Roman" w:hAnsi="Times New Roman" w:cs="Times New Roman"/>
          <w:sz w:val="28"/>
          <w:szCs w:val="28"/>
        </w:rPr>
        <w:t xml:space="preserve">16. Решить задачу. На станцию Утяк, расположенной на двухпутном участке, оборудованном автоблокировкой, прибыли по правильному пути поезда, которые на графике исполненного движения обозначены номерами: № 2606 ВМ, № 2608 Т, № 2610 Д, № 2009,  № 2011 ПМ. Поезд  № 2009 прибыл с отклонением от графика, остальные поезда прибыли по графику движения. Заполнить: </w:t>
      </w:r>
      <w:r w:rsidRPr="00DA59D0">
        <w:rPr>
          <w:rFonts w:ascii="Times New Roman" w:hAnsi="Times New Roman" w:cs="Times New Roman"/>
          <w:bCs/>
          <w:sz w:val="28"/>
          <w:szCs w:val="28"/>
        </w:rPr>
        <w:t>Журнал движения поездов и локомотивов форма ДУ-</w:t>
      </w:r>
      <w:r w:rsidRPr="00DA59D0">
        <w:rPr>
          <w:rFonts w:ascii="Times New Roman" w:hAnsi="Times New Roman" w:cs="Times New Roman"/>
          <w:sz w:val="28"/>
          <w:szCs w:val="28"/>
        </w:rPr>
        <w:t xml:space="preserve">17. 17.Объяснить: обозначения поездов; на какие </w:t>
      </w:r>
      <w:r w:rsidRPr="00DA59D0">
        <w:rPr>
          <w:rFonts w:ascii="Times New Roman" w:hAnsi="Times New Roman" w:cs="Times New Roman"/>
          <w:sz w:val="28"/>
          <w:szCs w:val="28"/>
        </w:rPr>
        <w:lastRenderedPageBreak/>
        <w:t xml:space="preserve">поезда нужно передать уведомления о времени прибытия поездов на соседние, позади лежащие станции и ДНЦ? Продемонстрировать текст уведомления. </w:t>
      </w:r>
    </w:p>
    <w:p w:rsidR="00DA59D0" w:rsidRPr="00DA59D0" w:rsidRDefault="00DA59D0" w:rsidP="00DA59D0">
      <w:pPr>
        <w:spacing w:line="360" w:lineRule="auto"/>
        <w:jc w:val="both"/>
        <w:rPr>
          <w:rFonts w:ascii="Times New Roman" w:hAnsi="Times New Roman" w:cs="Times New Roman"/>
          <w:sz w:val="28"/>
          <w:szCs w:val="28"/>
          <w:u w:val="single"/>
        </w:rPr>
      </w:pPr>
      <w:r w:rsidRPr="00DA59D0">
        <w:rPr>
          <w:rFonts w:ascii="Times New Roman" w:hAnsi="Times New Roman" w:cs="Times New Roman"/>
          <w:sz w:val="28"/>
          <w:szCs w:val="28"/>
        </w:rPr>
        <w:t>18. Решить задачу. На станцию Дубрава, расположенной на двухпутном участке, оборудованном автоблокировкой, прибыли по правильному пути поезда, которые на графике исполненного движения обозначены номерами: 2606 ПД, 2608 ПС, 2011Н-0420, 161 М, 2013. Все поезда прибыли по графику движения. Заполнить Журнал ф. ДУ-2. Объяснить: обозначения поездов; на какие поезда нужно передать уведомления о времени прибытия всех поездов на соседние, позади лежащие станции и ДНЦ?</w:t>
      </w:r>
      <w:r w:rsidRPr="00DA59D0">
        <w:rPr>
          <w:rFonts w:ascii="Times New Roman" w:hAnsi="Times New Roman" w:cs="Times New Roman"/>
          <w:sz w:val="28"/>
          <w:szCs w:val="28"/>
          <w:u w:val="single"/>
        </w:rPr>
        <w:t xml:space="preserve"> </w:t>
      </w:r>
    </w:p>
    <w:p w:rsidR="00DA59D0" w:rsidRPr="00DA59D0" w:rsidRDefault="00DA59D0" w:rsidP="00DA59D0">
      <w:pPr>
        <w:spacing w:line="360" w:lineRule="auto"/>
        <w:jc w:val="both"/>
        <w:rPr>
          <w:rStyle w:val="115pt"/>
          <w:rFonts w:eastAsiaTheme="minorHAnsi"/>
          <w:sz w:val="28"/>
          <w:szCs w:val="28"/>
          <w:u w:val="single"/>
        </w:rPr>
      </w:pPr>
      <w:r w:rsidRPr="00DA59D0">
        <w:rPr>
          <w:rFonts w:ascii="Times New Roman" w:hAnsi="Times New Roman" w:cs="Times New Roman"/>
          <w:sz w:val="28"/>
          <w:szCs w:val="28"/>
        </w:rPr>
        <w:t xml:space="preserve">19.Решить задачу. Станция Утяк </w:t>
      </w:r>
      <w:r w:rsidRPr="00DA59D0">
        <w:rPr>
          <w:rStyle w:val="115pt"/>
          <w:rFonts w:eastAsia="Calibri"/>
          <w:sz w:val="28"/>
          <w:szCs w:val="28"/>
        </w:rPr>
        <w:t>(пульт управления каб.34), в четной горловине расположен переезд. Обосновать и продемонстрировать действия ДСП:</w:t>
      </w:r>
    </w:p>
    <w:p w:rsidR="00DA59D0" w:rsidRPr="00DA59D0" w:rsidRDefault="00DA59D0" w:rsidP="00DA59D0">
      <w:pPr>
        <w:spacing w:line="360" w:lineRule="auto"/>
        <w:jc w:val="both"/>
        <w:rPr>
          <w:rFonts w:ascii="Times New Roman" w:hAnsi="Times New Roman" w:cs="Times New Roman"/>
          <w:sz w:val="28"/>
          <w:szCs w:val="28"/>
        </w:rPr>
      </w:pPr>
      <w:r w:rsidRPr="00DA59D0">
        <w:rPr>
          <w:rStyle w:val="115pt"/>
          <w:rFonts w:eastAsia="Calibri"/>
          <w:sz w:val="28"/>
          <w:szCs w:val="28"/>
        </w:rPr>
        <w:t xml:space="preserve">19.1. </w:t>
      </w:r>
      <w:r w:rsidRPr="00DA59D0">
        <w:rPr>
          <w:rFonts w:ascii="Times New Roman" w:hAnsi="Times New Roman" w:cs="Times New Roman"/>
          <w:sz w:val="28"/>
          <w:szCs w:val="28"/>
        </w:rPr>
        <w:t>ДСП ст. Утяк дает разрешение машинисту поезда № 2001 на проезд светофора НМ</w:t>
      </w:r>
      <w:r w:rsidRPr="00DA59D0">
        <w:rPr>
          <w:rFonts w:ascii="Times New Roman" w:hAnsi="Times New Roman" w:cs="Times New Roman"/>
          <w:sz w:val="28"/>
          <w:szCs w:val="28"/>
          <w:lang w:val="en-US"/>
        </w:rPr>
        <w:t>III</w:t>
      </w:r>
      <w:r w:rsidRPr="00DA59D0">
        <w:rPr>
          <w:rFonts w:ascii="Times New Roman" w:hAnsi="Times New Roman" w:cs="Times New Roman"/>
          <w:sz w:val="28"/>
          <w:szCs w:val="28"/>
        </w:rPr>
        <w:t xml:space="preserve"> с запрещающим показанием. Действия ДСП перед тем как дать разрешение на отправление машинисту поезда № 2001?</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19.2.Что обязан сделать ДСП при отправлении поезда при запрещающем показании светофора на станции, где переезд расположен в горловине?</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20. Продемонстрировать на пульт-табло РЦЦ действия ДСП на станции Дубрава (пульт-табло каб.34) при приеме и отправлении поездов:</w:t>
      </w:r>
    </w:p>
    <w:p w:rsidR="00DA59D0" w:rsidRPr="00DA59D0" w:rsidRDefault="00DA59D0" w:rsidP="00DA59D0">
      <w:pPr>
        <w:spacing w:line="360" w:lineRule="auto"/>
        <w:ind w:right="-180"/>
        <w:jc w:val="both"/>
        <w:rPr>
          <w:rFonts w:ascii="Times New Roman" w:hAnsi="Times New Roman" w:cs="Times New Roman"/>
          <w:sz w:val="28"/>
          <w:szCs w:val="28"/>
        </w:rPr>
      </w:pPr>
      <w:r w:rsidRPr="00DA59D0">
        <w:rPr>
          <w:rFonts w:ascii="Times New Roman" w:hAnsi="Times New Roman" w:cs="Times New Roman"/>
          <w:sz w:val="28"/>
          <w:szCs w:val="28"/>
        </w:rPr>
        <w:t>20.1.Поезд № 2001  отправлен со ст. Утяк. Принять поезд  № 2001 на 3 путь, количество вагонов в составе поезда -50, вес поезда: брутто 3000 тонн, нетто 1900 тонн, время стоянки поезда на ст. Дубрава 3 мин. Отправить поезд  № 2001 с 3 пути на ст. Зауралье.</w:t>
      </w:r>
    </w:p>
    <w:p w:rsidR="00DA59D0" w:rsidRPr="00DA59D0" w:rsidRDefault="00DA59D0" w:rsidP="00DA59D0">
      <w:pPr>
        <w:spacing w:line="360" w:lineRule="auto"/>
        <w:ind w:right="-180"/>
        <w:jc w:val="both"/>
        <w:rPr>
          <w:rFonts w:ascii="Times New Roman" w:hAnsi="Times New Roman" w:cs="Times New Roman"/>
          <w:sz w:val="28"/>
          <w:szCs w:val="28"/>
        </w:rPr>
      </w:pPr>
      <w:r w:rsidRPr="00DA59D0">
        <w:rPr>
          <w:rFonts w:ascii="Times New Roman" w:hAnsi="Times New Roman" w:cs="Times New Roman"/>
          <w:sz w:val="28"/>
          <w:szCs w:val="28"/>
        </w:rPr>
        <w:t xml:space="preserve">20.2.Поезд № 2003  отправлен со ст. Утяк. По ст. Дубрава поезд №  2003  следует на проход по </w:t>
      </w:r>
      <w:r w:rsidRPr="00DA59D0">
        <w:rPr>
          <w:rFonts w:ascii="Times New Roman" w:hAnsi="Times New Roman" w:cs="Times New Roman"/>
          <w:sz w:val="28"/>
          <w:szCs w:val="28"/>
          <w:lang w:val="en-US"/>
        </w:rPr>
        <w:t>I</w:t>
      </w:r>
      <w:r w:rsidRPr="00DA59D0">
        <w:rPr>
          <w:rFonts w:ascii="Times New Roman" w:hAnsi="Times New Roman" w:cs="Times New Roman"/>
          <w:sz w:val="28"/>
          <w:szCs w:val="28"/>
        </w:rPr>
        <w:t xml:space="preserve"> пути, количество вагонов в составе поезда -52, вес поезда: брутто 3120 тонн, нетто 1976 тонн.</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21. Продемонстрировать на пульт-табло БМРЦ действия ДСП на станции Утяк (пульт-табло каб.34) при приеме и отправлении поездов:</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lastRenderedPageBreak/>
        <w:t>21.1.Поезд № 2002  отправлен со ст. Сладкое. Принять поезд  № 2002 на 3 путь, количество вагонов в составе поезда -50, вес поезда: брутто 3000 тонн, нетто 1900 тонн, время стоянки поезда на ст. Утяк 3 мин. Присвоить поезду номер, отправить поезд  с 3 пути на ст. Дубрава.</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 xml:space="preserve">21.2.Поезд № 2004  отправлен со ст. Сладкое. По ст. Утяк поезд №  2004  следует на проход по </w:t>
      </w:r>
      <w:r w:rsidRPr="00DA59D0">
        <w:rPr>
          <w:rFonts w:ascii="Times New Roman" w:hAnsi="Times New Roman" w:cs="Times New Roman"/>
          <w:sz w:val="28"/>
          <w:szCs w:val="28"/>
          <w:lang w:val="en-US"/>
        </w:rPr>
        <w:t>I</w:t>
      </w:r>
      <w:r w:rsidRPr="00DA59D0">
        <w:rPr>
          <w:rFonts w:ascii="Times New Roman" w:hAnsi="Times New Roman" w:cs="Times New Roman"/>
          <w:sz w:val="28"/>
          <w:szCs w:val="28"/>
        </w:rPr>
        <w:t xml:space="preserve"> </w:t>
      </w:r>
      <w:r w:rsidRPr="00DA59D0">
        <w:rPr>
          <w:rFonts w:ascii="Times New Roman" w:hAnsi="Times New Roman" w:cs="Times New Roman"/>
          <w:sz w:val="28"/>
          <w:szCs w:val="28"/>
          <w:lang w:val="en-US"/>
        </w:rPr>
        <w:t>I</w:t>
      </w:r>
      <w:r w:rsidRPr="00DA59D0">
        <w:rPr>
          <w:rFonts w:ascii="Times New Roman" w:hAnsi="Times New Roman" w:cs="Times New Roman"/>
          <w:sz w:val="28"/>
          <w:szCs w:val="28"/>
        </w:rPr>
        <w:t xml:space="preserve"> пути назначением ст. Окуневка, количество вагонов в составе поезда -52, вес поезда: брутто 3120 тонн, нетто 1976 тонн.</w:t>
      </w:r>
    </w:p>
    <w:p w:rsidR="00DA59D0" w:rsidRPr="00DA59D0" w:rsidRDefault="00DA59D0" w:rsidP="00DA59D0">
      <w:pPr>
        <w:spacing w:line="360" w:lineRule="auto"/>
        <w:ind w:right="-180"/>
        <w:jc w:val="both"/>
        <w:rPr>
          <w:rFonts w:ascii="Times New Roman" w:hAnsi="Times New Roman" w:cs="Times New Roman"/>
          <w:sz w:val="28"/>
          <w:szCs w:val="28"/>
        </w:rPr>
      </w:pPr>
      <w:r w:rsidRPr="00DA59D0">
        <w:rPr>
          <w:rStyle w:val="115pt"/>
          <w:rFonts w:eastAsia="Calibri"/>
          <w:sz w:val="28"/>
          <w:szCs w:val="28"/>
        </w:rPr>
        <w:t>22. Объяснить действия ДСП, если на</w:t>
      </w:r>
      <w:r w:rsidRPr="00DA59D0">
        <w:rPr>
          <w:rFonts w:ascii="Times New Roman" w:hAnsi="Times New Roman" w:cs="Times New Roman"/>
          <w:sz w:val="28"/>
          <w:szCs w:val="28"/>
        </w:rPr>
        <w:t xml:space="preserve"> ст. Утяк при приготовлении маршрута приема поезда № 2562 на 4 путь выявил неисправность входного светофора литер Ч – невозможность открытия. Задача ДСП ст. Утяк принять поезд № 2562</w:t>
      </w:r>
      <w:r w:rsidRPr="00DA59D0">
        <w:rPr>
          <w:rFonts w:ascii="Times New Roman" w:eastAsia="Calibri" w:hAnsi="Times New Roman" w:cs="Times New Roman"/>
          <w:sz w:val="28"/>
          <w:szCs w:val="28"/>
        </w:rPr>
        <w:t xml:space="preserve"> по регистрируемому приказу ДСП, передаваемому машинисту прибывающего поезда по радиосвязи.</w:t>
      </w:r>
      <w:r w:rsidRPr="00DA59D0">
        <w:rPr>
          <w:rFonts w:ascii="Times New Roman" w:hAnsi="Times New Roman" w:cs="Times New Roman"/>
          <w:sz w:val="28"/>
          <w:szCs w:val="28"/>
        </w:rPr>
        <w:t xml:space="preserve"> Продемонстрировать переговоры по поездной связи ДСП с машинистом поезда. Заполнить </w:t>
      </w:r>
      <w:r w:rsidRPr="00DA59D0">
        <w:rPr>
          <w:rFonts w:ascii="Times New Roman" w:hAnsi="Times New Roman" w:cs="Times New Roman"/>
          <w:bCs/>
          <w:sz w:val="28"/>
          <w:szCs w:val="28"/>
        </w:rPr>
        <w:t xml:space="preserve">Журнал осмотра путей, стрелочных переводов, устройств СЦБ, связи и контактной сети форма ДУ-46 </w:t>
      </w:r>
      <w:r w:rsidRPr="00DA59D0">
        <w:rPr>
          <w:rFonts w:ascii="Times New Roman" w:hAnsi="Times New Roman" w:cs="Times New Roman"/>
          <w:sz w:val="28"/>
          <w:szCs w:val="28"/>
        </w:rPr>
        <w:t xml:space="preserve">и </w:t>
      </w:r>
      <w:r w:rsidRPr="00DA59D0">
        <w:rPr>
          <w:rFonts w:ascii="Times New Roman" w:hAnsi="Times New Roman" w:cs="Times New Roman"/>
          <w:bCs/>
          <w:sz w:val="28"/>
          <w:szCs w:val="28"/>
        </w:rPr>
        <w:t>Журнал диспетчерских распоряжений форма ДУ-58</w:t>
      </w:r>
      <w:r w:rsidRPr="00DA59D0">
        <w:rPr>
          <w:rFonts w:ascii="Times New Roman" w:hAnsi="Times New Roman" w:cs="Times New Roman"/>
          <w:sz w:val="28"/>
          <w:szCs w:val="28"/>
        </w:rPr>
        <w:t>. </w:t>
      </w:r>
    </w:p>
    <w:p w:rsidR="00DA59D0" w:rsidRPr="00DA59D0" w:rsidRDefault="00DA59D0" w:rsidP="00DA59D0">
      <w:pPr>
        <w:spacing w:line="360" w:lineRule="auto"/>
        <w:jc w:val="both"/>
        <w:rPr>
          <w:rFonts w:ascii="Times New Roman" w:hAnsi="Times New Roman" w:cs="Times New Roman"/>
          <w:sz w:val="28"/>
          <w:szCs w:val="28"/>
        </w:rPr>
      </w:pPr>
      <w:r w:rsidRPr="00DA59D0">
        <w:rPr>
          <w:rStyle w:val="115pt"/>
          <w:rFonts w:eastAsia="Calibri"/>
          <w:sz w:val="28"/>
          <w:szCs w:val="28"/>
        </w:rPr>
        <w:t>23. Обосновать</w:t>
      </w:r>
      <w:r w:rsidRPr="00DA59D0">
        <w:rPr>
          <w:rFonts w:ascii="Times New Roman" w:hAnsi="Times New Roman" w:cs="Times New Roman"/>
          <w:sz w:val="28"/>
          <w:szCs w:val="28"/>
        </w:rPr>
        <w:t xml:space="preserve"> действия ДСП, если ДСП ст. Утяк при приготовлении маршрута отправления  поезда № 2115 с 1 пути на ст. Дубрава выявил неисправность светофора литер НМ1 – невозможность открытия. Задача ДСП ст. Утяк отправить поезд № 2115</w:t>
      </w:r>
      <w:r w:rsidRPr="00DA59D0">
        <w:rPr>
          <w:rFonts w:ascii="Times New Roman" w:eastAsia="Calibri" w:hAnsi="Times New Roman" w:cs="Times New Roman"/>
          <w:sz w:val="28"/>
          <w:szCs w:val="28"/>
        </w:rPr>
        <w:t xml:space="preserve"> по регистрируемому приказу ДСП, передаваемому машинисту отправляющегося поезда по радиосвязи.</w:t>
      </w:r>
      <w:r w:rsidRPr="00DA59D0">
        <w:rPr>
          <w:rFonts w:ascii="Times New Roman" w:hAnsi="Times New Roman" w:cs="Times New Roman"/>
          <w:sz w:val="28"/>
          <w:szCs w:val="28"/>
        </w:rPr>
        <w:t xml:space="preserve"> Продемонстрировать переговоры по поездной связи ДСП с машинистом поезда. Заполнить: </w:t>
      </w:r>
      <w:r w:rsidRPr="00DA59D0">
        <w:rPr>
          <w:rFonts w:ascii="Times New Roman" w:hAnsi="Times New Roman" w:cs="Times New Roman"/>
          <w:bCs/>
          <w:sz w:val="28"/>
          <w:szCs w:val="28"/>
        </w:rPr>
        <w:t xml:space="preserve">Журнал осмотра путей, стрелочных переводов, устройств СЦБ, связи и контактной сети форма ДУ-46 </w:t>
      </w:r>
      <w:r w:rsidRPr="00DA59D0">
        <w:rPr>
          <w:rFonts w:ascii="Times New Roman" w:hAnsi="Times New Roman" w:cs="Times New Roman"/>
          <w:sz w:val="28"/>
          <w:szCs w:val="28"/>
        </w:rPr>
        <w:t xml:space="preserve">и </w:t>
      </w:r>
      <w:r w:rsidRPr="00DA59D0">
        <w:rPr>
          <w:rFonts w:ascii="Times New Roman" w:hAnsi="Times New Roman" w:cs="Times New Roman"/>
          <w:bCs/>
          <w:sz w:val="28"/>
          <w:szCs w:val="28"/>
        </w:rPr>
        <w:t>Журнал диспетчерских распоряжений форма ДУ-58</w:t>
      </w:r>
      <w:r w:rsidRPr="00DA59D0">
        <w:rPr>
          <w:rFonts w:ascii="Times New Roman" w:hAnsi="Times New Roman" w:cs="Times New Roman"/>
          <w:sz w:val="28"/>
          <w:szCs w:val="28"/>
        </w:rPr>
        <w:t>. </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24. Объяснить действия ДСП, если на станции формируют поезд с вагонами, загруженными ВМ. Какие вагоны должны ставиться в качестве прикрытия?</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25. Объяснить действия ДСП, можно ли поставить в поезд вагоны с ВМ, если на станции формируют поезда:</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 xml:space="preserve">25.1.Пассажирские (кроме перевозок воинских караулов и команд Министерства обороны Российской Федерации и Министерства внутренних дел Российской </w:t>
      </w:r>
      <w:r w:rsidRPr="00DA59D0">
        <w:rPr>
          <w:rFonts w:ascii="Times New Roman" w:hAnsi="Times New Roman" w:cs="Times New Roman"/>
          <w:sz w:val="28"/>
          <w:szCs w:val="28"/>
        </w:rPr>
        <w:lastRenderedPageBreak/>
        <w:t>Федерации, других государственных военизированных организаций и нарядов военизированной охраны железнодорожного транспорта).</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25.2. Почтово-багажные (кроме перевозок табельного оружия и боеприпасов к нему,).</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26. Людские, а также имеющие в составе (кроме воинских эшелонов) отдельные вагоны с людьми (кроме вагонов, занятых личным составом эшелона)</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27. Объяснить действия ДСП, можно ли поставить в поезд вагоны с ВМ, если на станции формируют поезда:</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27. 1.Соединенные;</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27.2. С негабаритными грузами верхней третьей, нижней третьей и больших степеней, боковой четвертой и больших степеней негабаритности;</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27.3.Превышающие длину, установленную графиком движения поездов.</w:t>
      </w:r>
    </w:p>
    <w:p w:rsidR="00DA59D0" w:rsidRPr="00DA59D0" w:rsidRDefault="00DA59D0" w:rsidP="00DA59D0">
      <w:pPr>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 xml:space="preserve">Иные материалы </w:t>
      </w:r>
    </w:p>
    <w:p w:rsidR="00DA59D0" w:rsidRPr="00DA59D0" w:rsidRDefault="00DA59D0" w:rsidP="00DA59D0">
      <w:pPr>
        <w:pStyle w:val="a5"/>
        <w:spacing w:line="360" w:lineRule="auto"/>
        <w:ind w:left="375" w:firstLine="0"/>
        <w:jc w:val="both"/>
        <w:rPr>
          <w:sz w:val="28"/>
          <w:szCs w:val="28"/>
        </w:rPr>
      </w:pPr>
    </w:p>
    <w:p w:rsidR="00DA59D0" w:rsidRPr="00DA59D0" w:rsidRDefault="00DA59D0" w:rsidP="00DA59D0">
      <w:pPr>
        <w:pStyle w:val="a5"/>
        <w:suppressAutoHyphens/>
        <w:adjustRightInd w:val="0"/>
        <w:spacing w:line="360" w:lineRule="auto"/>
        <w:ind w:left="0" w:firstLine="0"/>
        <w:jc w:val="both"/>
        <w:rPr>
          <w:rFonts w:eastAsia="Calibri"/>
          <w:bCs/>
          <w:sz w:val="28"/>
          <w:szCs w:val="28"/>
          <w:lang w:eastAsia="en-US"/>
        </w:rPr>
      </w:pPr>
      <w:r w:rsidRPr="00DA59D0">
        <w:rPr>
          <w:sz w:val="28"/>
          <w:szCs w:val="28"/>
        </w:rPr>
        <w:t>Правила технической эксплуатации железных дорог Российской Федерации [Электронный ресурс]: утв. приказом М-ва  транспорта  Рос. Федерации  21.12.10: с учётом изменений, внесённых приказами М-ва транспорта  Рос. Федерации в 2011-2017 гг. -  М.: РЖД,  2017. -  Режим доступа:</w:t>
      </w:r>
      <w:r w:rsidRPr="00DA59D0">
        <w:rPr>
          <w:rFonts w:eastAsia="Calibri"/>
          <w:b/>
          <w:bCs/>
          <w:sz w:val="28"/>
          <w:szCs w:val="28"/>
          <w:lang w:eastAsia="en-US"/>
        </w:rPr>
        <w:t xml:space="preserve"> </w:t>
      </w:r>
      <w:hyperlink r:id="rId9" w:history="1">
        <w:r w:rsidRPr="00DA59D0">
          <w:rPr>
            <w:rStyle w:val="ac"/>
            <w:rFonts w:eastAsia="Calibri"/>
            <w:bCs/>
            <w:sz w:val="28"/>
            <w:szCs w:val="28"/>
            <w:lang w:eastAsia="en-US"/>
          </w:rPr>
          <w:t>http://www.consultant.ru/document/cons_doc_LAW_110021/</w:t>
        </w:r>
      </w:hyperlink>
      <w:r w:rsidRPr="00DA59D0">
        <w:rPr>
          <w:rFonts w:eastAsia="Calibri"/>
          <w:bCs/>
          <w:sz w:val="28"/>
          <w:szCs w:val="28"/>
          <w:lang w:eastAsia="en-US"/>
        </w:rPr>
        <w:t xml:space="preserve"> </w:t>
      </w:r>
    </w:p>
    <w:p w:rsidR="00DA59D0" w:rsidRPr="00DA59D0" w:rsidRDefault="00DA59D0" w:rsidP="00DA59D0">
      <w:pPr>
        <w:suppressAutoHyphens/>
        <w:adjustRightInd w:val="0"/>
        <w:spacing w:line="360" w:lineRule="auto"/>
        <w:jc w:val="both"/>
        <w:rPr>
          <w:rFonts w:ascii="Times New Roman" w:hAnsi="Times New Roman" w:cs="Times New Roman"/>
          <w:sz w:val="28"/>
          <w:szCs w:val="28"/>
        </w:rPr>
      </w:pPr>
      <w:r w:rsidRPr="00DA59D0">
        <w:rPr>
          <w:rFonts w:ascii="Times New Roman" w:eastAsia="Calibri" w:hAnsi="Times New Roman" w:cs="Times New Roman"/>
          <w:bCs/>
          <w:sz w:val="28"/>
          <w:szCs w:val="28"/>
        </w:rPr>
        <w:t xml:space="preserve">Приложение 8 – Инструкция </w:t>
      </w:r>
      <w:r w:rsidRPr="00DA59D0">
        <w:rPr>
          <w:rFonts w:ascii="Times New Roman" w:hAnsi="Times New Roman" w:cs="Times New Roman"/>
          <w:sz w:val="28"/>
          <w:szCs w:val="28"/>
        </w:rPr>
        <w:t xml:space="preserve">по движению поездов и маневровой работе на железнодорожном транспорте Российской Федерации) </w:t>
      </w:r>
    </w:p>
    <w:p w:rsidR="00DA59D0" w:rsidRPr="00DA59D0" w:rsidRDefault="00DA59D0" w:rsidP="00DA59D0">
      <w:pPr>
        <w:spacing w:after="0" w:line="360" w:lineRule="auto"/>
        <w:contextualSpacing/>
        <w:jc w:val="both"/>
        <w:rPr>
          <w:rFonts w:ascii="Times New Roman" w:eastAsia="Calibri" w:hAnsi="Times New Roman" w:cs="Times New Roman"/>
          <w:sz w:val="28"/>
          <w:szCs w:val="28"/>
        </w:rPr>
      </w:pPr>
    </w:p>
    <w:p w:rsidR="0083407A" w:rsidRPr="00DA59D0" w:rsidRDefault="0083407A" w:rsidP="0083407A">
      <w:pPr>
        <w:pStyle w:val="Style5"/>
        <w:widowControl/>
        <w:tabs>
          <w:tab w:val="left" w:pos="307"/>
        </w:tabs>
        <w:spacing w:line="360" w:lineRule="exact"/>
        <w:ind w:firstLine="0"/>
        <w:jc w:val="both"/>
        <w:rPr>
          <w:sz w:val="28"/>
          <w:szCs w:val="28"/>
        </w:rPr>
      </w:pPr>
      <w:r w:rsidRPr="00DA59D0">
        <w:rPr>
          <w:sz w:val="28"/>
          <w:szCs w:val="28"/>
        </w:rPr>
        <w:tab/>
      </w:r>
    </w:p>
    <w:p w:rsidR="0083407A" w:rsidRPr="00DA59D0" w:rsidRDefault="0083407A" w:rsidP="0083407A">
      <w:pPr>
        <w:pStyle w:val="Style5"/>
        <w:widowControl/>
        <w:tabs>
          <w:tab w:val="left" w:pos="307"/>
        </w:tabs>
        <w:spacing w:line="360" w:lineRule="exact"/>
        <w:ind w:firstLine="0"/>
        <w:jc w:val="both"/>
        <w:rPr>
          <w:sz w:val="28"/>
          <w:szCs w:val="28"/>
        </w:rPr>
      </w:pPr>
    </w:p>
    <w:p w:rsidR="0083407A" w:rsidRDefault="0083407A" w:rsidP="0083407A">
      <w:pPr>
        <w:rPr>
          <w:rFonts w:ascii="Times New Roman" w:hAnsi="Times New Roman" w:cs="Times New Roman"/>
          <w:b/>
        </w:rPr>
      </w:pPr>
    </w:p>
    <w:p w:rsidR="00DA59D0" w:rsidRDefault="00DA59D0" w:rsidP="0083407A">
      <w:pPr>
        <w:rPr>
          <w:rFonts w:ascii="Times New Roman" w:hAnsi="Times New Roman" w:cs="Times New Roman"/>
          <w:b/>
        </w:rPr>
      </w:pPr>
    </w:p>
    <w:p w:rsidR="00DA59D0" w:rsidRDefault="00DA59D0" w:rsidP="0083407A">
      <w:pPr>
        <w:rPr>
          <w:rFonts w:ascii="Times New Roman" w:hAnsi="Times New Roman" w:cs="Times New Roman"/>
          <w:b/>
        </w:rPr>
      </w:pPr>
    </w:p>
    <w:p w:rsidR="00DA59D0" w:rsidRPr="00DA59D0" w:rsidRDefault="00DA59D0" w:rsidP="00DA59D0">
      <w:pPr>
        <w:pStyle w:val="a3"/>
        <w:ind w:right="141"/>
        <w:rPr>
          <w:b/>
          <w:sz w:val="30"/>
        </w:rPr>
      </w:pPr>
    </w:p>
    <w:p w:rsidR="00DA59D0" w:rsidRPr="00DA59D0" w:rsidRDefault="00DA59D0" w:rsidP="00DA59D0">
      <w:pPr>
        <w:pStyle w:val="a3"/>
        <w:spacing w:before="7"/>
        <w:jc w:val="center"/>
        <w:rPr>
          <w:b/>
          <w:sz w:val="33"/>
        </w:rPr>
      </w:pPr>
    </w:p>
    <w:p w:rsidR="00DA59D0" w:rsidRPr="00DA59D0" w:rsidRDefault="00DA59D0" w:rsidP="00DA59D0">
      <w:pPr>
        <w:spacing w:line="242" w:lineRule="auto"/>
        <w:ind w:right="1388"/>
        <w:jc w:val="center"/>
        <w:rPr>
          <w:rFonts w:ascii="Times New Roman" w:hAnsi="Times New Roman" w:cs="Times New Roman"/>
          <w:b/>
          <w:sz w:val="28"/>
          <w:szCs w:val="28"/>
        </w:rPr>
      </w:pPr>
      <w:r w:rsidRPr="00DA59D0">
        <w:rPr>
          <w:rFonts w:ascii="Times New Roman" w:hAnsi="Times New Roman" w:cs="Times New Roman"/>
          <w:b/>
          <w:sz w:val="28"/>
          <w:szCs w:val="28"/>
        </w:rPr>
        <w:lastRenderedPageBreak/>
        <w:t>ФОНД ОЦЕНОЧНЫХ СРЕДСТВ ДЛЯ ПРОВЕДЕНИЯ ПРОМЕЖУТОЧНОЙ АТТЕСТАЦИИ ОБУЧАЮЩИХСЯ</w:t>
      </w:r>
    </w:p>
    <w:p w:rsidR="00DA59D0" w:rsidRPr="00DA59D0" w:rsidRDefault="00DA59D0" w:rsidP="00DA59D0">
      <w:pPr>
        <w:pStyle w:val="a3"/>
        <w:jc w:val="center"/>
        <w:rPr>
          <w:b/>
        </w:rPr>
      </w:pPr>
    </w:p>
    <w:p w:rsidR="00DA59D0" w:rsidRPr="00DA59D0" w:rsidRDefault="00DA59D0" w:rsidP="00DA59D0">
      <w:pPr>
        <w:pStyle w:val="1"/>
        <w:spacing w:before="0" w:after="0" w:line="240" w:lineRule="auto"/>
        <w:jc w:val="center"/>
        <w:rPr>
          <w:rFonts w:ascii="Times New Roman" w:hAnsi="Times New Roman"/>
          <w:sz w:val="28"/>
          <w:szCs w:val="28"/>
        </w:rPr>
      </w:pPr>
      <w:r w:rsidRPr="00DA59D0">
        <w:rPr>
          <w:rFonts w:ascii="Times New Roman" w:hAnsi="Times New Roman"/>
          <w:sz w:val="28"/>
          <w:szCs w:val="28"/>
        </w:rPr>
        <w:t>ПО ПРОИЗВОДСТВЕННОЙ ПРАКТИКЕ</w:t>
      </w:r>
    </w:p>
    <w:p w:rsidR="00DA59D0" w:rsidRPr="00DA59D0" w:rsidRDefault="00DA59D0" w:rsidP="00DA59D0">
      <w:pPr>
        <w:jc w:val="center"/>
        <w:rPr>
          <w:rFonts w:ascii="Times New Roman" w:hAnsi="Times New Roman" w:cs="Times New Roman"/>
          <w:sz w:val="28"/>
          <w:szCs w:val="28"/>
        </w:rPr>
      </w:pPr>
      <w:r w:rsidRPr="00DA59D0">
        <w:rPr>
          <w:rFonts w:ascii="Times New Roman" w:hAnsi="Times New Roman" w:cs="Times New Roman"/>
          <w:b/>
          <w:bCs/>
          <w:kern w:val="32"/>
          <w:sz w:val="28"/>
          <w:szCs w:val="28"/>
        </w:rPr>
        <w:t>( ПО ПРОФИЛЮ СПЕЦИАЛЬНОСТИ</w:t>
      </w:r>
      <w:r w:rsidRPr="00DA59D0">
        <w:rPr>
          <w:rFonts w:ascii="Times New Roman" w:hAnsi="Times New Roman" w:cs="Times New Roman"/>
          <w:sz w:val="28"/>
          <w:szCs w:val="28"/>
        </w:rPr>
        <w:t>)</w:t>
      </w:r>
    </w:p>
    <w:p w:rsidR="00DA59D0" w:rsidRPr="00DA59D0" w:rsidRDefault="00DA59D0" w:rsidP="00DA59D0">
      <w:pPr>
        <w:jc w:val="center"/>
        <w:rPr>
          <w:rFonts w:ascii="Times New Roman" w:hAnsi="Times New Roman" w:cs="Times New Roman"/>
          <w:b/>
          <w:sz w:val="28"/>
          <w:szCs w:val="28"/>
        </w:rPr>
      </w:pPr>
      <w:r w:rsidRPr="00DA59D0">
        <w:rPr>
          <w:rFonts w:ascii="Times New Roman" w:hAnsi="Times New Roman" w:cs="Times New Roman"/>
          <w:b/>
          <w:sz w:val="28"/>
          <w:szCs w:val="28"/>
        </w:rPr>
        <w:t>ПО ВЫПОЛНЕНИЮ РАБОТ ПО ОДНОЙ ИЛИ НЕСКОЛЬКИМ ПРОФЕССИЯМ РАБОЧИХ  ДОЛЖНОСТЯМ СЛУЖАЩИХ</w:t>
      </w:r>
    </w:p>
    <w:p w:rsidR="00DA59D0" w:rsidRPr="00DA59D0" w:rsidRDefault="00DA59D0" w:rsidP="00DA59D0">
      <w:pPr>
        <w:pStyle w:val="a3"/>
        <w:jc w:val="center"/>
        <w:rPr>
          <w:b/>
          <w:i/>
        </w:rPr>
      </w:pPr>
      <w:r w:rsidRPr="00DA59D0">
        <w:rPr>
          <w:b/>
        </w:rPr>
        <w:t>(ОПЕРАТОР СОРТИРОВОЧНОЙ ГОРКИ)</w:t>
      </w:r>
    </w:p>
    <w:p w:rsidR="00DA59D0" w:rsidRPr="00DA59D0" w:rsidRDefault="00DA59D0" w:rsidP="00DA59D0">
      <w:pPr>
        <w:pStyle w:val="a3"/>
        <w:spacing w:before="1"/>
        <w:jc w:val="center"/>
        <w:rPr>
          <w:i/>
          <w:sz w:val="26"/>
        </w:rPr>
      </w:pPr>
    </w:p>
    <w:p w:rsidR="00DA59D0" w:rsidRPr="00DA59D0" w:rsidRDefault="00DA59D0" w:rsidP="00DA59D0">
      <w:pPr>
        <w:pStyle w:val="a5"/>
        <w:numPr>
          <w:ilvl w:val="0"/>
          <w:numId w:val="1"/>
        </w:numPr>
        <w:spacing w:line="360" w:lineRule="auto"/>
        <w:ind w:left="0" w:firstLine="851"/>
        <w:jc w:val="both"/>
        <w:rPr>
          <w:b/>
          <w:sz w:val="28"/>
        </w:rPr>
      </w:pPr>
      <w:r w:rsidRPr="00DA59D0">
        <w:rPr>
          <w:b/>
          <w:sz w:val="28"/>
        </w:rPr>
        <w:t>Область</w:t>
      </w:r>
      <w:r w:rsidRPr="00DA59D0">
        <w:rPr>
          <w:b/>
          <w:spacing w:val="-1"/>
          <w:sz w:val="28"/>
        </w:rPr>
        <w:t xml:space="preserve"> </w:t>
      </w:r>
      <w:r w:rsidRPr="00DA59D0">
        <w:rPr>
          <w:b/>
          <w:sz w:val="28"/>
        </w:rPr>
        <w:t>применения</w:t>
      </w:r>
    </w:p>
    <w:p w:rsidR="00DA59D0" w:rsidRPr="00DA59D0" w:rsidRDefault="00DA59D0" w:rsidP="00DA59D0">
      <w:pPr>
        <w:spacing w:line="360" w:lineRule="auto"/>
        <w:ind w:firstLine="851"/>
        <w:jc w:val="both"/>
        <w:rPr>
          <w:rFonts w:ascii="Times New Roman" w:hAnsi="Times New Roman" w:cs="Times New Roman"/>
          <w:sz w:val="28"/>
          <w:szCs w:val="28"/>
        </w:rPr>
      </w:pPr>
      <w:r w:rsidRPr="00DA59D0">
        <w:rPr>
          <w:rFonts w:ascii="Times New Roman" w:hAnsi="Times New Roman" w:cs="Times New Roman"/>
          <w:sz w:val="28"/>
          <w:szCs w:val="28"/>
        </w:rPr>
        <w:t>Фонд оценочных средств (фос), предназначен для проверки</w:t>
      </w:r>
      <w:r w:rsidRPr="00DA59D0">
        <w:rPr>
          <w:rFonts w:ascii="Times New Roman" w:hAnsi="Times New Roman" w:cs="Times New Roman"/>
          <w:spacing w:val="3"/>
          <w:sz w:val="28"/>
          <w:szCs w:val="28"/>
        </w:rPr>
        <w:t xml:space="preserve"> </w:t>
      </w:r>
      <w:r w:rsidRPr="00DA59D0">
        <w:rPr>
          <w:rFonts w:ascii="Times New Roman" w:hAnsi="Times New Roman" w:cs="Times New Roman"/>
          <w:sz w:val="28"/>
          <w:szCs w:val="28"/>
        </w:rPr>
        <w:t xml:space="preserve">результатов освоения </w:t>
      </w:r>
      <w:r w:rsidRPr="00DA59D0">
        <w:rPr>
          <w:rFonts w:ascii="Times New Roman" w:hAnsi="Times New Roman" w:cs="Times New Roman"/>
          <w:sz w:val="28"/>
        </w:rPr>
        <w:t>производственной</w:t>
      </w:r>
      <w:r w:rsidRPr="00DA59D0">
        <w:rPr>
          <w:rFonts w:ascii="Times New Roman" w:hAnsi="Times New Roman" w:cs="Times New Roman"/>
          <w:sz w:val="28"/>
          <w:szCs w:val="28"/>
        </w:rPr>
        <w:t xml:space="preserve"> практики выполнение работ по одной или нескольким профессиям рабочих  должностям служащих (по профилю специальности) оператор сортировочной горки программы подготовки </w:t>
      </w:r>
      <w:r w:rsidRPr="00DA59D0">
        <w:rPr>
          <w:rFonts w:ascii="Times New Roman" w:hAnsi="Times New Roman" w:cs="Times New Roman"/>
          <w:spacing w:val="-3"/>
          <w:sz w:val="28"/>
          <w:szCs w:val="28"/>
        </w:rPr>
        <w:t xml:space="preserve">специалистов </w:t>
      </w:r>
      <w:r w:rsidRPr="00DA59D0">
        <w:rPr>
          <w:rFonts w:ascii="Times New Roman" w:hAnsi="Times New Roman" w:cs="Times New Roman"/>
          <w:sz w:val="28"/>
          <w:szCs w:val="28"/>
        </w:rPr>
        <w:t xml:space="preserve">среднего звена (ппссз) по </w:t>
      </w:r>
      <w:r w:rsidRPr="00DA59D0">
        <w:rPr>
          <w:rFonts w:ascii="Times New Roman" w:hAnsi="Times New Roman" w:cs="Times New Roman"/>
          <w:spacing w:val="-1"/>
          <w:sz w:val="28"/>
          <w:szCs w:val="28"/>
        </w:rPr>
        <w:t>специальности</w:t>
      </w:r>
      <w:r w:rsidRPr="00DA59D0">
        <w:rPr>
          <w:rFonts w:ascii="Times New Roman" w:hAnsi="Times New Roman" w:cs="Times New Roman"/>
          <w:sz w:val="28"/>
          <w:szCs w:val="28"/>
        </w:rPr>
        <w:t xml:space="preserve"> 23.02.01 организация перевозок и управление на транспорте (по видам).</w:t>
      </w:r>
    </w:p>
    <w:p w:rsidR="00DA59D0" w:rsidRPr="00DA59D0" w:rsidRDefault="00DA59D0" w:rsidP="00DA59D0">
      <w:pPr>
        <w:pStyle w:val="a3"/>
        <w:spacing w:line="360" w:lineRule="auto"/>
        <w:ind w:right="57" w:firstLine="851"/>
        <w:jc w:val="both"/>
      </w:pPr>
      <w:r w:rsidRPr="00DA59D0">
        <w:t>ФОС включает контрольные материалы для проведения промежуточной аттестации</w:t>
      </w:r>
      <w:r w:rsidRPr="00DA59D0">
        <w:rPr>
          <w:spacing w:val="28"/>
        </w:rPr>
        <w:t xml:space="preserve"> </w:t>
      </w:r>
      <w:r w:rsidRPr="00DA59D0">
        <w:t>в</w:t>
      </w:r>
      <w:r w:rsidRPr="00DA59D0">
        <w:rPr>
          <w:spacing w:val="28"/>
        </w:rPr>
        <w:t xml:space="preserve"> </w:t>
      </w:r>
      <w:r w:rsidRPr="00DA59D0">
        <w:t>форме дифференцированного зачета в рамках 7/5 семестра на базе основного общего образования/среднего общего образования.</w:t>
      </w:r>
    </w:p>
    <w:p w:rsidR="00DA59D0" w:rsidRPr="00DA59D0" w:rsidRDefault="00DA59D0" w:rsidP="00DA59D0">
      <w:pPr>
        <w:pStyle w:val="a3"/>
        <w:spacing w:line="360" w:lineRule="auto"/>
        <w:ind w:right="57" w:firstLine="851"/>
        <w:jc w:val="both"/>
      </w:pPr>
      <w:r w:rsidRPr="00DA59D0">
        <w:t>ФОС позволяет оценивать уровень знаний и умений по производственной практике, определенных по ФГОС СПО по соответствующей ППССЗ.</w:t>
      </w:r>
    </w:p>
    <w:p w:rsidR="00DA59D0" w:rsidRPr="00DA59D0" w:rsidRDefault="00DA59D0" w:rsidP="00DA59D0">
      <w:pPr>
        <w:pStyle w:val="a3"/>
        <w:spacing w:line="360" w:lineRule="auto"/>
        <w:ind w:firstLine="851"/>
        <w:jc w:val="both"/>
      </w:pPr>
    </w:p>
    <w:p w:rsidR="00DA59D0" w:rsidRPr="00DA59D0" w:rsidRDefault="00DA59D0" w:rsidP="00DA59D0">
      <w:pPr>
        <w:pStyle w:val="Heading1"/>
        <w:numPr>
          <w:ilvl w:val="0"/>
          <w:numId w:val="1"/>
        </w:numPr>
        <w:tabs>
          <w:tab w:val="left" w:pos="1373"/>
        </w:tabs>
        <w:spacing w:line="360" w:lineRule="auto"/>
        <w:ind w:left="0" w:firstLine="851"/>
        <w:jc w:val="both"/>
      </w:pPr>
      <w:r w:rsidRPr="00DA59D0">
        <w:t>Результаты освоения производственной практики, подлежащие</w:t>
      </w:r>
      <w:r w:rsidRPr="00DA59D0">
        <w:rPr>
          <w:spacing w:val="-9"/>
        </w:rPr>
        <w:t xml:space="preserve"> </w:t>
      </w:r>
      <w:r w:rsidRPr="00DA59D0">
        <w:t>контролю</w:t>
      </w:r>
    </w:p>
    <w:p w:rsidR="00DA59D0" w:rsidRPr="00DA59D0" w:rsidRDefault="00DA59D0" w:rsidP="00DA59D0">
      <w:pPr>
        <w:pStyle w:val="Heading1"/>
        <w:tabs>
          <w:tab w:val="left" w:pos="1373"/>
        </w:tabs>
        <w:spacing w:after="2"/>
        <w:ind w:left="1372"/>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2"/>
        <w:gridCol w:w="4394"/>
        <w:gridCol w:w="1559"/>
      </w:tblGrid>
      <w:tr w:rsidR="00DA59D0" w:rsidRPr="00DA59D0" w:rsidTr="004C35CF">
        <w:trPr>
          <w:cantSplit/>
          <w:trHeight w:val="637"/>
          <w:tblHeader/>
        </w:trPr>
        <w:tc>
          <w:tcPr>
            <w:tcW w:w="3982" w:type="dxa"/>
          </w:tcPr>
          <w:p w:rsidR="00DA59D0" w:rsidRPr="00DA59D0" w:rsidRDefault="00DA59D0" w:rsidP="004C35CF">
            <w:pPr>
              <w:pStyle w:val="TableParagraph"/>
              <w:ind w:left="153" w:right="108" w:firstLine="2"/>
              <w:jc w:val="center"/>
              <w:rPr>
                <w:sz w:val="24"/>
                <w:szCs w:val="24"/>
                <w:lang w:val="ru-RU"/>
              </w:rPr>
            </w:pPr>
            <w:r w:rsidRPr="00DA59D0">
              <w:rPr>
                <w:sz w:val="24"/>
                <w:szCs w:val="24"/>
                <w:lang w:val="ru-RU"/>
              </w:rPr>
              <w:t>Результаты обучения (освоенные умения, усвоенные знания)</w:t>
            </w:r>
          </w:p>
        </w:tc>
        <w:tc>
          <w:tcPr>
            <w:tcW w:w="4394" w:type="dxa"/>
          </w:tcPr>
          <w:p w:rsidR="00DA59D0" w:rsidRPr="00DA59D0" w:rsidRDefault="00DA59D0" w:rsidP="004C35CF">
            <w:pPr>
              <w:pStyle w:val="TableParagraph"/>
              <w:ind w:left="142" w:right="108" w:firstLine="11"/>
              <w:jc w:val="center"/>
              <w:rPr>
                <w:sz w:val="24"/>
                <w:szCs w:val="24"/>
              </w:rPr>
            </w:pPr>
            <w:r w:rsidRPr="00DA59D0">
              <w:rPr>
                <w:sz w:val="24"/>
                <w:szCs w:val="24"/>
              </w:rPr>
              <w:t>Показатели оценки результата</w:t>
            </w:r>
          </w:p>
        </w:tc>
        <w:tc>
          <w:tcPr>
            <w:tcW w:w="1559" w:type="dxa"/>
          </w:tcPr>
          <w:p w:rsidR="00DA59D0" w:rsidRPr="00DA59D0" w:rsidRDefault="00DA59D0" w:rsidP="004C35CF">
            <w:pPr>
              <w:pStyle w:val="TableParagraph"/>
              <w:ind w:left="153" w:hanging="153"/>
              <w:jc w:val="center"/>
              <w:rPr>
                <w:sz w:val="24"/>
                <w:szCs w:val="24"/>
              </w:rPr>
            </w:pPr>
            <w:r w:rsidRPr="00DA59D0">
              <w:rPr>
                <w:sz w:val="24"/>
                <w:szCs w:val="24"/>
              </w:rPr>
              <w:t>Формируемые компетенции</w:t>
            </w:r>
          </w:p>
        </w:tc>
      </w:tr>
      <w:tr w:rsidR="00DA59D0" w:rsidRPr="00DA59D0" w:rsidTr="004C35CF">
        <w:trPr>
          <w:trHeight w:val="930"/>
        </w:trPr>
        <w:tc>
          <w:tcPr>
            <w:tcW w:w="3982" w:type="dxa"/>
          </w:tcPr>
          <w:p w:rsidR="00DA59D0" w:rsidRPr="00DA59D0" w:rsidRDefault="00DA59D0" w:rsidP="004C35CF">
            <w:pPr>
              <w:adjustRightInd w:val="0"/>
              <w:ind w:left="153" w:right="108" w:firstLine="2"/>
              <w:rPr>
                <w:rFonts w:ascii="Times New Roman" w:hAnsi="Times New Roman" w:cs="Times New Roman"/>
                <w:sz w:val="24"/>
                <w:szCs w:val="24"/>
                <w:lang w:val="ru-RU"/>
              </w:rPr>
            </w:pPr>
            <w:r w:rsidRPr="00DA59D0">
              <w:rPr>
                <w:rFonts w:ascii="Times New Roman" w:hAnsi="Times New Roman" w:cs="Times New Roman"/>
                <w:sz w:val="24"/>
                <w:szCs w:val="24"/>
                <w:lang w:val="ru-RU"/>
              </w:rPr>
              <w:t>Организовать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4394" w:type="dxa"/>
          </w:tcPr>
          <w:p w:rsidR="00DA59D0" w:rsidRPr="00DA59D0" w:rsidRDefault="00DA59D0" w:rsidP="004C35CF">
            <w:pPr>
              <w:pStyle w:val="a8"/>
              <w:ind w:left="142" w:right="108" w:firstLine="11"/>
              <w:rPr>
                <w:bCs/>
                <w:sz w:val="24"/>
                <w:szCs w:val="24"/>
                <w:lang w:val="ru-RU"/>
              </w:rPr>
            </w:pPr>
            <w:r w:rsidRPr="00DA59D0">
              <w:rPr>
                <w:sz w:val="24"/>
                <w:szCs w:val="24"/>
                <w:lang w:val="ru-RU"/>
              </w:rPr>
              <w:t xml:space="preserve">Перевод централизованных стрелок курбелем и проверка правильности приготовления маршрутов в условиях нарушения нормальной работы устройств сигнализации, централизации и блокировки. Знание требований инструкций по охране труда, Правил технической эксплуатации железных дорог РФ и других инструкций, обеспечивающих безопасность движения. Соблюдение регламента действий работников </w:t>
            </w:r>
            <w:r w:rsidRPr="00DA59D0">
              <w:rPr>
                <w:sz w:val="24"/>
                <w:szCs w:val="24"/>
                <w:lang w:val="ru-RU"/>
              </w:rPr>
              <w:lastRenderedPageBreak/>
              <w:t>хозяйства перевозок в нестандартных и аварийных ситуациях.</w:t>
            </w:r>
          </w:p>
        </w:tc>
        <w:tc>
          <w:tcPr>
            <w:tcW w:w="1559" w:type="dxa"/>
          </w:tcPr>
          <w:p w:rsidR="00DA59D0" w:rsidRPr="00DA59D0" w:rsidRDefault="00DA59D0" w:rsidP="004C35CF">
            <w:pPr>
              <w:jc w:val="center"/>
              <w:rPr>
                <w:rFonts w:ascii="Times New Roman" w:hAnsi="Times New Roman" w:cs="Times New Roman"/>
              </w:rPr>
            </w:pPr>
            <w:r w:rsidRPr="00DA59D0">
              <w:rPr>
                <w:rFonts w:ascii="Times New Roman" w:hAnsi="Times New Roman" w:cs="Times New Roman"/>
                <w:sz w:val="24"/>
                <w:szCs w:val="24"/>
                <w:lang w:val="ru-RU"/>
              </w:rPr>
              <w:lastRenderedPageBreak/>
              <w:t>ПК 1.2</w:t>
            </w:r>
          </w:p>
        </w:tc>
      </w:tr>
      <w:tr w:rsidR="00DA59D0" w:rsidRPr="00DA59D0" w:rsidTr="004C35CF">
        <w:trPr>
          <w:trHeight w:val="942"/>
        </w:trPr>
        <w:tc>
          <w:tcPr>
            <w:tcW w:w="3982" w:type="dxa"/>
          </w:tcPr>
          <w:p w:rsidR="00DA59D0" w:rsidRPr="00DA59D0" w:rsidRDefault="00DA59D0" w:rsidP="004C35CF">
            <w:pPr>
              <w:pStyle w:val="a8"/>
              <w:ind w:left="153" w:right="108" w:firstLine="2"/>
              <w:jc w:val="left"/>
              <w:rPr>
                <w:bCs/>
                <w:sz w:val="24"/>
                <w:szCs w:val="24"/>
                <w:lang w:val="ru-RU"/>
              </w:rPr>
            </w:pPr>
            <w:r w:rsidRPr="00DA59D0">
              <w:rPr>
                <w:bCs/>
                <w:sz w:val="24"/>
                <w:szCs w:val="24"/>
                <w:lang w:val="ru-RU"/>
              </w:rPr>
              <w:lastRenderedPageBreak/>
              <w:t>Обеспечивать безопасность движения и решать профессиональные задачи посредством применения нормативно-правовых документов</w:t>
            </w:r>
          </w:p>
        </w:tc>
        <w:tc>
          <w:tcPr>
            <w:tcW w:w="4394" w:type="dxa"/>
          </w:tcPr>
          <w:p w:rsidR="00DA59D0" w:rsidRPr="00DA59D0" w:rsidRDefault="00DA59D0" w:rsidP="004C35CF">
            <w:pPr>
              <w:pStyle w:val="a8"/>
              <w:ind w:left="142" w:right="108" w:firstLine="11"/>
              <w:rPr>
                <w:sz w:val="24"/>
                <w:szCs w:val="24"/>
                <w:lang w:val="ru-RU"/>
              </w:rPr>
            </w:pPr>
            <w:r w:rsidRPr="00DA59D0">
              <w:rPr>
                <w:sz w:val="24"/>
                <w:szCs w:val="24"/>
                <w:lang w:val="ru-RU"/>
              </w:rPr>
              <w:t>Перевод централизованных стрелок и управление сигналами с аппарата управления поста централизации. Регулирование скорости движения вагонов путем торможения их вагонными заседлителями</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ПК 2.2</w:t>
            </w:r>
          </w:p>
        </w:tc>
      </w:tr>
      <w:tr w:rsidR="00DA59D0" w:rsidRPr="00DA59D0" w:rsidTr="004C35CF">
        <w:trPr>
          <w:trHeight w:val="333"/>
        </w:trPr>
        <w:tc>
          <w:tcPr>
            <w:tcW w:w="3982" w:type="dxa"/>
          </w:tcPr>
          <w:p w:rsidR="00DA59D0" w:rsidRPr="00DA59D0" w:rsidRDefault="00DA59D0" w:rsidP="004C35CF">
            <w:pPr>
              <w:pStyle w:val="a8"/>
              <w:ind w:left="153" w:right="108" w:firstLine="2"/>
              <w:jc w:val="left"/>
              <w:rPr>
                <w:sz w:val="24"/>
                <w:szCs w:val="24"/>
                <w:lang w:val="ru-RU"/>
              </w:rPr>
            </w:pPr>
            <w:r w:rsidRPr="00DA59D0">
              <w:rPr>
                <w:sz w:val="24"/>
                <w:szCs w:val="24"/>
                <w:lang w:val="ru-RU"/>
              </w:rPr>
              <w:t>Организовывать работу персонала по технологическому обслуживанию перевозочного процесса.</w:t>
            </w:r>
          </w:p>
        </w:tc>
        <w:tc>
          <w:tcPr>
            <w:tcW w:w="4394" w:type="dxa"/>
          </w:tcPr>
          <w:p w:rsidR="00DA59D0" w:rsidRPr="00DA59D0" w:rsidRDefault="00DA59D0" w:rsidP="004C35CF">
            <w:pPr>
              <w:pStyle w:val="a8"/>
              <w:ind w:left="142" w:right="108" w:firstLine="11"/>
              <w:rPr>
                <w:sz w:val="24"/>
                <w:szCs w:val="24"/>
                <w:lang w:val="ru-RU"/>
              </w:rPr>
            </w:pPr>
            <w:r w:rsidRPr="00DA59D0">
              <w:rPr>
                <w:sz w:val="24"/>
                <w:szCs w:val="24"/>
                <w:shd w:val="clear" w:color="auto" w:fill="FFFFFF"/>
                <w:lang w:val="ru-RU"/>
              </w:rPr>
              <w:t>Умение пользоваться планом формирования грузовых поездов.</w:t>
            </w:r>
          </w:p>
          <w:p w:rsidR="00DA59D0" w:rsidRPr="00DA59D0" w:rsidRDefault="00DA59D0" w:rsidP="004C35CF">
            <w:pPr>
              <w:pStyle w:val="a8"/>
              <w:ind w:left="142" w:right="108" w:firstLine="11"/>
              <w:rPr>
                <w:sz w:val="24"/>
                <w:szCs w:val="24"/>
              </w:rPr>
            </w:pPr>
            <w:r w:rsidRPr="00DA59D0">
              <w:rPr>
                <w:sz w:val="24"/>
                <w:szCs w:val="24"/>
                <w:shd w:val="clear" w:color="auto" w:fill="FFFFFF"/>
              </w:rPr>
              <w:t>Выполнение анализа эксплуатационной работы.</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ПК 2.3</w:t>
            </w:r>
          </w:p>
          <w:p w:rsidR="00DA59D0" w:rsidRPr="00DA59D0" w:rsidRDefault="00DA59D0" w:rsidP="004C35CF">
            <w:pPr>
              <w:pStyle w:val="TableParagraph"/>
              <w:tabs>
                <w:tab w:val="left" w:pos="1371"/>
              </w:tabs>
              <w:ind w:left="153" w:right="108"/>
              <w:jc w:val="center"/>
              <w:rPr>
                <w:sz w:val="24"/>
                <w:szCs w:val="24"/>
                <w:lang w:val="ru-RU"/>
              </w:rPr>
            </w:pPr>
          </w:p>
        </w:tc>
      </w:tr>
      <w:tr w:rsidR="00DA59D0" w:rsidRPr="00DA59D0" w:rsidTr="004C35CF">
        <w:trPr>
          <w:trHeight w:val="935"/>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Понимать сущность и социальную значимость своей будущей профессии, прояв</w:t>
            </w:r>
            <w:r w:rsidRPr="00DA59D0">
              <w:rPr>
                <w:rFonts w:ascii="Times New Roman" w:hAnsi="Times New Roman" w:cs="Times New Roman"/>
                <w:color w:val="000000"/>
                <w:sz w:val="24"/>
                <w:szCs w:val="24"/>
                <w:lang w:val="ru-RU"/>
              </w:rPr>
              <w:softHyphen/>
              <w:t>лять к ней устойчивый ин</w:t>
            </w:r>
            <w:r w:rsidRPr="00DA59D0">
              <w:rPr>
                <w:rFonts w:ascii="Times New Roman" w:hAnsi="Times New Roman" w:cs="Times New Roman"/>
                <w:color w:val="000000"/>
                <w:sz w:val="24"/>
                <w:szCs w:val="24"/>
                <w:lang w:val="ru-RU"/>
              </w:rPr>
              <w:softHyphen/>
              <w:t>терес</w:t>
            </w:r>
          </w:p>
        </w:tc>
        <w:tc>
          <w:tcPr>
            <w:tcW w:w="4394" w:type="dxa"/>
          </w:tcPr>
          <w:p w:rsidR="00DA59D0" w:rsidRPr="00DA59D0" w:rsidRDefault="00DA59D0" w:rsidP="004C35CF">
            <w:pPr>
              <w:tabs>
                <w:tab w:val="left" w:pos="3186"/>
              </w:tabs>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 xml:space="preserve">понимание социальной значимости профессий, </w:t>
            </w:r>
            <w:r w:rsidRPr="00DA59D0">
              <w:rPr>
                <w:rFonts w:ascii="Times New Roman" w:hAnsi="Times New Roman" w:cs="Times New Roman"/>
                <w:sz w:val="24"/>
                <w:szCs w:val="24"/>
                <w:lang w:val="ru-RU"/>
              </w:rPr>
              <w:t>демонстрация интереса к будущей профессии</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01</w:t>
            </w:r>
          </w:p>
          <w:p w:rsidR="00DA59D0" w:rsidRPr="00DA59D0" w:rsidRDefault="00DA59D0" w:rsidP="004C35CF">
            <w:pPr>
              <w:pStyle w:val="TableParagraph"/>
              <w:tabs>
                <w:tab w:val="left" w:pos="1371"/>
              </w:tabs>
              <w:ind w:left="153" w:right="108"/>
              <w:jc w:val="center"/>
              <w:rPr>
                <w:sz w:val="24"/>
                <w:szCs w:val="24"/>
              </w:rPr>
            </w:pPr>
          </w:p>
        </w:tc>
      </w:tr>
      <w:tr w:rsidR="00DA59D0" w:rsidRPr="00DA59D0" w:rsidTr="004C35CF">
        <w:trPr>
          <w:trHeight w:val="895"/>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Организовывать собст</w:t>
            </w:r>
            <w:r w:rsidRPr="00DA59D0">
              <w:rPr>
                <w:rFonts w:ascii="Times New Roman" w:hAnsi="Times New Roman" w:cs="Times New Roman"/>
                <w:color w:val="000000"/>
                <w:sz w:val="24"/>
                <w:szCs w:val="24"/>
                <w:lang w:val="ru-RU"/>
              </w:rPr>
              <w:softHyphen/>
              <w:t>венную деятельность, выби</w:t>
            </w:r>
            <w:r w:rsidRPr="00DA59D0">
              <w:rPr>
                <w:rFonts w:ascii="Times New Roman" w:hAnsi="Times New Roman" w:cs="Times New Roman"/>
                <w:color w:val="000000"/>
                <w:sz w:val="24"/>
                <w:szCs w:val="24"/>
                <w:lang w:val="ru-RU"/>
              </w:rPr>
              <w:softHyphen/>
              <w:t>рать типовые методы и спо</w:t>
            </w:r>
            <w:r w:rsidRPr="00DA59D0">
              <w:rPr>
                <w:rFonts w:ascii="Times New Roman" w:hAnsi="Times New Roman" w:cs="Times New Roman"/>
                <w:color w:val="000000"/>
                <w:sz w:val="24"/>
                <w:szCs w:val="24"/>
                <w:lang w:val="ru-RU"/>
              </w:rPr>
              <w:softHyphen/>
              <w:t>собы выполнения профес</w:t>
            </w:r>
            <w:r w:rsidRPr="00DA59D0">
              <w:rPr>
                <w:rFonts w:ascii="Times New Roman" w:hAnsi="Times New Roman" w:cs="Times New Roman"/>
                <w:color w:val="000000"/>
                <w:sz w:val="24"/>
                <w:szCs w:val="24"/>
                <w:lang w:val="ru-RU"/>
              </w:rPr>
              <w:softHyphen/>
              <w:t>сиональных задач, оцени</w:t>
            </w:r>
            <w:r w:rsidRPr="00DA59D0">
              <w:rPr>
                <w:rFonts w:ascii="Times New Roman" w:hAnsi="Times New Roman" w:cs="Times New Roman"/>
                <w:color w:val="000000"/>
                <w:sz w:val="24"/>
                <w:szCs w:val="24"/>
                <w:lang w:val="ru-RU"/>
              </w:rPr>
              <w:softHyphen/>
              <w:t>вать их эффективность и качество</w:t>
            </w:r>
          </w:p>
        </w:tc>
        <w:tc>
          <w:tcPr>
            <w:tcW w:w="4394" w:type="dxa"/>
          </w:tcPr>
          <w:p w:rsidR="00DA59D0" w:rsidRPr="00DA59D0" w:rsidRDefault="00DA59D0" w:rsidP="004C35CF">
            <w:pPr>
              <w:tabs>
                <w:tab w:val="left" w:pos="3186"/>
              </w:tabs>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обоснованность выбора и применения   методов и способов решения профессиональных задач</w:t>
            </w:r>
            <w:r w:rsidRPr="00DA59D0">
              <w:rPr>
                <w:rFonts w:ascii="Times New Roman" w:hAnsi="Times New Roman" w:cs="Times New Roman"/>
                <w:sz w:val="24"/>
                <w:szCs w:val="24"/>
                <w:lang w:val="ru-RU"/>
              </w:rPr>
              <w:t xml:space="preserve"> в об</w:t>
            </w:r>
            <w:r w:rsidRPr="00DA59D0">
              <w:rPr>
                <w:rFonts w:ascii="Times New Roman" w:hAnsi="Times New Roman" w:cs="Times New Roman"/>
                <w:sz w:val="24"/>
                <w:szCs w:val="24"/>
                <w:lang w:val="ru-RU"/>
              </w:rPr>
              <w:softHyphen/>
              <w:t xml:space="preserve">ласти </w:t>
            </w:r>
            <w:r w:rsidRPr="00DA59D0">
              <w:rPr>
                <w:rFonts w:ascii="Times New Roman" w:hAnsi="Times New Roman" w:cs="Times New Roman"/>
                <w:bCs/>
                <w:sz w:val="24"/>
                <w:szCs w:val="24"/>
                <w:lang w:val="ru-RU"/>
              </w:rPr>
              <w:t>организации перевозочного процесса</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02</w:t>
            </w:r>
          </w:p>
        </w:tc>
      </w:tr>
      <w:tr w:rsidR="00DA59D0" w:rsidRPr="00DA59D0" w:rsidTr="004C35CF">
        <w:trPr>
          <w:trHeight w:val="585"/>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Принимать решения в стандартных и нестандарт</w:t>
            </w:r>
            <w:r w:rsidRPr="00DA59D0">
              <w:rPr>
                <w:rFonts w:ascii="Times New Roman" w:hAnsi="Times New Roman" w:cs="Times New Roman"/>
                <w:color w:val="000000"/>
                <w:sz w:val="24"/>
                <w:szCs w:val="24"/>
                <w:lang w:val="ru-RU"/>
              </w:rPr>
              <w:softHyphen/>
              <w:t>ных ситуациях и нести за них ответственность</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точность и быстрота оценки ситуации и правильность принятия решения в стандартных и нестандартных ситуациях, готовность нести за них ответственность при выполнении поставленных задач при организации перевозочного процесса</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03</w:t>
            </w:r>
          </w:p>
          <w:p w:rsidR="00DA59D0" w:rsidRPr="00DA59D0" w:rsidRDefault="00DA59D0" w:rsidP="004C35CF">
            <w:pPr>
              <w:pStyle w:val="TableParagraph"/>
              <w:tabs>
                <w:tab w:val="left" w:pos="1371"/>
              </w:tabs>
              <w:ind w:left="153" w:right="108"/>
              <w:jc w:val="center"/>
              <w:rPr>
                <w:sz w:val="24"/>
                <w:szCs w:val="24"/>
              </w:rPr>
            </w:pPr>
          </w:p>
        </w:tc>
      </w:tr>
      <w:tr w:rsidR="00DA59D0" w:rsidRPr="00DA59D0" w:rsidTr="004C35CF">
        <w:trPr>
          <w:trHeight w:val="1411"/>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Осуществлять поиск и использование информации, необходимой для эффектив</w:t>
            </w:r>
            <w:r w:rsidRPr="00DA59D0">
              <w:rPr>
                <w:rFonts w:ascii="Times New Roman" w:hAnsi="Times New Roman" w:cs="Times New Roman"/>
                <w:color w:val="000000"/>
                <w:sz w:val="24"/>
                <w:szCs w:val="24"/>
                <w:lang w:val="ru-RU"/>
              </w:rPr>
              <w:softHyphen/>
              <w:t>ного выполнения профессио</w:t>
            </w:r>
            <w:r w:rsidRPr="00DA59D0">
              <w:rPr>
                <w:rFonts w:ascii="Times New Roman" w:hAnsi="Times New Roman" w:cs="Times New Roman"/>
                <w:color w:val="000000"/>
                <w:sz w:val="24"/>
                <w:szCs w:val="24"/>
                <w:lang w:val="ru-RU"/>
              </w:rPr>
              <w:softHyphen/>
              <w:t>нальных задач, профессиона</w:t>
            </w:r>
            <w:r w:rsidRPr="00DA59D0">
              <w:rPr>
                <w:rFonts w:ascii="Times New Roman" w:hAnsi="Times New Roman" w:cs="Times New Roman"/>
                <w:color w:val="000000"/>
                <w:sz w:val="24"/>
                <w:szCs w:val="24"/>
                <w:lang w:val="ru-RU"/>
              </w:rPr>
              <w:softHyphen/>
              <w:t>льного и личностного разви</w:t>
            </w:r>
            <w:r w:rsidRPr="00DA59D0">
              <w:rPr>
                <w:rFonts w:ascii="Times New Roman" w:hAnsi="Times New Roman" w:cs="Times New Roman"/>
                <w:color w:val="000000"/>
                <w:sz w:val="24"/>
                <w:szCs w:val="24"/>
                <w:lang w:val="ru-RU"/>
              </w:rPr>
              <w:softHyphen/>
              <w:t>тия</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 xml:space="preserve">результативность поиска   и использования </w:t>
            </w:r>
            <w:r w:rsidRPr="00DA59D0">
              <w:rPr>
                <w:rFonts w:ascii="Times New Roman" w:hAnsi="Times New Roman" w:cs="Times New Roman"/>
                <w:sz w:val="24"/>
                <w:szCs w:val="24"/>
                <w:lang w:val="ru-RU"/>
              </w:rPr>
              <w:t>информации для эффективного выполнения профессиональных задач при</w:t>
            </w:r>
            <w:r w:rsidRPr="00DA59D0">
              <w:rPr>
                <w:rFonts w:ascii="Times New Roman" w:hAnsi="Times New Roman" w:cs="Times New Roman"/>
                <w:bCs/>
                <w:sz w:val="24"/>
                <w:szCs w:val="24"/>
                <w:lang w:val="ru-RU"/>
              </w:rPr>
              <w:t xml:space="preserve"> организации перевозочного процесса</w:t>
            </w:r>
            <w:r w:rsidRPr="00DA59D0">
              <w:rPr>
                <w:rFonts w:ascii="Times New Roman" w:hAnsi="Times New Roman" w:cs="Times New Roman"/>
                <w:sz w:val="24"/>
                <w:szCs w:val="24"/>
                <w:lang w:val="ru-RU"/>
              </w:rPr>
              <w:t xml:space="preserve"> для</w:t>
            </w:r>
            <w:r w:rsidRPr="00DA59D0">
              <w:rPr>
                <w:rFonts w:ascii="Times New Roman" w:hAnsi="Times New Roman" w:cs="Times New Roman"/>
                <w:bCs/>
                <w:sz w:val="24"/>
                <w:szCs w:val="24"/>
                <w:lang w:val="ru-RU"/>
              </w:rPr>
              <w:t xml:space="preserve"> </w:t>
            </w:r>
            <w:r w:rsidRPr="00DA59D0">
              <w:rPr>
                <w:rFonts w:ascii="Times New Roman" w:hAnsi="Times New Roman" w:cs="Times New Roman"/>
                <w:sz w:val="24"/>
                <w:szCs w:val="24"/>
                <w:lang w:val="ru-RU"/>
              </w:rPr>
              <w:t>профессионального и личностного развития</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ОК 04</w:t>
            </w:r>
          </w:p>
          <w:p w:rsidR="00DA59D0" w:rsidRPr="00DA59D0" w:rsidRDefault="00DA59D0" w:rsidP="004C35CF">
            <w:pPr>
              <w:pStyle w:val="TableParagraph"/>
              <w:tabs>
                <w:tab w:val="left" w:pos="1371"/>
              </w:tabs>
              <w:ind w:left="153" w:right="108"/>
              <w:jc w:val="center"/>
              <w:rPr>
                <w:sz w:val="24"/>
                <w:szCs w:val="24"/>
                <w:lang w:val="ru-RU"/>
              </w:rPr>
            </w:pPr>
          </w:p>
        </w:tc>
      </w:tr>
      <w:tr w:rsidR="00DA59D0" w:rsidRPr="00DA59D0" w:rsidTr="004C35CF">
        <w:trPr>
          <w:trHeight w:val="1096"/>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Использовать информациионно-коммуникационные технологии в профес</w:t>
            </w:r>
            <w:r w:rsidRPr="00DA59D0">
              <w:rPr>
                <w:rFonts w:ascii="Times New Roman" w:hAnsi="Times New Roman" w:cs="Times New Roman"/>
                <w:color w:val="000000"/>
                <w:sz w:val="24"/>
                <w:szCs w:val="24"/>
                <w:lang w:val="ru-RU"/>
              </w:rPr>
              <w:softHyphen/>
              <w:t>сиональной деятельности</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sz w:val="24"/>
                <w:szCs w:val="24"/>
                <w:lang w:val="ru-RU"/>
              </w:rPr>
              <w:t>своевременность и правильность использования информационно-коммуникационных технологий в профессиональной деятельности</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05</w:t>
            </w:r>
          </w:p>
        </w:tc>
      </w:tr>
      <w:tr w:rsidR="00DA59D0" w:rsidRPr="00DA59D0" w:rsidTr="004C35CF">
        <w:trPr>
          <w:trHeight w:val="900"/>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Работать в коллективе и команде, эффективно об</w:t>
            </w:r>
            <w:r w:rsidRPr="00DA59D0">
              <w:rPr>
                <w:rFonts w:ascii="Times New Roman" w:hAnsi="Times New Roman" w:cs="Times New Roman"/>
                <w:color w:val="000000"/>
                <w:sz w:val="24"/>
                <w:szCs w:val="24"/>
                <w:lang w:val="ru-RU"/>
              </w:rPr>
              <w:softHyphen/>
              <w:t>щаться с коллегами, руко</w:t>
            </w:r>
            <w:r w:rsidRPr="00DA59D0">
              <w:rPr>
                <w:rFonts w:ascii="Times New Roman" w:hAnsi="Times New Roman" w:cs="Times New Roman"/>
                <w:color w:val="000000"/>
                <w:sz w:val="24"/>
                <w:szCs w:val="24"/>
                <w:lang w:val="ru-RU"/>
              </w:rPr>
              <w:softHyphen/>
              <w:t>водством, потребителями</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sz w:val="24"/>
                <w:szCs w:val="24"/>
                <w:lang w:val="ru-RU"/>
              </w:rPr>
              <w:t>эффективность   взаимодействия с коллегами, руководителями учебного заведения, преподавателями и студентами в процессе обучения</w:t>
            </w:r>
          </w:p>
        </w:tc>
        <w:tc>
          <w:tcPr>
            <w:tcW w:w="1559" w:type="dxa"/>
          </w:tcPr>
          <w:p w:rsidR="00DA59D0" w:rsidRPr="00DA59D0" w:rsidRDefault="00DA59D0" w:rsidP="004C35CF">
            <w:pPr>
              <w:pStyle w:val="TableParagraph"/>
              <w:tabs>
                <w:tab w:val="left" w:pos="1371"/>
              </w:tabs>
              <w:ind w:left="153" w:right="108"/>
              <w:jc w:val="center"/>
              <w:rPr>
                <w:sz w:val="24"/>
                <w:szCs w:val="24"/>
              </w:rPr>
            </w:pPr>
            <w:r w:rsidRPr="00DA59D0">
              <w:rPr>
                <w:sz w:val="24"/>
                <w:szCs w:val="24"/>
                <w:lang w:val="ru-RU"/>
              </w:rPr>
              <w:t>ОК 06</w:t>
            </w:r>
          </w:p>
        </w:tc>
      </w:tr>
      <w:tr w:rsidR="00DA59D0" w:rsidRPr="00DA59D0" w:rsidTr="004C35CF">
        <w:trPr>
          <w:trHeight w:val="1411"/>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t>Брать на себя ответственность за ра</w:t>
            </w:r>
            <w:r w:rsidRPr="00DA59D0">
              <w:rPr>
                <w:rFonts w:ascii="Times New Roman" w:hAnsi="Times New Roman" w:cs="Times New Roman"/>
                <w:color w:val="000000"/>
                <w:sz w:val="24"/>
                <w:szCs w:val="24"/>
                <w:lang w:val="ru-RU"/>
              </w:rPr>
              <w:softHyphen/>
              <w:t>боту членов команды (подчиненных), резуль</w:t>
            </w:r>
            <w:r w:rsidRPr="00DA59D0">
              <w:rPr>
                <w:rFonts w:ascii="Times New Roman" w:hAnsi="Times New Roman" w:cs="Times New Roman"/>
                <w:color w:val="000000"/>
                <w:sz w:val="24"/>
                <w:szCs w:val="24"/>
                <w:lang w:val="ru-RU"/>
              </w:rPr>
              <w:softHyphen/>
              <w:t>тат выполнения зада</w:t>
            </w:r>
            <w:r w:rsidRPr="00DA59D0">
              <w:rPr>
                <w:rFonts w:ascii="Times New Roman" w:hAnsi="Times New Roman" w:cs="Times New Roman"/>
                <w:color w:val="000000"/>
                <w:sz w:val="24"/>
                <w:szCs w:val="24"/>
                <w:lang w:val="ru-RU"/>
              </w:rPr>
              <w:softHyphen/>
              <w:t>ний</w:t>
            </w:r>
          </w:p>
        </w:tc>
        <w:tc>
          <w:tcPr>
            <w:tcW w:w="4394" w:type="dxa"/>
          </w:tcPr>
          <w:p w:rsidR="00DA59D0" w:rsidRPr="00DA59D0" w:rsidRDefault="00DA59D0" w:rsidP="004C35CF">
            <w:pPr>
              <w:ind w:left="142" w:right="108" w:firstLine="11"/>
              <w:rPr>
                <w:rFonts w:ascii="Times New Roman" w:hAnsi="Times New Roman" w:cs="Times New Roman"/>
                <w:bCs/>
                <w:sz w:val="24"/>
                <w:szCs w:val="24"/>
              </w:rPr>
            </w:pPr>
            <w:r w:rsidRPr="00DA59D0">
              <w:rPr>
                <w:rFonts w:ascii="Times New Roman" w:hAnsi="Times New Roman" w:cs="Times New Roman"/>
                <w:sz w:val="24"/>
                <w:szCs w:val="24"/>
                <w:lang w:val="ru-RU"/>
              </w:rPr>
              <w:t>осознание полноты   ответственности за работу в команде и за результат выполнения   профессиональных задач при</w:t>
            </w:r>
            <w:r w:rsidRPr="00DA59D0">
              <w:rPr>
                <w:rFonts w:ascii="Times New Roman" w:hAnsi="Times New Roman" w:cs="Times New Roman"/>
                <w:bCs/>
                <w:sz w:val="24"/>
                <w:szCs w:val="24"/>
                <w:lang w:val="ru-RU"/>
              </w:rPr>
              <w:t xml:space="preserve"> организации перевозочного процесса</w:t>
            </w:r>
            <w:r w:rsidRPr="00DA59D0">
              <w:rPr>
                <w:rFonts w:ascii="Times New Roman" w:hAnsi="Times New Roman" w:cs="Times New Roman"/>
                <w:sz w:val="24"/>
                <w:szCs w:val="24"/>
                <w:lang w:val="ru-RU"/>
              </w:rPr>
              <w:t xml:space="preserve">. </w:t>
            </w:r>
            <w:r w:rsidRPr="00DA59D0">
              <w:rPr>
                <w:rFonts w:ascii="Times New Roman" w:hAnsi="Times New Roman" w:cs="Times New Roman"/>
                <w:sz w:val="24"/>
                <w:szCs w:val="24"/>
              </w:rPr>
              <w:t>Самоанализ и коррекция результатов собственной ра</w:t>
            </w:r>
            <w:r w:rsidRPr="00DA59D0">
              <w:rPr>
                <w:rFonts w:ascii="Times New Roman" w:hAnsi="Times New Roman" w:cs="Times New Roman"/>
                <w:sz w:val="24"/>
                <w:szCs w:val="24"/>
              </w:rPr>
              <w:softHyphen/>
              <w:t>боты.</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ОК 07</w:t>
            </w:r>
          </w:p>
          <w:p w:rsidR="00DA59D0" w:rsidRPr="00DA59D0" w:rsidRDefault="00DA59D0" w:rsidP="004C35CF">
            <w:pPr>
              <w:pStyle w:val="TableParagraph"/>
              <w:tabs>
                <w:tab w:val="left" w:pos="1371"/>
              </w:tabs>
              <w:ind w:left="153" w:right="108"/>
              <w:jc w:val="center"/>
              <w:rPr>
                <w:sz w:val="24"/>
                <w:szCs w:val="24"/>
              </w:rPr>
            </w:pPr>
          </w:p>
        </w:tc>
      </w:tr>
      <w:tr w:rsidR="00DA59D0" w:rsidRPr="00DA59D0" w:rsidTr="004C35CF">
        <w:trPr>
          <w:trHeight w:val="1411"/>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color w:val="000000"/>
                <w:sz w:val="24"/>
                <w:szCs w:val="24"/>
                <w:lang w:val="ru-RU"/>
              </w:rPr>
              <w:lastRenderedPageBreak/>
              <w:t>Самостоятельно определять задачи про</w:t>
            </w:r>
            <w:r w:rsidRPr="00DA59D0">
              <w:rPr>
                <w:rFonts w:ascii="Times New Roman" w:hAnsi="Times New Roman" w:cs="Times New Roman"/>
                <w:color w:val="000000"/>
                <w:sz w:val="24"/>
                <w:szCs w:val="24"/>
                <w:lang w:val="ru-RU"/>
              </w:rPr>
              <w:softHyphen/>
              <w:t>фессионального и лич</w:t>
            </w:r>
            <w:r w:rsidRPr="00DA59D0">
              <w:rPr>
                <w:rFonts w:ascii="Times New Roman" w:hAnsi="Times New Roman" w:cs="Times New Roman"/>
                <w:color w:val="000000"/>
                <w:sz w:val="24"/>
                <w:szCs w:val="24"/>
                <w:lang w:val="ru-RU"/>
              </w:rPr>
              <w:softHyphen/>
              <w:t>ностного развития, за</w:t>
            </w:r>
            <w:r w:rsidRPr="00DA59D0">
              <w:rPr>
                <w:rFonts w:ascii="Times New Roman" w:hAnsi="Times New Roman" w:cs="Times New Roman"/>
                <w:color w:val="000000"/>
                <w:sz w:val="24"/>
                <w:szCs w:val="24"/>
                <w:lang w:val="ru-RU"/>
              </w:rPr>
              <w:softHyphen/>
              <w:t>ниматься самообразова</w:t>
            </w:r>
            <w:r w:rsidRPr="00DA59D0">
              <w:rPr>
                <w:rFonts w:ascii="Times New Roman" w:hAnsi="Times New Roman" w:cs="Times New Roman"/>
                <w:color w:val="000000"/>
                <w:sz w:val="24"/>
                <w:szCs w:val="24"/>
                <w:lang w:val="ru-RU"/>
              </w:rPr>
              <w:softHyphen/>
              <w:t>нием, осознанно плани</w:t>
            </w:r>
            <w:r w:rsidRPr="00DA59D0">
              <w:rPr>
                <w:rFonts w:ascii="Times New Roman" w:hAnsi="Times New Roman" w:cs="Times New Roman"/>
                <w:color w:val="000000"/>
                <w:sz w:val="24"/>
                <w:szCs w:val="24"/>
                <w:lang w:val="ru-RU"/>
              </w:rPr>
              <w:softHyphen/>
              <w:t>ровать повышение ква</w:t>
            </w:r>
            <w:r w:rsidRPr="00DA59D0">
              <w:rPr>
                <w:rFonts w:ascii="Times New Roman" w:hAnsi="Times New Roman" w:cs="Times New Roman"/>
                <w:color w:val="000000"/>
                <w:sz w:val="24"/>
                <w:szCs w:val="24"/>
                <w:lang w:val="ru-RU"/>
              </w:rPr>
              <w:softHyphen/>
              <w:t>лификации</w:t>
            </w:r>
          </w:p>
        </w:tc>
        <w:tc>
          <w:tcPr>
            <w:tcW w:w="4394" w:type="dxa"/>
          </w:tcPr>
          <w:p w:rsidR="00DA59D0" w:rsidRPr="00DA59D0" w:rsidRDefault="00DA59D0" w:rsidP="004C35CF">
            <w:pPr>
              <w:ind w:left="142" w:right="108" w:firstLine="11"/>
              <w:rPr>
                <w:rFonts w:ascii="Times New Roman" w:hAnsi="Times New Roman" w:cs="Times New Roman"/>
                <w:bCs/>
                <w:sz w:val="24"/>
                <w:szCs w:val="24"/>
                <w:lang w:val="ru-RU"/>
              </w:rPr>
            </w:pPr>
            <w:r w:rsidRPr="00DA59D0">
              <w:rPr>
                <w:rFonts w:ascii="Times New Roman" w:hAnsi="Times New Roman" w:cs="Times New Roman"/>
                <w:sz w:val="24"/>
                <w:szCs w:val="24"/>
                <w:lang w:val="ru-RU"/>
              </w:rPr>
              <w:t>своевременность и инициативность в повышении своей квалификации, самообразовании и личностном развитии</w:t>
            </w:r>
            <w:r w:rsidRPr="00DA59D0">
              <w:rPr>
                <w:rFonts w:ascii="Times New Roman" w:hAnsi="Times New Roman" w:cs="Times New Roman"/>
                <w:b/>
                <w:sz w:val="24"/>
                <w:szCs w:val="24"/>
                <w:lang w:val="ru-RU"/>
              </w:rPr>
              <w:t xml:space="preserve"> </w:t>
            </w:r>
            <w:r w:rsidRPr="00DA59D0">
              <w:rPr>
                <w:rFonts w:ascii="Times New Roman" w:hAnsi="Times New Roman" w:cs="Times New Roman"/>
                <w:sz w:val="24"/>
                <w:szCs w:val="24"/>
                <w:lang w:val="ru-RU"/>
              </w:rPr>
              <w:t xml:space="preserve">с использованием   информационных технологий </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ОК 08</w:t>
            </w:r>
          </w:p>
          <w:p w:rsidR="00DA59D0" w:rsidRPr="00DA59D0" w:rsidRDefault="00DA59D0" w:rsidP="004C35CF">
            <w:pPr>
              <w:pStyle w:val="TableParagraph"/>
              <w:tabs>
                <w:tab w:val="left" w:pos="1371"/>
              </w:tabs>
              <w:ind w:left="153" w:right="108"/>
              <w:jc w:val="center"/>
              <w:rPr>
                <w:sz w:val="24"/>
                <w:szCs w:val="24"/>
              </w:rPr>
            </w:pPr>
          </w:p>
        </w:tc>
      </w:tr>
      <w:tr w:rsidR="00DA59D0" w:rsidRPr="00DA59D0" w:rsidTr="004C35CF">
        <w:trPr>
          <w:trHeight w:val="958"/>
        </w:trPr>
        <w:tc>
          <w:tcPr>
            <w:tcW w:w="3982" w:type="dxa"/>
          </w:tcPr>
          <w:p w:rsidR="00DA59D0" w:rsidRPr="00DA59D0" w:rsidRDefault="00DA59D0" w:rsidP="004C35CF">
            <w:pPr>
              <w:ind w:left="153" w:right="108" w:firstLine="2"/>
              <w:rPr>
                <w:rFonts w:ascii="Times New Roman" w:hAnsi="Times New Roman" w:cs="Times New Roman"/>
                <w:sz w:val="24"/>
                <w:szCs w:val="24"/>
                <w:lang w:val="ru-RU"/>
              </w:rPr>
            </w:pPr>
            <w:r w:rsidRPr="00DA59D0">
              <w:rPr>
                <w:rFonts w:ascii="Times New Roman" w:hAnsi="Times New Roman" w:cs="Times New Roman"/>
                <w:sz w:val="24"/>
                <w:szCs w:val="24"/>
                <w:lang w:val="ru-RU"/>
              </w:rPr>
              <w:t>Ориентироваться в условиях частой смены технологий в профессиональной деятельности</w:t>
            </w:r>
          </w:p>
        </w:tc>
        <w:tc>
          <w:tcPr>
            <w:tcW w:w="4394" w:type="dxa"/>
          </w:tcPr>
          <w:p w:rsidR="00DA59D0" w:rsidRPr="00DA59D0" w:rsidRDefault="00DA59D0" w:rsidP="004C35CF">
            <w:pPr>
              <w:tabs>
                <w:tab w:val="left" w:pos="3186"/>
              </w:tabs>
              <w:ind w:left="142" w:right="108" w:firstLine="11"/>
              <w:rPr>
                <w:rFonts w:ascii="Times New Roman" w:hAnsi="Times New Roman" w:cs="Times New Roman"/>
                <w:bCs/>
                <w:sz w:val="24"/>
                <w:szCs w:val="24"/>
                <w:lang w:val="ru-RU"/>
              </w:rPr>
            </w:pPr>
            <w:r w:rsidRPr="00DA59D0">
              <w:rPr>
                <w:rFonts w:ascii="Times New Roman" w:hAnsi="Times New Roman" w:cs="Times New Roman"/>
                <w:bCs/>
                <w:sz w:val="24"/>
                <w:szCs w:val="24"/>
                <w:lang w:val="ru-RU"/>
              </w:rPr>
              <w:t xml:space="preserve">Оперативно </w:t>
            </w:r>
            <w:r w:rsidRPr="00DA59D0">
              <w:rPr>
                <w:rFonts w:ascii="Times New Roman" w:hAnsi="Times New Roman" w:cs="Times New Roman"/>
                <w:sz w:val="24"/>
                <w:szCs w:val="24"/>
                <w:lang w:val="ru-RU"/>
              </w:rPr>
              <w:t>ориентироваться в условиях частой смены технологий в профессиональной деятельности</w:t>
            </w:r>
          </w:p>
        </w:tc>
        <w:tc>
          <w:tcPr>
            <w:tcW w:w="1559" w:type="dxa"/>
          </w:tcPr>
          <w:p w:rsidR="00DA59D0" w:rsidRPr="00DA59D0" w:rsidRDefault="00DA59D0" w:rsidP="004C35CF">
            <w:pPr>
              <w:pStyle w:val="TableParagraph"/>
              <w:tabs>
                <w:tab w:val="left" w:pos="1371"/>
              </w:tabs>
              <w:ind w:left="153" w:right="108"/>
              <w:jc w:val="center"/>
              <w:rPr>
                <w:sz w:val="24"/>
                <w:szCs w:val="24"/>
                <w:lang w:val="ru-RU"/>
              </w:rPr>
            </w:pPr>
            <w:r w:rsidRPr="00DA59D0">
              <w:rPr>
                <w:sz w:val="24"/>
                <w:szCs w:val="24"/>
                <w:lang w:val="ru-RU"/>
              </w:rPr>
              <w:t>ОК 09</w:t>
            </w:r>
          </w:p>
          <w:p w:rsidR="00DA59D0" w:rsidRPr="00DA59D0" w:rsidRDefault="00DA59D0" w:rsidP="004C35CF">
            <w:pPr>
              <w:pStyle w:val="TableParagraph"/>
              <w:tabs>
                <w:tab w:val="left" w:pos="1371"/>
              </w:tabs>
              <w:ind w:left="153" w:right="108"/>
              <w:jc w:val="center"/>
              <w:rPr>
                <w:sz w:val="24"/>
                <w:szCs w:val="24"/>
              </w:rPr>
            </w:pPr>
          </w:p>
        </w:tc>
      </w:tr>
    </w:tbl>
    <w:p w:rsidR="00DA59D0" w:rsidRPr="00DA59D0" w:rsidRDefault="00DA59D0" w:rsidP="00DA59D0">
      <w:pPr>
        <w:pStyle w:val="a3"/>
        <w:spacing w:before="1"/>
        <w:rPr>
          <w:i/>
        </w:rPr>
      </w:pPr>
    </w:p>
    <w:p w:rsidR="00DA59D0" w:rsidRPr="00DA59D0" w:rsidRDefault="00DA59D0" w:rsidP="00DA59D0">
      <w:pPr>
        <w:rPr>
          <w:rFonts w:ascii="Times New Roman" w:hAnsi="Times New Roman" w:cs="Times New Roman"/>
          <w:b/>
          <w:bCs/>
          <w:sz w:val="28"/>
          <w:szCs w:val="28"/>
        </w:rPr>
      </w:pPr>
      <w:r w:rsidRPr="00DA59D0">
        <w:rPr>
          <w:rFonts w:ascii="Times New Roman" w:hAnsi="Times New Roman" w:cs="Times New Roman"/>
        </w:rPr>
        <w:br w:type="page"/>
      </w:r>
    </w:p>
    <w:p w:rsidR="00DA59D0" w:rsidRPr="00DA59D0" w:rsidRDefault="00DA59D0" w:rsidP="00DA59D0">
      <w:pPr>
        <w:pStyle w:val="Heading1"/>
        <w:numPr>
          <w:ilvl w:val="0"/>
          <w:numId w:val="1"/>
        </w:numPr>
        <w:spacing w:before="89" w:line="319" w:lineRule="exact"/>
        <w:ind w:left="0" w:firstLine="851"/>
      </w:pPr>
      <w:r w:rsidRPr="00DA59D0">
        <w:lastRenderedPageBreak/>
        <w:t>Критерии выставления</w:t>
      </w:r>
      <w:r w:rsidRPr="00DA59D0">
        <w:rPr>
          <w:spacing w:val="-4"/>
        </w:rPr>
        <w:t xml:space="preserve"> </w:t>
      </w:r>
      <w:r w:rsidRPr="00DA59D0">
        <w:t>оценок</w:t>
      </w:r>
    </w:p>
    <w:p w:rsidR="00DA59D0" w:rsidRPr="00DA59D0" w:rsidRDefault="00DA59D0" w:rsidP="00DA59D0">
      <w:pPr>
        <w:spacing w:line="242" w:lineRule="auto"/>
        <w:rPr>
          <w:rFonts w:ascii="Times New Roman" w:hAnsi="Times New Roman" w:cs="Times New Roman"/>
          <w:sz w:val="28"/>
          <w:szCs w:val="28"/>
        </w:rPr>
      </w:pPr>
    </w:p>
    <w:p w:rsidR="00DA59D0" w:rsidRPr="00DA59D0" w:rsidRDefault="00DA59D0" w:rsidP="00DA59D0">
      <w:pPr>
        <w:spacing w:line="360" w:lineRule="auto"/>
        <w:ind w:firstLine="851"/>
        <w:jc w:val="both"/>
        <w:rPr>
          <w:rFonts w:ascii="Times New Roman" w:hAnsi="Times New Roman" w:cs="Times New Roman"/>
          <w:sz w:val="28"/>
          <w:szCs w:val="28"/>
        </w:rPr>
      </w:pPr>
      <w:r w:rsidRPr="00DA59D0">
        <w:rPr>
          <w:rFonts w:ascii="Times New Roman" w:hAnsi="Times New Roman" w:cs="Times New Roman"/>
          <w:sz w:val="28"/>
          <w:szCs w:val="28"/>
        </w:rPr>
        <w:t>Устный ответ обучающегося оценивается в дифференцированном зачете после подготовки ответа и классифицируется в соответствии с таблицей:</w:t>
      </w:r>
    </w:p>
    <w:p w:rsidR="00DA59D0" w:rsidRPr="00DA59D0" w:rsidRDefault="00DA59D0" w:rsidP="00DA59D0">
      <w:pPr>
        <w:spacing w:line="242" w:lineRule="auto"/>
        <w:rPr>
          <w:rFonts w:ascii="Times New Roman" w:hAnsi="Times New Roman" w:cs="Times New Roman"/>
          <w:sz w:val="28"/>
          <w:szCs w:val="28"/>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DA59D0" w:rsidRPr="00DA59D0" w:rsidTr="004C35CF">
        <w:trPr>
          <w:trHeight w:val="321"/>
        </w:trPr>
        <w:tc>
          <w:tcPr>
            <w:tcW w:w="4856" w:type="dxa"/>
          </w:tcPr>
          <w:p w:rsidR="00DA59D0" w:rsidRPr="00DA59D0" w:rsidRDefault="00DA59D0" w:rsidP="004C35CF">
            <w:pPr>
              <w:pStyle w:val="TableParagraph"/>
              <w:ind w:left="597"/>
              <w:rPr>
                <w:sz w:val="24"/>
                <w:szCs w:val="24"/>
              </w:rPr>
            </w:pPr>
            <w:r w:rsidRPr="00DA59D0">
              <w:rPr>
                <w:sz w:val="24"/>
                <w:szCs w:val="24"/>
              </w:rPr>
              <w:t>Критерии выставления оценок</w:t>
            </w:r>
          </w:p>
        </w:tc>
        <w:tc>
          <w:tcPr>
            <w:tcW w:w="4858" w:type="dxa"/>
          </w:tcPr>
          <w:p w:rsidR="00DA59D0" w:rsidRPr="00DA59D0" w:rsidRDefault="00DA59D0" w:rsidP="004C35CF">
            <w:pPr>
              <w:pStyle w:val="TableParagraph"/>
              <w:ind w:left="1965" w:right="-7"/>
              <w:rPr>
                <w:sz w:val="24"/>
                <w:szCs w:val="24"/>
              </w:rPr>
            </w:pPr>
            <w:r w:rsidRPr="00DA59D0">
              <w:rPr>
                <w:sz w:val="24"/>
                <w:szCs w:val="24"/>
              </w:rPr>
              <w:t>Оценка</w:t>
            </w:r>
          </w:p>
        </w:tc>
      </w:tr>
      <w:tr w:rsidR="00DA59D0" w:rsidRPr="00DA59D0" w:rsidTr="004C35CF">
        <w:trPr>
          <w:trHeight w:val="1320"/>
        </w:trPr>
        <w:tc>
          <w:tcPr>
            <w:tcW w:w="4856" w:type="dxa"/>
          </w:tcPr>
          <w:p w:rsidR="00DA59D0" w:rsidRPr="00DA59D0" w:rsidRDefault="00DA59D0" w:rsidP="004C35CF">
            <w:pPr>
              <w:pStyle w:val="TableParagraph"/>
              <w:ind w:left="107"/>
              <w:rPr>
                <w:sz w:val="24"/>
                <w:szCs w:val="24"/>
              </w:rPr>
            </w:pPr>
            <w:r w:rsidRPr="00DA59D0">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858" w:type="dxa"/>
          </w:tcPr>
          <w:p w:rsidR="00DA59D0" w:rsidRPr="00DA59D0" w:rsidRDefault="00DA59D0" w:rsidP="004C35CF">
            <w:pPr>
              <w:pStyle w:val="TableParagraph"/>
              <w:jc w:val="center"/>
              <w:rPr>
                <w:sz w:val="24"/>
                <w:szCs w:val="24"/>
              </w:rPr>
            </w:pPr>
          </w:p>
          <w:p w:rsidR="00DA59D0" w:rsidRPr="00DA59D0" w:rsidRDefault="00DA59D0" w:rsidP="004C35CF">
            <w:pPr>
              <w:pStyle w:val="TableParagraph"/>
              <w:ind w:left="107"/>
              <w:jc w:val="center"/>
              <w:rPr>
                <w:sz w:val="24"/>
                <w:szCs w:val="24"/>
              </w:rPr>
            </w:pPr>
            <w:r w:rsidRPr="00DA59D0">
              <w:rPr>
                <w:sz w:val="24"/>
                <w:szCs w:val="24"/>
              </w:rPr>
              <w:t>Отлично</w:t>
            </w:r>
          </w:p>
          <w:p w:rsidR="00DA59D0" w:rsidRPr="00DA59D0" w:rsidRDefault="00DA59D0" w:rsidP="004C35CF">
            <w:pPr>
              <w:pStyle w:val="TableParagraph"/>
              <w:ind w:left="107"/>
              <w:jc w:val="center"/>
              <w:rPr>
                <w:sz w:val="24"/>
                <w:szCs w:val="24"/>
              </w:rPr>
            </w:pPr>
            <w:r w:rsidRPr="00DA59D0">
              <w:rPr>
                <w:sz w:val="24"/>
                <w:szCs w:val="24"/>
              </w:rPr>
              <w:t>(зачтено)</w:t>
            </w:r>
          </w:p>
        </w:tc>
      </w:tr>
      <w:tr w:rsidR="00DA59D0" w:rsidRPr="00DA59D0" w:rsidTr="004C35CF">
        <w:trPr>
          <w:trHeight w:val="1835"/>
        </w:trPr>
        <w:tc>
          <w:tcPr>
            <w:tcW w:w="4856" w:type="dxa"/>
          </w:tcPr>
          <w:p w:rsidR="00DA59D0" w:rsidRPr="00DA59D0" w:rsidRDefault="00DA59D0" w:rsidP="004C35CF">
            <w:pPr>
              <w:pStyle w:val="TableParagraph"/>
              <w:tabs>
                <w:tab w:val="left" w:pos="3001"/>
              </w:tabs>
              <w:ind w:left="107"/>
              <w:rPr>
                <w:sz w:val="24"/>
                <w:szCs w:val="24"/>
              </w:rPr>
            </w:pPr>
            <w:r w:rsidRPr="00DA59D0">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4858" w:type="dxa"/>
          </w:tcPr>
          <w:p w:rsidR="00DA59D0" w:rsidRPr="00DA59D0" w:rsidRDefault="00DA59D0" w:rsidP="004C35CF">
            <w:pPr>
              <w:pStyle w:val="TableParagraph"/>
              <w:jc w:val="center"/>
              <w:rPr>
                <w:sz w:val="24"/>
                <w:szCs w:val="24"/>
              </w:rPr>
            </w:pPr>
          </w:p>
          <w:p w:rsidR="00DA59D0" w:rsidRPr="00DA59D0" w:rsidRDefault="00DA59D0" w:rsidP="004C35CF">
            <w:pPr>
              <w:pStyle w:val="TableParagraph"/>
              <w:ind w:left="107"/>
              <w:jc w:val="center"/>
              <w:rPr>
                <w:sz w:val="24"/>
                <w:szCs w:val="24"/>
              </w:rPr>
            </w:pPr>
            <w:r w:rsidRPr="00DA59D0">
              <w:rPr>
                <w:sz w:val="24"/>
                <w:szCs w:val="24"/>
              </w:rPr>
              <w:t>Хорошо</w:t>
            </w:r>
          </w:p>
          <w:p w:rsidR="00DA59D0" w:rsidRPr="00DA59D0" w:rsidRDefault="00DA59D0" w:rsidP="004C35CF">
            <w:pPr>
              <w:pStyle w:val="TableParagraph"/>
              <w:ind w:left="107"/>
              <w:jc w:val="center"/>
              <w:rPr>
                <w:sz w:val="24"/>
                <w:szCs w:val="24"/>
              </w:rPr>
            </w:pPr>
            <w:r w:rsidRPr="00DA59D0">
              <w:rPr>
                <w:sz w:val="24"/>
                <w:szCs w:val="24"/>
              </w:rPr>
              <w:t>(зачтено)</w:t>
            </w:r>
          </w:p>
        </w:tc>
      </w:tr>
      <w:tr w:rsidR="00DA59D0" w:rsidRPr="00DA59D0" w:rsidTr="004C35CF">
        <w:trPr>
          <w:trHeight w:val="817"/>
        </w:trPr>
        <w:tc>
          <w:tcPr>
            <w:tcW w:w="4856" w:type="dxa"/>
          </w:tcPr>
          <w:p w:rsidR="00DA59D0" w:rsidRPr="00DA59D0" w:rsidRDefault="00DA59D0" w:rsidP="004C35CF">
            <w:pPr>
              <w:pStyle w:val="TableParagraph"/>
              <w:tabs>
                <w:tab w:val="left" w:pos="3001"/>
              </w:tabs>
              <w:ind w:left="107"/>
              <w:rPr>
                <w:sz w:val="24"/>
                <w:szCs w:val="24"/>
              </w:rPr>
            </w:pPr>
            <w:r w:rsidRPr="00DA59D0">
              <w:rPr>
                <w:sz w:val="24"/>
                <w:szCs w:val="24"/>
              </w:rPr>
              <w:t>Обучающийся: дает ответ полный,  но при этом допущена существенная ошибка (ответ неполный, несвязный).</w:t>
            </w:r>
          </w:p>
        </w:tc>
        <w:tc>
          <w:tcPr>
            <w:tcW w:w="4858" w:type="dxa"/>
          </w:tcPr>
          <w:p w:rsidR="00DA59D0" w:rsidRPr="00DA59D0" w:rsidRDefault="00DA59D0" w:rsidP="004C35CF">
            <w:pPr>
              <w:pStyle w:val="TableParagraph"/>
              <w:jc w:val="center"/>
              <w:rPr>
                <w:sz w:val="24"/>
                <w:szCs w:val="24"/>
              </w:rPr>
            </w:pPr>
            <w:r w:rsidRPr="00DA59D0">
              <w:rPr>
                <w:sz w:val="24"/>
                <w:szCs w:val="24"/>
              </w:rPr>
              <w:t>Удовлетворительно</w:t>
            </w:r>
          </w:p>
          <w:p w:rsidR="00DA59D0" w:rsidRPr="00DA59D0" w:rsidRDefault="00DA59D0" w:rsidP="004C35CF">
            <w:pPr>
              <w:pStyle w:val="TableParagraph"/>
              <w:jc w:val="center"/>
              <w:rPr>
                <w:sz w:val="24"/>
                <w:szCs w:val="24"/>
              </w:rPr>
            </w:pPr>
            <w:r w:rsidRPr="00DA59D0">
              <w:rPr>
                <w:sz w:val="24"/>
                <w:szCs w:val="24"/>
              </w:rPr>
              <w:t>(зачтено)</w:t>
            </w:r>
          </w:p>
        </w:tc>
      </w:tr>
      <w:tr w:rsidR="00DA59D0" w:rsidRPr="00DA59D0" w:rsidTr="004C35CF">
        <w:trPr>
          <w:trHeight w:val="2118"/>
        </w:trPr>
        <w:tc>
          <w:tcPr>
            <w:tcW w:w="4856" w:type="dxa"/>
          </w:tcPr>
          <w:p w:rsidR="00DA59D0" w:rsidRPr="00DA59D0" w:rsidRDefault="00DA59D0" w:rsidP="004C35CF">
            <w:pPr>
              <w:pStyle w:val="TableParagraph"/>
              <w:tabs>
                <w:tab w:val="left" w:pos="3001"/>
              </w:tabs>
              <w:ind w:left="107"/>
              <w:rPr>
                <w:sz w:val="24"/>
                <w:szCs w:val="24"/>
              </w:rPr>
            </w:pPr>
            <w:r w:rsidRPr="00DA59D0">
              <w:rPr>
                <w:sz w:val="24"/>
                <w:szCs w:val="24"/>
              </w:rPr>
              <w:t>Обучающийся демонстрирует непонимание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858" w:type="dxa"/>
          </w:tcPr>
          <w:p w:rsidR="00DA59D0" w:rsidRPr="00DA59D0" w:rsidRDefault="00DA59D0" w:rsidP="004C35CF">
            <w:pPr>
              <w:pStyle w:val="TableParagraph"/>
              <w:jc w:val="center"/>
              <w:rPr>
                <w:sz w:val="24"/>
                <w:szCs w:val="24"/>
              </w:rPr>
            </w:pPr>
            <w:r w:rsidRPr="00DA59D0">
              <w:rPr>
                <w:sz w:val="24"/>
                <w:szCs w:val="24"/>
              </w:rPr>
              <w:t>Неудовлетворительно</w:t>
            </w:r>
          </w:p>
          <w:p w:rsidR="00DA59D0" w:rsidRPr="00DA59D0" w:rsidRDefault="00DA59D0" w:rsidP="004C35CF">
            <w:pPr>
              <w:pStyle w:val="TableParagraph"/>
              <w:jc w:val="center"/>
              <w:rPr>
                <w:sz w:val="24"/>
                <w:szCs w:val="24"/>
              </w:rPr>
            </w:pPr>
            <w:r w:rsidRPr="00DA59D0">
              <w:rPr>
                <w:sz w:val="24"/>
                <w:szCs w:val="24"/>
              </w:rPr>
              <w:t>(не зачтено)</w:t>
            </w:r>
          </w:p>
        </w:tc>
      </w:tr>
    </w:tbl>
    <w:p w:rsidR="00DA59D0" w:rsidRPr="00DA59D0" w:rsidRDefault="00DA59D0" w:rsidP="00DA59D0">
      <w:pPr>
        <w:spacing w:line="242" w:lineRule="auto"/>
        <w:rPr>
          <w:rFonts w:ascii="Times New Roman" w:hAnsi="Times New Roman" w:cs="Times New Roman"/>
          <w:sz w:val="28"/>
          <w:szCs w:val="28"/>
        </w:rPr>
      </w:pPr>
    </w:p>
    <w:p w:rsidR="00DA59D0" w:rsidRPr="00DA59D0" w:rsidRDefault="00DA59D0" w:rsidP="00DA59D0">
      <w:pPr>
        <w:spacing w:line="242" w:lineRule="auto"/>
        <w:rPr>
          <w:rFonts w:ascii="Times New Roman" w:hAnsi="Times New Roman" w:cs="Times New Roman"/>
          <w:sz w:val="28"/>
          <w:szCs w:val="28"/>
        </w:rPr>
      </w:pPr>
    </w:p>
    <w:p w:rsidR="00DA59D0" w:rsidRPr="00DA59D0" w:rsidRDefault="00DA59D0" w:rsidP="00DA59D0">
      <w:pPr>
        <w:pStyle w:val="a3"/>
        <w:spacing w:before="4"/>
        <w:rPr>
          <w:sz w:val="19"/>
        </w:rPr>
      </w:pPr>
    </w:p>
    <w:p w:rsidR="00DA59D0" w:rsidRPr="00DA59D0" w:rsidRDefault="00DA59D0" w:rsidP="00DA59D0">
      <w:pPr>
        <w:rPr>
          <w:rFonts w:ascii="Times New Roman" w:hAnsi="Times New Roman" w:cs="Times New Roman"/>
          <w:b/>
          <w:bCs/>
          <w:sz w:val="28"/>
          <w:szCs w:val="28"/>
          <w:highlight w:val="lightGray"/>
        </w:rPr>
      </w:pPr>
      <w:r w:rsidRPr="00DA59D0">
        <w:rPr>
          <w:rFonts w:ascii="Times New Roman" w:hAnsi="Times New Roman" w:cs="Times New Roman"/>
          <w:highlight w:val="lightGray"/>
        </w:rPr>
        <w:br w:type="page"/>
      </w:r>
    </w:p>
    <w:p w:rsidR="00DA59D0" w:rsidRPr="00DA59D0" w:rsidRDefault="00DA59D0" w:rsidP="00DA59D0">
      <w:pPr>
        <w:pStyle w:val="Heading1"/>
        <w:spacing w:line="360" w:lineRule="auto"/>
        <w:ind w:left="0" w:right="74" w:firstLine="851"/>
        <w:jc w:val="both"/>
      </w:pPr>
      <w:r w:rsidRPr="00DA59D0">
        <w:lastRenderedPageBreak/>
        <w:t>4 Типовые контрольные задания или иные материалы, необходимые для оценки знаний и</w:t>
      </w:r>
      <w:r w:rsidRPr="00DA59D0">
        <w:rPr>
          <w:spacing w:val="-5"/>
        </w:rPr>
        <w:t xml:space="preserve"> </w:t>
      </w:r>
      <w:r w:rsidRPr="00DA59D0">
        <w:t>умений</w:t>
      </w:r>
    </w:p>
    <w:p w:rsidR="00DA59D0" w:rsidRPr="00DA59D0" w:rsidRDefault="00DA59D0" w:rsidP="00DA59D0">
      <w:pPr>
        <w:spacing w:line="360" w:lineRule="auto"/>
        <w:ind w:firstLine="851"/>
        <w:jc w:val="both"/>
        <w:rPr>
          <w:rFonts w:ascii="Times New Roman" w:hAnsi="Times New Roman" w:cs="Times New Roman"/>
          <w:sz w:val="28"/>
          <w:szCs w:val="28"/>
        </w:rPr>
      </w:pPr>
    </w:p>
    <w:p w:rsidR="00DA59D0" w:rsidRPr="00DA59D0" w:rsidRDefault="00DA59D0" w:rsidP="00DA59D0">
      <w:pPr>
        <w:spacing w:line="360" w:lineRule="auto"/>
        <w:ind w:firstLine="709"/>
        <w:jc w:val="both"/>
        <w:rPr>
          <w:rFonts w:ascii="Times New Roman" w:hAnsi="Times New Roman" w:cs="Times New Roman"/>
          <w:sz w:val="28"/>
          <w:szCs w:val="28"/>
        </w:rPr>
      </w:pPr>
      <w:r w:rsidRPr="00DA59D0">
        <w:rPr>
          <w:rFonts w:ascii="Times New Roman" w:hAnsi="Times New Roman" w:cs="Times New Roman"/>
          <w:sz w:val="28"/>
          <w:szCs w:val="28"/>
        </w:rPr>
        <w:t>Практико-ориентированные задания для проведения экзамена квалификационного:</w:t>
      </w:r>
    </w:p>
    <w:p w:rsidR="00DA59D0" w:rsidRPr="00DA59D0" w:rsidRDefault="00DA59D0" w:rsidP="00DA59D0">
      <w:pPr>
        <w:spacing w:line="360" w:lineRule="auto"/>
        <w:ind w:left="426" w:hanging="426"/>
        <w:contextualSpacing/>
        <w:jc w:val="both"/>
        <w:rPr>
          <w:rFonts w:ascii="Times New Roman" w:hAnsi="Times New Roman" w:cs="Times New Roman"/>
          <w:sz w:val="24"/>
          <w:szCs w:val="24"/>
        </w:rPr>
      </w:pP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Обозначить на схеме состав горки</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Расставить светофоры на схеме горки и парков: прибытия и сортировочного. Указать их назначение</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Расставить тормозные позиции на схеме горки и указать их назначение</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Изобразить схематичное обозначение сигналов горочного локомотива. Пояснить их значение</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Объяснить  коды сортировочного листка.</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Определить по сортировочному листку количество отцепов, номера путей сортировочного парка, весовые категории отцепов</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Определить значение сигнала горочного светофора, если горит один зеленый огонь.</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Определить значение сигнала горочного светофора, если горит один желтый огонь </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Определить значение сигнала горочного светофора, если горят огни: один желтый и один зеленый</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Определить значение сигнала горочного светофора, если горит один лунно-белый огонь </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Определить значение сигнала горочного светофора, если горит один красный огонь </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Определить значение сигнала горочного светофора, если горят: красный огнь и буква «Н» белого цвета на световом указателе</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Определить значение сигнала горочного светофора, если горит буква «Н» белого цвета на световом указателе</w:t>
      </w:r>
    </w:p>
    <w:p w:rsidR="00DA59D0" w:rsidRPr="00DA59D0" w:rsidRDefault="00DA59D0" w:rsidP="00DA59D0">
      <w:pPr>
        <w:numPr>
          <w:ilvl w:val="0"/>
          <w:numId w:val="13"/>
        </w:numPr>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bCs/>
          <w:sz w:val="28"/>
          <w:szCs w:val="28"/>
        </w:rPr>
        <w:t>Решить задачу. Нужно расформировать состав, который состоит из отцепов с вагонами:</w:t>
      </w:r>
    </w:p>
    <w:p w:rsidR="00DA59D0" w:rsidRPr="00DA59D0" w:rsidRDefault="00DA59D0" w:rsidP="00DA59D0">
      <w:pPr>
        <w:numPr>
          <w:ilvl w:val="0"/>
          <w:numId w:val="14"/>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lastRenderedPageBreak/>
        <w:t>Вагоны с людьми;</w:t>
      </w:r>
    </w:p>
    <w:p w:rsidR="00DA59D0" w:rsidRPr="00DA59D0" w:rsidRDefault="00DA59D0" w:rsidP="00DA59D0">
      <w:pPr>
        <w:numPr>
          <w:ilvl w:val="0"/>
          <w:numId w:val="14"/>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Вагоны с проводниками, сопровождающие грузы;</w:t>
      </w:r>
    </w:p>
    <w:p w:rsidR="00DA59D0" w:rsidRPr="00DA59D0" w:rsidRDefault="00DA59D0" w:rsidP="00DA59D0">
      <w:pPr>
        <w:numPr>
          <w:ilvl w:val="0"/>
          <w:numId w:val="14"/>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Платформы, загруженные грузами боковой и нижней негабаритности 4-й, 5-й, 6-й степеней и грузами с верхней негабаритностью 3-й степени, </w:t>
      </w:r>
    </w:p>
    <w:p w:rsidR="00DA59D0" w:rsidRPr="00DA59D0" w:rsidRDefault="00DA59D0" w:rsidP="00DA59D0">
      <w:pPr>
        <w:numPr>
          <w:ilvl w:val="0"/>
          <w:numId w:val="14"/>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Полувагоны, загруженные грузами боковой и нижней негабаритности 1-й, 2-й, 3-й степеней;</w:t>
      </w:r>
    </w:p>
    <w:p w:rsidR="00DA59D0" w:rsidRPr="00DA59D0" w:rsidRDefault="00DA59D0" w:rsidP="00DA59D0">
      <w:pPr>
        <w:numPr>
          <w:ilvl w:val="0"/>
          <w:numId w:val="14"/>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Вагоны, имеющие трафарет "С горки не спускать";</w:t>
      </w:r>
    </w:p>
    <w:p w:rsidR="00DA59D0" w:rsidRPr="00DA59D0" w:rsidRDefault="00DA59D0" w:rsidP="00DA59D0">
      <w:pPr>
        <w:numPr>
          <w:ilvl w:val="0"/>
          <w:numId w:val="14"/>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Сцепы из двух платформ, загруженных рельсами длиной </w:t>
      </w:r>
      <w:smartTag w:uri="urn:schemas-microsoft-com:office:smarttags" w:element="metricconverter">
        <w:smartTagPr>
          <w:attr w:name="ProductID" w:val="25 м"/>
        </w:smartTagPr>
        <w:r w:rsidRPr="00DA59D0">
          <w:rPr>
            <w:rFonts w:ascii="Times New Roman" w:hAnsi="Times New Roman" w:cs="Times New Roman"/>
            <w:sz w:val="28"/>
            <w:szCs w:val="28"/>
          </w:rPr>
          <w:t>25 м</w:t>
        </w:r>
      </w:smartTag>
      <w:r w:rsidRPr="00DA59D0">
        <w:rPr>
          <w:rFonts w:ascii="Times New Roman" w:hAnsi="Times New Roman" w:cs="Times New Roman"/>
          <w:sz w:val="28"/>
          <w:szCs w:val="28"/>
        </w:rPr>
        <w:t>.</w:t>
      </w:r>
    </w:p>
    <w:p w:rsidR="00DA59D0" w:rsidRPr="00DA59D0" w:rsidRDefault="00DA59D0" w:rsidP="00DA59D0">
      <w:pPr>
        <w:adjustRightInd w:val="0"/>
        <w:spacing w:line="360" w:lineRule="auto"/>
        <w:jc w:val="both"/>
        <w:rPr>
          <w:rFonts w:ascii="Times New Roman" w:eastAsia="Calibri" w:hAnsi="Times New Roman" w:cs="Times New Roman"/>
          <w:sz w:val="28"/>
          <w:szCs w:val="28"/>
        </w:rPr>
      </w:pPr>
      <w:r w:rsidRPr="00DA59D0">
        <w:rPr>
          <w:rFonts w:ascii="Times New Roman" w:hAnsi="Times New Roman" w:cs="Times New Roman"/>
          <w:sz w:val="28"/>
          <w:szCs w:val="28"/>
        </w:rPr>
        <w:t>Различить, подвижной состав, который:</w:t>
      </w:r>
    </w:p>
    <w:p w:rsidR="00DA59D0" w:rsidRPr="00DA59D0" w:rsidRDefault="00DA59D0" w:rsidP="00DA59D0">
      <w:pPr>
        <w:numPr>
          <w:ilvl w:val="0"/>
          <w:numId w:val="15"/>
        </w:numPr>
        <w:autoSpaceDE w:val="0"/>
        <w:autoSpaceDN w:val="0"/>
        <w:adjustRightInd w:val="0"/>
        <w:spacing w:before="100" w:beforeAutospacing="1" w:after="0" w:line="360" w:lineRule="auto"/>
        <w:contextualSpacing/>
        <w:jc w:val="both"/>
        <w:rPr>
          <w:rFonts w:ascii="Times New Roman" w:hAnsi="Times New Roman" w:cs="Times New Roman"/>
          <w:sz w:val="28"/>
          <w:szCs w:val="28"/>
        </w:rPr>
      </w:pPr>
      <w:r w:rsidRPr="00DA59D0">
        <w:rPr>
          <w:rFonts w:ascii="Times New Roman" w:hAnsi="Times New Roman" w:cs="Times New Roman"/>
          <w:sz w:val="28"/>
          <w:szCs w:val="28"/>
        </w:rPr>
        <w:t>можно пропускать через сортировочную горку;</w:t>
      </w:r>
    </w:p>
    <w:p w:rsidR="00DA59D0" w:rsidRPr="00DA59D0" w:rsidRDefault="00DA59D0" w:rsidP="00DA59D0">
      <w:pPr>
        <w:numPr>
          <w:ilvl w:val="0"/>
          <w:numId w:val="15"/>
        </w:numPr>
        <w:autoSpaceDE w:val="0"/>
        <w:autoSpaceDN w:val="0"/>
        <w:adjustRightInd w:val="0"/>
        <w:spacing w:before="100" w:beforeAutospacing="1" w:after="0" w:line="360" w:lineRule="auto"/>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может быть пропущен через сортировочную горку только с маневровым локомотивом. </w:t>
      </w:r>
    </w:p>
    <w:p w:rsidR="00DA59D0" w:rsidRPr="00DA59D0" w:rsidRDefault="00DA59D0" w:rsidP="00DA59D0">
      <w:pPr>
        <w:adjustRightInd w:val="0"/>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Объяснить, как выполняется расформирование составов, в которых есть отцепы, пропускаемые через горку только с маневровым локомотивом.</w:t>
      </w:r>
    </w:p>
    <w:p w:rsidR="00DA59D0" w:rsidRPr="00DA59D0" w:rsidRDefault="00DA59D0" w:rsidP="00DA59D0">
      <w:pPr>
        <w:adjustRightInd w:val="0"/>
        <w:spacing w:line="360" w:lineRule="auto"/>
        <w:jc w:val="both"/>
        <w:rPr>
          <w:rFonts w:ascii="Times New Roman" w:hAnsi="Times New Roman" w:cs="Times New Roman"/>
          <w:bCs/>
          <w:sz w:val="28"/>
          <w:szCs w:val="28"/>
        </w:rPr>
      </w:pPr>
      <w:r w:rsidRPr="00DA59D0">
        <w:rPr>
          <w:rFonts w:ascii="Times New Roman" w:hAnsi="Times New Roman" w:cs="Times New Roman"/>
          <w:bCs/>
          <w:sz w:val="28"/>
          <w:szCs w:val="28"/>
        </w:rPr>
        <w:t>15 Решить задачу. Нужно расформировать состав, который состоит из отцепов с подвижным составом:</w:t>
      </w:r>
    </w:p>
    <w:p w:rsidR="00DA59D0" w:rsidRPr="00DA59D0" w:rsidRDefault="00DA59D0" w:rsidP="00DA59D0">
      <w:pPr>
        <w:numPr>
          <w:ilvl w:val="0"/>
          <w:numId w:val="16"/>
        </w:numPr>
        <w:autoSpaceDE w:val="0"/>
        <w:autoSpaceDN w:val="0"/>
        <w:adjustRightInd w:val="0"/>
        <w:spacing w:before="100" w:beforeAutospacing="1"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Груженый транспортер, имеющий 12 осей; </w:t>
      </w:r>
    </w:p>
    <w:p w:rsidR="00DA59D0" w:rsidRPr="00DA59D0" w:rsidRDefault="00DA59D0" w:rsidP="00DA59D0">
      <w:pPr>
        <w:numPr>
          <w:ilvl w:val="0"/>
          <w:numId w:val="16"/>
        </w:numPr>
        <w:autoSpaceDE w:val="0"/>
        <w:autoSpaceDN w:val="0"/>
        <w:adjustRightInd w:val="0"/>
        <w:spacing w:before="100" w:beforeAutospacing="1" w:after="0" w:line="360" w:lineRule="auto"/>
        <w:ind w:left="567" w:hanging="283"/>
        <w:contextualSpacing/>
        <w:jc w:val="both"/>
        <w:rPr>
          <w:rFonts w:ascii="Times New Roman" w:hAnsi="Times New Roman" w:cs="Times New Roman"/>
          <w:sz w:val="28"/>
          <w:szCs w:val="28"/>
        </w:rPr>
      </w:pPr>
      <w:r w:rsidRPr="00DA59D0">
        <w:rPr>
          <w:rFonts w:ascii="Times New Roman" w:eastAsia="Calibri" w:hAnsi="Times New Roman" w:cs="Times New Roman"/>
          <w:sz w:val="28"/>
          <w:szCs w:val="28"/>
        </w:rPr>
        <w:t>Сцеп из двух платформ, загруженны</w:t>
      </w:r>
      <w:r w:rsidRPr="00DA59D0">
        <w:rPr>
          <w:rFonts w:ascii="Times New Roman" w:hAnsi="Times New Roman" w:cs="Times New Roman"/>
          <w:sz w:val="28"/>
          <w:szCs w:val="28"/>
        </w:rPr>
        <w:t>й</w:t>
      </w:r>
      <w:r w:rsidRPr="00DA59D0">
        <w:rPr>
          <w:rFonts w:ascii="Times New Roman" w:eastAsia="Calibri" w:hAnsi="Times New Roman" w:cs="Times New Roman"/>
          <w:sz w:val="28"/>
          <w:szCs w:val="28"/>
        </w:rPr>
        <w:t xml:space="preserve"> рельсами длиной </w:t>
      </w:r>
      <w:smartTag w:uri="urn:schemas-microsoft-com:office:smarttags" w:element="metricconverter">
        <w:smartTagPr>
          <w:attr w:name="ProductID" w:val="25 м"/>
        </w:smartTagPr>
        <w:r w:rsidRPr="00DA59D0">
          <w:rPr>
            <w:rFonts w:ascii="Times New Roman" w:eastAsia="Calibri" w:hAnsi="Times New Roman" w:cs="Times New Roman"/>
            <w:sz w:val="28"/>
            <w:szCs w:val="28"/>
          </w:rPr>
          <w:t>25 м</w:t>
        </w:r>
        <w:r w:rsidRPr="00DA59D0">
          <w:rPr>
            <w:rFonts w:ascii="Times New Roman" w:hAnsi="Times New Roman" w:cs="Times New Roman"/>
            <w:sz w:val="28"/>
            <w:szCs w:val="28"/>
          </w:rPr>
          <w:t>;</w:t>
        </w:r>
      </w:smartTag>
    </w:p>
    <w:p w:rsidR="00DA59D0" w:rsidRPr="00DA59D0" w:rsidRDefault="00DA59D0" w:rsidP="00DA59D0">
      <w:pPr>
        <w:numPr>
          <w:ilvl w:val="0"/>
          <w:numId w:val="16"/>
        </w:numPr>
        <w:autoSpaceDE w:val="0"/>
        <w:autoSpaceDN w:val="0"/>
        <w:adjustRightInd w:val="0"/>
        <w:spacing w:before="100" w:beforeAutospacing="1"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Порожний транспортер, имеющий 16 осей;</w:t>
      </w:r>
    </w:p>
    <w:p w:rsidR="00DA59D0" w:rsidRPr="00DA59D0" w:rsidRDefault="00DA59D0" w:rsidP="00DA59D0">
      <w:pPr>
        <w:numPr>
          <w:ilvl w:val="0"/>
          <w:numId w:val="16"/>
        </w:numPr>
        <w:spacing w:before="100" w:beforeAutospacing="1"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Крытый вагон, </w:t>
      </w:r>
      <w:r w:rsidRPr="00DA59D0">
        <w:rPr>
          <w:rFonts w:ascii="Times New Roman" w:eastAsia="Calibri" w:hAnsi="Times New Roman" w:cs="Times New Roman"/>
          <w:sz w:val="28"/>
          <w:szCs w:val="28"/>
        </w:rPr>
        <w:t>имеющий трафарет «С горки не спускать»</w:t>
      </w:r>
      <w:r w:rsidRPr="00DA59D0">
        <w:rPr>
          <w:rFonts w:ascii="Times New Roman" w:hAnsi="Times New Roman" w:cs="Times New Roman"/>
          <w:sz w:val="28"/>
          <w:szCs w:val="28"/>
        </w:rPr>
        <w:t>;</w:t>
      </w:r>
    </w:p>
    <w:p w:rsidR="00DA59D0" w:rsidRPr="00DA59D0" w:rsidRDefault="00DA59D0" w:rsidP="00DA59D0">
      <w:pPr>
        <w:numPr>
          <w:ilvl w:val="0"/>
          <w:numId w:val="16"/>
        </w:numPr>
        <w:spacing w:before="100" w:beforeAutospacing="1"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Груженый транспортер сцепного типа грузоподъемностью 120 т в сцепе  с одной промежуточной платформой;</w:t>
      </w:r>
    </w:p>
    <w:p w:rsidR="00DA59D0" w:rsidRPr="00DA59D0" w:rsidRDefault="00DA59D0" w:rsidP="00DA59D0">
      <w:pPr>
        <w:numPr>
          <w:ilvl w:val="0"/>
          <w:numId w:val="16"/>
        </w:numPr>
        <w:spacing w:before="100" w:beforeAutospacing="1"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Крытый вагон, имеющий трафарет "Через горку не пропускать"; </w:t>
      </w:r>
    </w:p>
    <w:p w:rsidR="00DA59D0" w:rsidRPr="00DA59D0" w:rsidRDefault="00DA59D0" w:rsidP="00DA59D0">
      <w:pPr>
        <w:numPr>
          <w:ilvl w:val="0"/>
          <w:numId w:val="16"/>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Думкары.</w:t>
      </w:r>
    </w:p>
    <w:p w:rsidR="00DA59D0" w:rsidRPr="00DA59D0" w:rsidRDefault="00DA59D0" w:rsidP="00DA59D0">
      <w:pPr>
        <w:adjustRightInd w:val="0"/>
        <w:spacing w:line="360" w:lineRule="auto"/>
        <w:jc w:val="both"/>
        <w:rPr>
          <w:rFonts w:ascii="Times New Roman" w:eastAsia="Calibri" w:hAnsi="Times New Roman" w:cs="Times New Roman"/>
          <w:sz w:val="28"/>
          <w:szCs w:val="28"/>
        </w:rPr>
      </w:pPr>
      <w:r w:rsidRPr="00DA59D0">
        <w:rPr>
          <w:rFonts w:ascii="Times New Roman" w:hAnsi="Times New Roman" w:cs="Times New Roman"/>
          <w:sz w:val="28"/>
          <w:szCs w:val="28"/>
        </w:rPr>
        <w:t>Различить, подвижной состав, который:</w:t>
      </w:r>
    </w:p>
    <w:p w:rsidR="00DA59D0" w:rsidRPr="00DA59D0" w:rsidRDefault="00DA59D0" w:rsidP="00DA59D0">
      <w:pPr>
        <w:numPr>
          <w:ilvl w:val="0"/>
          <w:numId w:val="17"/>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может быть пропущен через сортировочную горку только с маневровым локомотивом, </w:t>
      </w:r>
    </w:p>
    <w:p w:rsidR="00DA59D0" w:rsidRPr="00DA59D0" w:rsidRDefault="00DA59D0" w:rsidP="00DA59D0">
      <w:pPr>
        <w:numPr>
          <w:ilvl w:val="0"/>
          <w:numId w:val="17"/>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запрещается пропускать через сортировочную горку. </w:t>
      </w:r>
    </w:p>
    <w:p w:rsidR="00DA59D0" w:rsidRPr="00DA59D0" w:rsidRDefault="00DA59D0" w:rsidP="00DA59D0">
      <w:pPr>
        <w:adjustRightInd w:val="0"/>
        <w:spacing w:line="360" w:lineRule="auto"/>
        <w:jc w:val="both"/>
        <w:rPr>
          <w:rFonts w:ascii="Times New Roman" w:hAnsi="Times New Roman" w:cs="Times New Roman"/>
          <w:sz w:val="28"/>
          <w:szCs w:val="28"/>
        </w:rPr>
      </w:pPr>
      <w:r w:rsidRPr="00DA59D0">
        <w:rPr>
          <w:rFonts w:ascii="Times New Roman" w:hAnsi="Times New Roman" w:cs="Times New Roman"/>
          <w:sz w:val="28"/>
          <w:szCs w:val="28"/>
        </w:rPr>
        <w:t>Изложить, как выполняется расформирование составов, в которых есть отцепы, запрещенные к пропуску через сортировочную горку.</w:t>
      </w:r>
    </w:p>
    <w:p w:rsidR="00DA59D0" w:rsidRPr="00DA59D0" w:rsidRDefault="00DA59D0" w:rsidP="00DA59D0">
      <w:pPr>
        <w:numPr>
          <w:ilvl w:val="0"/>
          <w:numId w:val="18"/>
        </w:numPr>
        <w:spacing w:after="0" w:line="360" w:lineRule="auto"/>
        <w:rPr>
          <w:rFonts w:ascii="Times New Roman" w:hAnsi="Times New Roman" w:cs="Times New Roman"/>
          <w:sz w:val="28"/>
          <w:szCs w:val="28"/>
        </w:rPr>
      </w:pPr>
      <w:r w:rsidRPr="00DA59D0">
        <w:rPr>
          <w:rFonts w:ascii="Times New Roman" w:hAnsi="Times New Roman" w:cs="Times New Roman"/>
          <w:bCs/>
          <w:sz w:val="28"/>
          <w:szCs w:val="28"/>
        </w:rPr>
        <w:lastRenderedPageBreak/>
        <w:t>Решить задачу. Нужно расформировать состав, который состоит из отцепов с подвижным составом:</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Вагоны с проводниками, сопровождающими грузы;</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Вагоны с людьми;</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Полувагоны, загруженные грузами с негабаритностью верхней 3-й степени, </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Платформы, загруженные грузами боковой негабаритности 3-й степени,</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Порожние транспортеры, имеющие 12 осей;</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Порожние транспортеры, имеющие 8 осей;</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Пассажирские вагоны, </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Краны на железнодорожном ходу;</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Вагоны, имеющие трафарет "С горки не спускать";</w:t>
      </w:r>
    </w:p>
    <w:p w:rsidR="00DA59D0" w:rsidRPr="00DA59D0" w:rsidRDefault="00DA59D0" w:rsidP="00DA59D0">
      <w:pPr>
        <w:numPr>
          <w:ilvl w:val="0"/>
          <w:numId w:val="19"/>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Сцепы из двух платформ, загруженных рельсами длиной </w:t>
      </w:r>
      <w:smartTag w:uri="urn:schemas-microsoft-com:office:smarttags" w:element="metricconverter">
        <w:smartTagPr>
          <w:attr w:name="ProductID" w:val="25 м"/>
        </w:smartTagPr>
        <w:r w:rsidRPr="00DA59D0">
          <w:rPr>
            <w:rFonts w:ascii="Times New Roman" w:hAnsi="Times New Roman" w:cs="Times New Roman"/>
            <w:sz w:val="28"/>
            <w:szCs w:val="28"/>
          </w:rPr>
          <w:t>25 м</w:t>
        </w:r>
      </w:smartTag>
      <w:r w:rsidRPr="00DA59D0">
        <w:rPr>
          <w:rFonts w:ascii="Times New Roman" w:hAnsi="Times New Roman" w:cs="Times New Roman"/>
          <w:sz w:val="28"/>
          <w:szCs w:val="28"/>
        </w:rPr>
        <w:t>.</w:t>
      </w:r>
    </w:p>
    <w:p w:rsidR="00DA59D0" w:rsidRPr="00DA59D0" w:rsidRDefault="00DA59D0" w:rsidP="00DA59D0">
      <w:pPr>
        <w:adjustRightInd w:val="0"/>
        <w:spacing w:line="360" w:lineRule="auto"/>
        <w:jc w:val="both"/>
        <w:rPr>
          <w:rFonts w:ascii="Times New Roman" w:eastAsia="Calibri" w:hAnsi="Times New Roman" w:cs="Times New Roman"/>
          <w:sz w:val="28"/>
          <w:szCs w:val="28"/>
        </w:rPr>
      </w:pPr>
      <w:r w:rsidRPr="00DA59D0">
        <w:rPr>
          <w:rFonts w:ascii="Times New Roman" w:hAnsi="Times New Roman" w:cs="Times New Roman"/>
          <w:sz w:val="28"/>
          <w:szCs w:val="28"/>
        </w:rPr>
        <w:t>Определить, подвижной состав, который:</w:t>
      </w:r>
    </w:p>
    <w:p w:rsidR="00DA59D0" w:rsidRPr="00DA59D0" w:rsidRDefault="00DA59D0" w:rsidP="00DA59D0">
      <w:pPr>
        <w:numPr>
          <w:ilvl w:val="0"/>
          <w:numId w:val="17"/>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можно пропускать через сортировочную горку, </w:t>
      </w:r>
    </w:p>
    <w:p w:rsidR="00DA59D0" w:rsidRPr="00DA59D0" w:rsidRDefault="00DA59D0" w:rsidP="00DA59D0">
      <w:pPr>
        <w:numPr>
          <w:ilvl w:val="0"/>
          <w:numId w:val="17"/>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может быть пропущен через сортировочную горку только с маневровым локомотивом, </w:t>
      </w:r>
    </w:p>
    <w:p w:rsidR="00DA59D0" w:rsidRPr="00DA59D0" w:rsidRDefault="00DA59D0" w:rsidP="00DA59D0">
      <w:pPr>
        <w:numPr>
          <w:ilvl w:val="0"/>
          <w:numId w:val="17"/>
        </w:numPr>
        <w:autoSpaceDE w:val="0"/>
        <w:autoSpaceDN w:val="0"/>
        <w:adjustRightInd w:val="0"/>
        <w:spacing w:after="0" w:line="360" w:lineRule="auto"/>
        <w:ind w:left="567" w:hanging="283"/>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запрещается пропускать через сортировочную горку. </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 xml:space="preserve">Решить задачу. Нарушена нормальная работа постового устройства – переключатель для управления замедлителями не переключает. Перечислить действия ОСГ и ДСПГ, заполнить соответствующий Журнал. </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Решить задачу. ОСГ принимает дежурство и проверяет исправное действие замедлителей с пульта управления и обнаруживает нарушение нормальной работы вагонных замедлителей. Перечислить действия ОСГ и ДСПГ, заполнить соответствующий Журнал.</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Продемонстрировать действия ДСПГ, если при роспуске состава с горки,  отцеп остановился в вагонных замедлителях на тормозной позиции.</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Продемонстрировать действия ДСПГ, если при роспуске состава с горки, отцеп нагнал впереди идущий отцеп</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Продемонстрировать действия ДСПГ, если при роспуске состава с горки, отцеп остановился в стрелочной зоне</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Продемонстрировать взаимодействие ДСПГ и ДСП при роспуске вагонов</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lastRenderedPageBreak/>
        <w:t>Продемонстрировать взаимодействие ДСПГ и ДСПП при осаживании вагонов</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Продемонстрировать доклад «минуты готовности»</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bCs/>
          <w:sz w:val="28"/>
          <w:szCs w:val="28"/>
        </w:rPr>
        <w:t>Решить задачу. По разметке сортировочного листка отцеп, состоящий из 6 вагонов, должен  быть направлен на свободный сортировочный путь. Можно ли выполнять роспуск с горки отцепов  на свободный сортировочный путь? Объяснить порядок действий при расформировании состава, при наличии отцепа назначением на свободный путь</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bCs/>
          <w:sz w:val="28"/>
          <w:szCs w:val="28"/>
        </w:rPr>
        <w:t>Продемонстрировать действия ОСГ при приеме дежурства. Заполнить соответствующий Журнал при приеме и сдаче дежурства</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Продемонстрировать действия ОСГ перед роспуском состава с горки</w:t>
      </w:r>
    </w:p>
    <w:p w:rsidR="00DA59D0" w:rsidRPr="00DA59D0" w:rsidRDefault="00DA59D0" w:rsidP="00DA59D0">
      <w:pPr>
        <w:numPr>
          <w:ilvl w:val="0"/>
          <w:numId w:val="18"/>
        </w:numPr>
        <w:autoSpaceDE w:val="0"/>
        <w:autoSpaceDN w:val="0"/>
        <w:adjustRightInd w:val="0"/>
        <w:spacing w:after="0" w:line="360" w:lineRule="auto"/>
        <w:ind w:left="0" w:firstLine="0"/>
        <w:contextualSpacing/>
        <w:jc w:val="both"/>
        <w:rPr>
          <w:rFonts w:ascii="Times New Roman" w:hAnsi="Times New Roman" w:cs="Times New Roman"/>
          <w:sz w:val="28"/>
          <w:szCs w:val="28"/>
        </w:rPr>
      </w:pPr>
      <w:r w:rsidRPr="00DA59D0">
        <w:rPr>
          <w:rFonts w:ascii="Times New Roman" w:hAnsi="Times New Roman" w:cs="Times New Roman"/>
          <w:sz w:val="28"/>
          <w:szCs w:val="28"/>
        </w:rPr>
        <w:t>Продемонстрировать действия ОСГ первой тормозной позиции при роспуске состава с горки.</w:t>
      </w:r>
    </w:p>
    <w:p w:rsidR="00DA59D0" w:rsidRDefault="00DA59D0" w:rsidP="00DA59D0">
      <w:pPr>
        <w:adjustRightInd w:val="0"/>
        <w:spacing w:line="360" w:lineRule="auto"/>
        <w:contextualSpacing/>
        <w:jc w:val="both"/>
        <w:rPr>
          <w:sz w:val="28"/>
          <w:szCs w:val="28"/>
        </w:rPr>
      </w:pPr>
    </w:p>
    <w:p w:rsidR="00DA59D0" w:rsidRPr="006D2F61" w:rsidRDefault="00DA59D0" w:rsidP="00DA59D0">
      <w:pPr>
        <w:pStyle w:val="a5"/>
        <w:spacing w:line="360" w:lineRule="auto"/>
        <w:ind w:left="0" w:firstLine="0"/>
        <w:jc w:val="both"/>
        <w:rPr>
          <w:sz w:val="28"/>
          <w:szCs w:val="28"/>
        </w:rPr>
      </w:pPr>
    </w:p>
    <w:p w:rsidR="00DA59D0" w:rsidRPr="00FE666F" w:rsidRDefault="00DA59D0" w:rsidP="00DA59D0">
      <w:pPr>
        <w:pStyle w:val="a3"/>
        <w:spacing w:before="11"/>
        <w:rPr>
          <w:i/>
          <w:sz w:val="27"/>
        </w:rPr>
      </w:pPr>
    </w:p>
    <w:p w:rsidR="00DA59D0" w:rsidRPr="00FE666F" w:rsidRDefault="00DA59D0" w:rsidP="0083407A">
      <w:pPr>
        <w:rPr>
          <w:rFonts w:ascii="Times New Roman" w:hAnsi="Times New Roman" w:cs="Times New Roman"/>
          <w:b/>
        </w:rPr>
      </w:pPr>
    </w:p>
    <w:p w:rsidR="00FE666F" w:rsidRPr="00FE666F" w:rsidRDefault="00FE666F" w:rsidP="0083407A">
      <w:pPr>
        <w:rPr>
          <w:rFonts w:ascii="Times New Roman" w:hAnsi="Times New Roman" w:cs="Times New Roman"/>
          <w:b/>
        </w:rPr>
      </w:pPr>
    </w:p>
    <w:p w:rsidR="00FE666F" w:rsidRDefault="00FE666F"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Default="00CB610C" w:rsidP="0083407A">
      <w:pPr>
        <w:rPr>
          <w:rFonts w:ascii="Times New Roman" w:hAnsi="Times New Roman" w:cs="Times New Roman"/>
          <w:b/>
        </w:rPr>
      </w:pPr>
    </w:p>
    <w:p w:rsidR="00CB610C" w:rsidRPr="00FE666F" w:rsidRDefault="00CB610C" w:rsidP="0083407A">
      <w:pPr>
        <w:rPr>
          <w:rFonts w:ascii="Times New Roman" w:hAnsi="Times New Roman" w:cs="Times New Roman"/>
          <w:b/>
        </w:rPr>
      </w:pPr>
    </w:p>
    <w:p w:rsidR="00FE666F" w:rsidRPr="00FE666F" w:rsidRDefault="00FE666F" w:rsidP="0083407A">
      <w:pPr>
        <w:rPr>
          <w:rFonts w:ascii="Times New Roman" w:hAnsi="Times New Roman" w:cs="Times New Roman"/>
          <w:b/>
        </w:rPr>
      </w:pPr>
    </w:p>
    <w:p w:rsidR="00FE666F" w:rsidRPr="00FE666F" w:rsidRDefault="00FE666F" w:rsidP="00FE666F">
      <w:pPr>
        <w:spacing w:line="242" w:lineRule="auto"/>
        <w:ind w:right="1388"/>
        <w:rPr>
          <w:rFonts w:ascii="Times New Roman" w:hAnsi="Times New Roman" w:cs="Times New Roman"/>
          <w:b/>
          <w:sz w:val="28"/>
        </w:rPr>
      </w:pPr>
      <w:r w:rsidRPr="00FE666F">
        <w:rPr>
          <w:rFonts w:ascii="Times New Roman" w:hAnsi="Times New Roman" w:cs="Times New Roman"/>
          <w:b/>
          <w:sz w:val="28"/>
        </w:rPr>
        <w:lastRenderedPageBreak/>
        <w:t>ФОНД ОЦЕНОЧНЫХ СРЕДСТВ ДЛЯ ПРОВЕДЕНИЯ ПРОМЕЖУТОЧНОЙ АТТЕСТАЦИИ ОБУЧАЮЩИХСЯ</w:t>
      </w:r>
    </w:p>
    <w:p w:rsidR="00FE666F" w:rsidRPr="00FE666F" w:rsidRDefault="00FE666F" w:rsidP="00FE666F">
      <w:pPr>
        <w:pStyle w:val="a3"/>
        <w:rPr>
          <w:b/>
          <w:sz w:val="30"/>
        </w:rPr>
      </w:pPr>
    </w:p>
    <w:p w:rsidR="00FE666F" w:rsidRPr="00FE666F" w:rsidRDefault="00FE666F" w:rsidP="00FE666F">
      <w:pPr>
        <w:pStyle w:val="1"/>
        <w:spacing w:before="0" w:after="0" w:line="240" w:lineRule="auto"/>
        <w:rPr>
          <w:rFonts w:ascii="Times New Roman" w:hAnsi="Times New Roman"/>
          <w:sz w:val="28"/>
          <w:szCs w:val="28"/>
        </w:rPr>
      </w:pPr>
      <w:r w:rsidRPr="00FE666F">
        <w:rPr>
          <w:rFonts w:ascii="Times New Roman" w:hAnsi="Times New Roman"/>
          <w:sz w:val="28"/>
          <w:szCs w:val="28"/>
        </w:rPr>
        <w:t>ПО</w:t>
      </w:r>
      <w:r w:rsidRPr="00FE666F">
        <w:rPr>
          <w:rFonts w:ascii="Times New Roman" w:hAnsi="Times New Roman"/>
        </w:rPr>
        <w:t xml:space="preserve"> </w:t>
      </w:r>
      <w:r w:rsidRPr="00FE666F">
        <w:rPr>
          <w:rFonts w:ascii="Times New Roman" w:hAnsi="Times New Roman"/>
          <w:sz w:val="28"/>
          <w:szCs w:val="28"/>
        </w:rPr>
        <w:t>ПРОИЗВОДСТВЕННОЙ ПРАКТИКЕ( ПО ПРОФИЛЮ СПЕЦИАЛЬНОСТИ</w:t>
      </w:r>
      <w:r w:rsidRPr="00FE666F">
        <w:rPr>
          <w:rFonts w:ascii="Times New Roman" w:hAnsi="Times New Roman"/>
        </w:rPr>
        <w:t>)</w:t>
      </w:r>
    </w:p>
    <w:p w:rsidR="00FE666F" w:rsidRPr="00FE666F" w:rsidRDefault="00FE666F" w:rsidP="00FE666F">
      <w:pPr>
        <w:rPr>
          <w:rFonts w:ascii="Times New Roman" w:hAnsi="Times New Roman" w:cs="Times New Roman"/>
          <w:b/>
          <w:sz w:val="28"/>
          <w:szCs w:val="28"/>
        </w:rPr>
      </w:pPr>
      <w:r w:rsidRPr="00FE666F">
        <w:rPr>
          <w:rFonts w:ascii="Times New Roman" w:hAnsi="Times New Roman" w:cs="Times New Roman"/>
          <w:b/>
          <w:sz w:val="28"/>
          <w:szCs w:val="28"/>
        </w:rPr>
        <w:t xml:space="preserve">ПО ВЫПОЛНЕНИЮ РАБОТ ПО ОДНОЙ ИЛИ НЕСКОЛЬКИМ ПРОФЕССИЯМ РАБОЧИХ  ДОЛЖНОСТЯМ СЛУЖАЩИХ </w:t>
      </w:r>
    </w:p>
    <w:p w:rsidR="00CF3B31" w:rsidRDefault="00CF3B31" w:rsidP="00CF3B31">
      <w:pPr>
        <w:tabs>
          <w:tab w:val="left" w:pos="7242"/>
        </w:tabs>
        <w:adjustRightInd w:val="0"/>
        <w:spacing w:line="360" w:lineRule="auto"/>
        <w:jc w:val="center"/>
        <w:rPr>
          <w:rFonts w:ascii="Times New Roman" w:hAnsi="Times New Roman" w:cs="Times New Roman"/>
          <w:b/>
          <w:sz w:val="28"/>
        </w:rPr>
      </w:pPr>
      <w:r>
        <w:rPr>
          <w:rFonts w:ascii="Times New Roman" w:hAnsi="Times New Roman" w:cs="Times New Roman"/>
          <w:b/>
          <w:sz w:val="28"/>
        </w:rPr>
        <w:t>(</w:t>
      </w:r>
      <w:r w:rsidRPr="00CF3B31">
        <w:rPr>
          <w:rFonts w:ascii="Times New Roman" w:hAnsi="Times New Roman" w:cs="Times New Roman"/>
          <w:b/>
          <w:sz w:val="28"/>
        </w:rPr>
        <w:t>СИГНАЛИСТ</w:t>
      </w:r>
      <w:r>
        <w:rPr>
          <w:rFonts w:ascii="Times New Roman" w:hAnsi="Times New Roman" w:cs="Times New Roman"/>
          <w:b/>
          <w:sz w:val="28"/>
        </w:rPr>
        <w:t>)</w:t>
      </w:r>
    </w:p>
    <w:p w:rsidR="00CF3B31" w:rsidRDefault="00CF3B31" w:rsidP="00CF3B31">
      <w:pPr>
        <w:rPr>
          <w:sz w:val="28"/>
        </w:rPr>
        <w:sectPr w:rsidR="00CF3B31">
          <w:headerReference w:type="default" r:id="rId10"/>
          <w:pgSz w:w="11900" w:h="16850"/>
          <w:pgMar w:top="1060" w:right="580" w:bottom="280" w:left="1040" w:header="0" w:footer="0" w:gutter="0"/>
          <w:cols w:space="720"/>
        </w:sectPr>
      </w:pPr>
    </w:p>
    <w:p w:rsidR="00CF3B31" w:rsidRPr="002F293E" w:rsidRDefault="00CF3B31" w:rsidP="00CF3B31">
      <w:pPr>
        <w:pStyle w:val="a5"/>
        <w:numPr>
          <w:ilvl w:val="0"/>
          <w:numId w:val="1"/>
        </w:numPr>
        <w:spacing w:line="360" w:lineRule="auto"/>
        <w:ind w:left="0" w:firstLine="851"/>
        <w:jc w:val="both"/>
        <w:rPr>
          <w:b/>
          <w:sz w:val="28"/>
        </w:rPr>
      </w:pPr>
      <w:r w:rsidRPr="002F293E">
        <w:rPr>
          <w:b/>
          <w:sz w:val="28"/>
        </w:rPr>
        <w:lastRenderedPageBreak/>
        <w:t>Область</w:t>
      </w:r>
      <w:r w:rsidRPr="002F293E">
        <w:rPr>
          <w:b/>
          <w:spacing w:val="-1"/>
          <w:sz w:val="28"/>
        </w:rPr>
        <w:t xml:space="preserve"> </w:t>
      </w:r>
      <w:r w:rsidRPr="002F293E">
        <w:rPr>
          <w:b/>
          <w:sz w:val="28"/>
        </w:rPr>
        <w:t>применения</w:t>
      </w:r>
    </w:p>
    <w:p w:rsidR="00CF3B31" w:rsidRPr="00DB060F" w:rsidRDefault="00CF3B31" w:rsidP="00CF3B31">
      <w:pPr>
        <w:spacing w:line="360" w:lineRule="auto"/>
        <w:ind w:firstLine="851"/>
        <w:jc w:val="both"/>
        <w:rPr>
          <w:sz w:val="28"/>
          <w:szCs w:val="28"/>
        </w:rPr>
      </w:pPr>
      <w:r w:rsidRPr="00F7340D">
        <w:rPr>
          <w:sz w:val="28"/>
          <w:szCs w:val="28"/>
        </w:rPr>
        <w:t>Фонд оценочных средств (фос), предназначен для проверки</w:t>
      </w:r>
      <w:r w:rsidRPr="00F7340D">
        <w:rPr>
          <w:spacing w:val="3"/>
          <w:sz w:val="28"/>
          <w:szCs w:val="28"/>
        </w:rPr>
        <w:t xml:space="preserve"> </w:t>
      </w:r>
      <w:r w:rsidRPr="00F7340D">
        <w:rPr>
          <w:sz w:val="28"/>
          <w:szCs w:val="28"/>
        </w:rPr>
        <w:t xml:space="preserve">результатов освоения </w:t>
      </w:r>
      <w:r w:rsidRPr="00CC11C7">
        <w:rPr>
          <w:sz w:val="28"/>
        </w:rPr>
        <w:t>производственной</w:t>
      </w:r>
      <w:r w:rsidRPr="00F7340D">
        <w:rPr>
          <w:sz w:val="28"/>
          <w:szCs w:val="28"/>
        </w:rPr>
        <w:t xml:space="preserve"> практики </w:t>
      </w:r>
      <w:r w:rsidRPr="002F0C48">
        <w:rPr>
          <w:sz w:val="28"/>
          <w:szCs w:val="28"/>
        </w:rPr>
        <w:t>выполнение работ по одной или нескольким профессиям рабочих должностям служащих (по профилю специальности)</w:t>
      </w:r>
      <w:r>
        <w:rPr>
          <w:sz w:val="28"/>
          <w:szCs w:val="28"/>
        </w:rPr>
        <w:t xml:space="preserve"> сигналист </w:t>
      </w:r>
      <w:r w:rsidRPr="00F7340D">
        <w:rPr>
          <w:sz w:val="28"/>
          <w:szCs w:val="28"/>
        </w:rPr>
        <w:t xml:space="preserve">программы подготовки </w:t>
      </w:r>
      <w:r w:rsidRPr="00F7340D">
        <w:rPr>
          <w:spacing w:val="-3"/>
          <w:sz w:val="28"/>
          <w:szCs w:val="28"/>
        </w:rPr>
        <w:t xml:space="preserve">специалистов </w:t>
      </w:r>
      <w:r w:rsidRPr="00F7340D">
        <w:rPr>
          <w:sz w:val="28"/>
          <w:szCs w:val="28"/>
        </w:rPr>
        <w:t xml:space="preserve">среднего звена (ппссз) по </w:t>
      </w:r>
      <w:r w:rsidRPr="00F7340D">
        <w:rPr>
          <w:spacing w:val="-1"/>
          <w:sz w:val="28"/>
          <w:szCs w:val="28"/>
        </w:rPr>
        <w:t>специальности</w:t>
      </w:r>
      <w:r w:rsidRPr="00F7340D">
        <w:rPr>
          <w:sz w:val="28"/>
          <w:szCs w:val="28"/>
        </w:rPr>
        <w:t xml:space="preserve"> 23.02.01 организация перевозок и управление на транспорте (по видам).</w:t>
      </w:r>
    </w:p>
    <w:p w:rsidR="00CF3B31" w:rsidRPr="002F293E" w:rsidRDefault="00CF3B31" w:rsidP="00CF3B31">
      <w:pPr>
        <w:pStyle w:val="a3"/>
        <w:spacing w:line="360" w:lineRule="auto"/>
        <w:ind w:right="57" w:firstLine="851"/>
        <w:jc w:val="both"/>
      </w:pPr>
      <w:r w:rsidRPr="002F293E">
        <w:t>ФОС включает контрольные материалы для проведения промежуточной аттестации</w:t>
      </w:r>
      <w:r w:rsidRPr="002F293E">
        <w:rPr>
          <w:spacing w:val="28"/>
        </w:rPr>
        <w:t xml:space="preserve"> </w:t>
      </w:r>
      <w:r w:rsidRPr="002F293E">
        <w:t>в</w:t>
      </w:r>
      <w:r w:rsidRPr="002F293E">
        <w:rPr>
          <w:spacing w:val="28"/>
        </w:rPr>
        <w:t xml:space="preserve"> </w:t>
      </w:r>
      <w:r w:rsidRPr="002F293E">
        <w:t xml:space="preserve">форме дифференцированного зачета в рамках </w:t>
      </w:r>
      <w:r>
        <w:t>7</w:t>
      </w:r>
      <w:r w:rsidRPr="002F293E">
        <w:t>/</w:t>
      </w:r>
      <w:r>
        <w:t>5</w:t>
      </w:r>
      <w:r w:rsidRPr="002F293E">
        <w:t xml:space="preserve"> семестра на базе основного общего образования/среднего общего образования.</w:t>
      </w:r>
    </w:p>
    <w:p w:rsidR="00CF3B31" w:rsidRPr="002F293E" w:rsidRDefault="00CF3B31" w:rsidP="00CF3B31">
      <w:pPr>
        <w:pStyle w:val="a3"/>
        <w:spacing w:line="360" w:lineRule="auto"/>
        <w:ind w:right="57" w:firstLine="851"/>
        <w:jc w:val="both"/>
      </w:pPr>
      <w:r w:rsidRPr="002F293E">
        <w:t xml:space="preserve">ФОС позволяет оценивать уровень знаний и умений по </w:t>
      </w:r>
      <w:r>
        <w:t>производственной</w:t>
      </w:r>
      <w:r w:rsidRPr="00F7340D">
        <w:t xml:space="preserve"> практик</w:t>
      </w:r>
      <w:r>
        <w:t>е</w:t>
      </w:r>
      <w:r w:rsidRPr="002F293E">
        <w:t>, определенных по ФГОС СПО по соответствующей ППССЗ.</w:t>
      </w:r>
    </w:p>
    <w:p w:rsidR="00CF3B31" w:rsidRPr="002F293E" w:rsidRDefault="00CF3B31" w:rsidP="00CF3B31">
      <w:pPr>
        <w:pStyle w:val="a3"/>
        <w:spacing w:line="360" w:lineRule="auto"/>
        <w:ind w:firstLine="851"/>
        <w:jc w:val="both"/>
      </w:pPr>
    </w:p>
    <w:p w:rsidR="00CF3B31" w:rsidRDefault="00CF3B31" w:rsidP="00CF3B31">
      <w:pPr>
        <w:pStyle w:val="Heading1"/>
        <w:numPr>
          <w:ilvl w:val="0"/>
          <w:numId w:val="1"/>
        </w:numPr>
        <w:tabs>
          <w:tab w:val="left" w:pos="1373"/>
        </w:tabs>
        <w:spacing w:line="360" w:lineRule="auto"/>
        <w:ind w:left="0" w:firstLine="851"/>
        <w:jc w:val="both"/>
      </w:pPr>
      <w:r>
        <w:t>Результаты освоения производственной практики, подлежащие</w:t>
      </w:r>
      <w:r>
        <w:rPr>
          <w:spacing w:val="-9"/>
        </w:rPr>
        <w:t xml:space="preserve"> </w:t>
      </w:r>
      <w:r>
        <w:t>контролю</w:t>
      </w:r>
    </w:p>
    <w:p w:rsidR="00CF3B31" w:rsidRDefault="00CF3B31" w:rsidP="00CF3B31">
      <w:pPr>
        <w:pStyle w:val="Heading1"/>
        <w:tabs>
          <w:tab w:val="left" w:pos="1373"/>
        </w:tabs>
        <w:spacing w:after="2"/>
        <w:ind w:left="1372"/>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2"/>
        <w:gridCol w:w="4394"/>
        <w:gridCol w:w="1559"/>
      </w:tblGrid>
      <w:tr w:rsidR="00CF3B31" w:rsidRPr="00EE4556" w:rsidTr="004070E8">
        <w:trPr>
          <w:cantSplit/>
          <w:trHeight w:val="637"/>
          <w:tblHeader/>
        </w:trPr>
        <w:tc>
          <w:tcPr>
            <w:tcW w:w="3982" w:type="dxa"/>
          </w:tcPr>
          <w:p w:rsidR="00CF3B31" w:rsidRPr="00EE4556" w:rsidRDefault="00CF3B31" w:rsidP="004070E8">
            <w:pPr>
              <w:pStyle w:val="TableParagraph"/>
              <w:ind w:left="153" w:right="108" w:firstLine="2"/>
              <w:jc w:val="center"/>
              <w:rPr>
                <w:sz w:val="24"/>
                <w:szCs w:val="24"/>
                <w:lang w:val="ru-RU"/>
              </w:rPr>
            </w:pPr>
            <w:r w:rsidRPr="00EE4556">
              <w:rPr>
                <w:sz w:val="24"/>
                <w:szCs w:val="24"/>
                <w:lang w:val="ru-RU"/>
              </w:rPr>
              <w:t>Результаты обучения (освоенные умения, усвоенные знания)</w:t>
            </w:r>
          </w:p>
        </w:tc>
        <w:tc>
          <w:tcPr>
            <w:tcW w:w="4394" w:type="dxa"/>
          </w:tcPr>
          <w:p w:rsidR="00CF3B31" w:rsidRPr="00EE4556" w:rsidRDefault="00CF3B31" w:rsidP="004070E8">
            <w:pPr>
              <w:pStyle w:val="TableParagraph"/>
              <w:ind w:left="142" w:right="108" w:firstLine="11"/>
              <w:jc w:val="center"/>
              <w:rPr>
                <w:sz w:val="24"/>
                <w:szCs w:val="24"/>
              </w:rPr>
            </w:pPr>
            <w:r w:rsidRPr="00EE4556">
              <w:rPr>
                <w:sz w:val="24"/>
                <w:szCs w:val="24"/>
              </w:rPr>
              <w:t>Показатели оценки результата</w:t>
            </w:r>
          </w:p>
        </w:tc>
        <w:tc>
          <w:tcPr>
            <w:tcW w:w="1559" w:type="dxa"/>
          </w:tcPr>
          <w:p w:rsidR="00CF3B31" w:rsidRPr="00EE4556" w:rsidRDefault="00CF3B31" w:rsidP="004070E8">
            <w:pPr>
              <w:pStyle w:val="TableParagraph"/>
              <w:ind w:left="153" w:hanging="153"/>
              <w:jc w:val="center"/>
              <w:rPr>
                <w:sz w:val="24"/>
                <w:szCs w:val="24"/>
              </w:rPr>
            </w:pPr>
            <w:r w:rsidRPr="00EE4556">
              <w:rPr>
                <w:sz w:val="24"/>
                <w:szCs w:val="24"/>
              </w:rPr>
              <w:t>Формируемые компетенции</w:t>
            </w:r>
          </w:p>
        </w:tc>
      </w:tr>
      <w:tr w:rsidR="00CF3B31" w:rsidRPr="00EE4556" w:rsidTr="004070E8">
        <w:trPr>
          <w:trHeight w:val="333"/>
        </w:trPr>
        <w:tc>
          <w:tcPr>
            <w:tcW w:w="3982" w:type="dxa"/>
          </w:tcPr>
          <w:p w:rsidR="00CF3B31" w:rsidRPr="00EE4556" w:rsidRDefault="00CF3B31" w:rsidP="004070E8">
            <w:pPr>
              <w:adjustRightInd w:val="0"/>
              <w:ind w:left="153" w:right="108" w:firstLine="2"/>
              <w:rPr>
                <w:sz w:val="24"/>
                <w:szCs w:val="24"/>
                <w:lang w:val="ru-RU"/>
              </w:rPr>
            </w:pPr>
            <w:r w:rsidRPr="00EE4556">
              <w:rPr>
                <w:sz w:val="24"/>
                <w:szCs w:val="24"/>
                <w:lang w:val="ru-RU"/>
              </w:rPr>
              <w:t>Организовать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4394" w:type="dxa"/>
          </w:tcPr>
          <w:p w:rsidR="00CF3B31" w:rsidRPr="00EE4556" w:rsidRDefault="00CF3B31" w:rsidP="004070E8">
            <w:pPr>
              <w:pStyle w:val="a3"/>
              <w:ind w:left="142" w:right="152"/>
              <w:jc w:val="both"/>
              <w:rPr>
                <w:rFonts w:eastAsia="Calibri"/>
                <w:sz w:val="24"/>
                <w:szCs w:val="24"/>
                <w:lang w:val="ru-RU"/>
              </w:rPr>
            </w:pPr>
            <w:r w:rsidRPr="00EE4556">
              <w:rPr>
                <w:sz w:val="24"/>
                <w:szCs w:val="24"/>
                <w:lang w:val="ru-RU"/>
              </w:rPr>
              <w:t>У</w:t>
            </w:r>
            <w:r w:rsidRPr="00261B08">
              <w:rPr>
                <w:sz w:val="24"/>
                <w:szCs w:val="24"/>
                <w:lang w:val="ru-RU"/>
              </w:rPr>
              <w:t xml:space="preserve">мение </w:t>
            </w:r>
            <w:r w:rsidRPr="00EE4556">
              <w:rPr>
                <w:rStyle w:val="115pt"/>
                <w:rFonts w:eastAsia="Arial Unicode MS"/>
                <w:sz w:val="24"/>
                <w:szCs w:val="24"/>
              </w:rPr>
              <w:t>анализировать,</w:t>
            </w:r>
            <w:r w:rsidRPr="00261B08">
              <w:rPr>
                <w:sz w:val="24"/>
                <w:szCs w:val="24"/>
                <w:lang w:val="ru-RU"/>
              </w:rPr>
              <w:t xml:space="preserve"> </w:t>
            </w:r>
            <w:r w:rsidRPr="00EE4556">
              <w:rPr>
                <w:sz w:val="24"/>
                <w:szCs w:val="24"/>
                <w:lang w:val="ru-RU"/>
              </w:rPr>
              <w:t>о</w:t>
            </w:r>
            <w:r w:rsidRPr="00EE4556">
              <w:rPr>
                <w:rStyle w:val="115pt"/>
                <w:rFonts w:eastAsia="Arial Unicode MS"/>
                <w:sz w:val="24"/>
                <w:szCs w:val="24"/>
              </w:rPr>
              <w:t xml:space="preserve">ценивать поездную обстановку при ограждении мест производства путевых работ на железнодорожном пути. </w:t>
            </w:r>
            <w:r w:rsidRPr="00EE4556">
              <w:rPr>
                <w:rFonts w:eastAsia="Calibri"/>
                <w:sz w:val="24"/>
                <w:szCs w:val="24"/>
                <w:lang w:val="ru-RU"/>
              </w:rPr>
              <w:t xml:space="preserve"> </w:t>
            </w:r>
          </w:p>
          <w:p w:rsidR="00CF3B31" w:rsidRPr="00261B08" w:rsidRDefault="00CF3B31" w:rsidP="004070E8">
            <w:pPr>
              <w:pStyle w:val="a3"/>
              <w:ind w:left="142" w:right="152"/>
              <w:jc w:val="both"/>
              <w:rPr>
                <w:sz w:val="24"/>
                <w:szCs w:val="24"/>
                <w:lang w:val="ru-RU"/>
              </w:rPr>
            </w:pPr>
            <w:r w:rsidRPr="00EE4556">
              <w:rPr>
                <w:rFonts w:eastAsia="Calibri"/>
                <w:sz w:val="24"/>
                <w:szCs w:val="24"/>
                <w:lang w:val="ru-RU"/>
              </w:rPr>
              <w:t xml:space="preserve">Умение выполнять перевод курбелем централизованных стрелок на путях общего пользования железнодорожной станции в условиях нарушения работы устройств сигнализации, централизации и блокировки; проверять правильность приготовления маршрута при приеме, отправлении и пропуске поездов в условиях нарушения работы устройств сигнализации, централизации и блокировки на путях общего пользования железнодорожной станции </w:t>
            </w:r>
          </w:p>
        </w:tc>
        <w:tc>
          <w:tcPr>
            <w:tcW w:w="1559" w:type="dxa"/>
          </w:tcPr>
          <w:p w:rsidR="00CF3B31" w:rsidRPr="00EE4556" w:rsidRDefault="00CF3B31" w:rsidP="004070E8">
            <w:pPr>
              <w:jc w:val="center"/>
              <w:rPr>
                <w:sz w:val="24"/>
                <w:szCs w:val="24"/>
              </w:rPr>
            </w:pPr>
            <w:r w:rsidRPr="00EE4556">
              <w:rPr>
                <w:sz w:val="24"/>
                <w:szCs w:val="24"/>
                <w:lang w:val="ru-RU"/>
              </w:rPr>
              <w:t>ПК 1.2</w:t>
            </w:r>
          </w:p>
        </w:tc>
      </w:tr>
      <w:tr w:rsidR="00CF3B31" w:rsidRPr="00EE4556" w:rsidTr="004070E8">
        <w:trPr>
          <w:trHeight w:val="4449"/>
        </w:trPr>
        <w:tc>
          <w:tcPr>
            <w:tcW w:w="3982" w:type="dxa"/>
          </w:tcPr>
          <w:p w:rsidR="00CF3B31" w:rsidRPr="00EE4556" w:rsidRDefault="00CF3B31" w:rsidP="004070E8">
            <w:pPr>
              <w:pStyle w:val="a8"/>
              <w:ind w:left="153" w:right="108" w:firstLine="2"/>
              <w:jc w:val="left"/>
              <w:rPr>
                <w:bCs/>
                <w:sz w:val="24"/>
                <w:szCs w:val="24"/>
                <w:lang w:val="ru-RU"/>
              </w:rPr>
            </w:pPr>
            <w:r w:rsidRPr="00EE4556">
              <w:rPr>
                <w:sz w:val="24"/>
                <w:szCs w:val="24"/>
                <w:lang w:val="ru-RU"/>
              </w:rPr>
              <w:lastRenderedPageBreak/>
              <w:t>Организовывать работу персонала по планированию и организации пере</w:t>
            </w:r>
            <w:r w:rsidRPr="00EE4556">
              <w:rPr>
                <w:sz w:val="24"/>
                <w:szCs w:val="24"/>
                <w:lang w:val="ru-RU"/>
              </w:rPr>
              <w:softHyphen/>
              <w:t>возочного процесса</w:t>
            </w:r>
          </w:p>
        </w:tc>
        <w:tc>
          <w:tcPr>
            <w:tcW w:w="4394" w:type="dxa"/>
          </w:tcPr>
          <w:p w:rsidR="00CF3B31" w:rsidRPr="00261B08" w:rsidRDefault="00CF3B31" w:rsidP="004070E8">
            <w:pPr>
              <w:adjustRightInd w:val="0"/>
              <w:ind w:left="142" w:right="152"/>
              <w:jc w:val="both"/>
              <w:rPr>
                <w:sz w:val="24"/>
                <w:szCs w:val="24"/>
                <w:lang w:val="ru-RU"/>
              </w:rPr>
            </w:pPr>
            <w:r w:rsidRPr="00261B08">
              <w:rPr>
                <w:sz w:val="24"/>
                <w:szCs w:val="24"/>
                <w:lang w:val="ru-RU"/>
              </w:rPr>
              <w:t>Знание</w:t>
            </w:r>
            <w:r w:rsidRPr="00261B08">
              <w:rPr>
                <w:spacing w:val="48"/>
                <w:sz w:val="24"/>
                <w:szCs w:val="24"/>
                <w:lang w:val="ru-RU"/>
              </w:rPr>
              <w:t xml:space="preserve"> </w:t>
            </w:r>
            <w:r w:rsidRPr="00261B08">
              <w:rPr>
                <w:sz w:val="24"/>
                <w:szCs w:val="24"/>
                <w:lang w:val="ru-RU"/>
              </w:rPr>
              <w:t>технологии установки и изъятия тормозных башмаков, виды и типы сигналов, используемых: при ограждении съемных подвижных единиц используемых; при ограждении мест производства путевых работ на железнодорожном пути; схем ограждения: съемных подвижных единиц на железнодорожном пути; местах производства путевых работ на станции, перегоне</w:t>
            </w:r>
            <w:r w:rsidRPr="00261B08">
              <w:rPr>
                <w:spacing w:val="-1"/>
                <w:sz w:val="24"/>
                <w:szCs w:val="24"/>
                <w:lang w:val="ru-RU"/>
              </w:rPr>
              <w:t xml:space="preserve"> </w:t>
            </w:r>
          </w:p>
        </w:tc>
        <w:tc>
          <w:tcPr>
            <w:tcW w:w="1559" w:type="dxa"/>
          </w:tcPr>
          <w:p w:rsidR="00CF3B31" w:rsidRPr="00EE4556" w:rsidRDefault="00CF3B31" w:rsidP="004070E8">
            <w:pPr>
              <w:pStyle w:val="TableParagraph"/>
              <w:tabs>
                <w:tab w:val="left" w:pos="1371"/>
              </w:tabs>
              <w:ind w:left="153" w:right="108"/>
              <w:jc w:val="center"/>
              <w:rPr>
                <w:sz w:val="24"/>
                <w:szCs w:val="24"/>
                <w:lang w:val="ru-RU"/>
              </w:rPr>
            </w:pPr>
            <w:r w:rsidRPr="00EE4556">
              <w:rPr>
                <w:sz w:val="24"/>
                <w:szCs w:val="24"/>
                <w:lang w:val="ru-RU"/>
              </w:rPr>
              <w:t>ПК 2.1</w:t>
            </w:r>
          </w:p>
          <w:p w:rsidR="00CF3B31" w:rsidRPr="00EE4556" w:rsidRDefault="00CF3B31" w:rsidP="004070E8">
            <w:pPr>
              <w:pStyle w:val="TableParagraph"/>
              <w:tabs>
                <w:tab w:val="left" w:pos="1371"/>
              </w:tabs>
              <w:ind w:left="153" w:right="108"/>
              <w:jc w:val="center"/>
              <w:rPr>
                <w:sz w:val="24"/>
                <w:szCs w:val="24"/>
                <w:lang w:val="ru-RU"/>
              </w:rPr>
            </w:pPr>
          </w:p>
        </w:tc>
      </w:tr>
      <w:tr w:rsidR="00CF3B31" w:rsidRPr="00EE4556" w:rsidTr="004070E8">
        <w:trPr>
          <w:trHeight w:val="942"/>
        </w:trPr>
        <w:tc>
          <w:tcPr>
            <w:tcW w:w="3982" w:type="dxa"/>
          </w:tcPr>
          <w:p w:rsidR="00CF3B31" w:rsidRPr="00EE4556" w:rsidRDefault="00CF3B31" w:rsidP="004070E8">
            <w:pPr>
              <w:pStyle w:val="a8"/>
              <w:ind w:left="153" w:right="108" w:firstLine="2"/>
              <w:jc w:val="left"/>
              <w:rPr>
                <w:bCs/>
                <w:sz w:val="24"/>
                <w:szCs w:val="24"/>
                <w:lang w:val="ru-RU"/>
              </w:rPr>
            </w:pPr>
            <w:r w:rsidRPr="00EE4556">
              <w:rPr>
                <w:bCs/>
                <w:sz w:val="24"/>
                <w:szCs w:val="24"/>
                <w:lang w:val="ru-RU"/>
              </w:rPr>
              <w:t>Обеспечивать безопасность движения и решать профессиональные задачи посредством применения нормативно-правовых документов</w:t>
            </w:r>
          </w:p>
        </w:tc>
        <w:tc>
          <w:tcPr>
            <w:tcW w:w="4394" w:type="dxa"/>
          </w:tcPr>
          <w:p w:rsidR="00CF3B31" w:rsidRPr="00261B08" w:rsidRDefault="00CF3B31" w:rsidP="004070E8">
            <w:pPr>
              <w:pStyle w:val="a3"/>
              <w:ind w:left="142" w:right="152"/>
              <w:jc w:val="both"/>
              <w:rPr>
                <w:sz w:val="24"/>
                <w:szCs w:val="24"/>
                <w:lang w:val="ru-RU"/>
              </w:rPr>
            </w:pPr>
            <w:r w:rsidRPr="00EE4556">
              <w:rPr>
                <w:spacing w:val="1"/>
                <w:sz w:val="24"/>
                <w:szCs w:val="24"/>
                <w:lang w:val="ru-RU"/>
              </w:rPr>
              <w:t>У</w:t>
            </w:r>
            <w:r w:rsidRPr="00261B08">
              <w:rPr>
                <w:spacing w:val="-1"/>
                <w:sz w:val="24"/>
                <w:szCs w:val="24"/>
                <w:lang w:val="ru-RU"/>
              </w:rPr>
              <w:t>м</w:t>
            </w:r>
            <w:r w:rsidRPr="00261B08">
              <w:rPr>
                <w:sz w:val="24"/>
                <w:szCs w:val="24"/>
                <w:lang w:val="ru-RU"/>
              </w:rPr>
              <w:t>ение</w:t>
            </w:r>
            <w:r w:rsidRPr="00261B08">
              <w:rPr>
                <w:spacing w:val="11"/>
                <w:sz w:val="24"/>
                <w:szCs w:val="24"/>
                <w:lang w:val="ru-RU"/>
              </w:rPr>
              <w:t xml:space="preserve"> </w:t>
            </w:r>
            <w:r w:rsidRPr="00261B08">
              <w:rPr>
                <w:sz w:val="24"/>
                <w:szCs w:val="24"/>
                <w:lang w:val="ru-RU"/>
              </w:rPr>
              <w:t>выполнять</w:t>
            </w:r>
            <w:r w:rsidRPr="00EE4556">
              <w:rPr>
                <w:rFonts w:eastAsia="Calibri"/>
                <w:sz w:val="24"/>
                <w:szCs w:val="24"/>
                <w:lang w:val="ru-RU"/>
              </w:rPr>
              <w:t xml:space="preserve"> работы по  закреплению подвижного состава и проверять правильность приготовления маршрута движения поездов на путях общего пользования железнодорожной станции.</w:t>
            </w:r>
            <w:r w:rsidRPr="00261B08">
              <w:rPr>
                <w:spacing w:val="-1"/>
                <w:sz w:val="24"/>
                <w:szCs w:val="24"/>
                <w:lang w:val="ru-RU"/>
              </w:rPr>
              <w:t xml:space="preserve"> Ум</w:t>
            </w:r>
            <w:r w:rsidRPr="00261B08">
              <w:rPr>
                <w:sz w:val="24"/>
                <w:szCs w:val="24"/>
                <w:lang w:val="ru-RU"/>
              </w:rPr>
              <w:t>ение</w:t>
            </w:r>
            <w:r w:rsidRPr="00261B08">
              <w:rPr>
                <w:spacing w:val="11"/>
                <w:sz w:val="24"/>
                <w:szCs w:val="24"/>
                <w:lang w:val="ru-RU"/>
              </w:rPr>
              <w:t xml:space="preserve"> </w:t>
            </w:r>
            <w:r w:rsidRPr="00261B08">
              <w:rPr>
                <w:sz w:val="24"/>
                <w:szCs w:val="24"/>
                <w:lang w:val="ru-RU"/>
              </w:rPr>
              <w:t>выполнять</w:t>
            </w:r>
            <w:r w:rsidRPr="00261B08">
              <w:rPr>
                <w:spacing w:val="11"/>
                <w:sz w:val="24"/>
                <w:szCs w:val="24"/>
                <w:lang w:val="ru-RU"/>
              </w:rPr>
              <w:t xml:space="preserve"> </w:t>
            </w:r>
            <w:r w:rsidRPr="00261B08">
              <w:rPr>
                <w:sz w:val="24"/>
                <w:szCs w:val="24"/>
                <w:lang w:val="ru-RU"/>
              </w:rPr>
              <w:t>основные</w:t>
            </w:r>
            <w:r w:rsidRPr="00261B08">
              <w:rPr>
                <w:spacing w:val="11"/>
                <w:sz w:val="24"/>
                <w:szCs w:val="24"/>
                <w:lang w:val="ru-RU"/>
              </w:rPr>
              <w:t xml:space="preserve"> </w:t>
            </w:r>
            <w:r w:rsidRPr="00261B08">
              <w:rPr>
                <w:sz w:val="24"/>
                <w:szCs w:val="24"/>
                <w:lang w:val="ru-RU"/>
              </w:rPr>
              <w:t>виды</w:t>
            </w:r>
            <w:r w:rsidRPr="00261B08">
              <w:rPr>
                <w:spacing w:val="11"/>
                <w:sz w:val="24"/>
                <w:szCs w:val="24"/>
                <w:lang w:val="ru-RU"/>
              </w:rPr>
              <w:t xml:space="preserve"> </w:t>
            </w:r>
            <w:r w:rsidRPr="00261B08">
              <w:rPr>
                <w:sz w:val="24"/>
                <w:szCs w:val="24"/>
                <w:lang w:val="ru-RU"/>
              </w:rPr>
              <w:t xml:space="preserve">работ </w:t>
            </w:r>
            <w:r w:rsidRPr="00261B08">
              <w:rPr>
                <w:rFonts w:eastAsia="Calibri"/>
                <w:sz w:val="24"/>
                <w:szCs w:val="24"/>
                <w:lang w:val="ru-RU"/>
              </w:rPr>
              <w:t>по ограждению съемных подвижных единиц, мест производства путевых работ на железнодорожном пути</w:t>
            </w:r>
          </w:p>
        </w:tc>
        <w:tc>
          <w:tcPr>
            <w:tcW w:w="1559" w:type="dxa"/>
          </w:tcPr>
          <w:p w:rsidR="00CF3B31" w:rsidRPr="00EE4556" w:rsidRDefault="00CF3B31" w:rsidP="004070E8">
            <w:pPr>
              <w:pStyle w:val="TableParagraph"/>
              <w:tabs>
                <w:tab w:val="left" w:pos="1371"/>
              </w:tabs>
              <w:ind w:left="153" w:right="108"/>
              <w:jc w:val="center"/>
              <w:rPr>
                <w:sz w:val="24"/>
                <w:szCs w:val="24"/>
                <w:lang w:val="ru-RU"/>
              </w:rPr>
            </w:pPr>
            <w:r w:rsidRPr="00EE4556">
              <w:rPr>
                <w:sz w:val="24"/>
                <w:szCs w:val="24"/>
                <w:lang w:val="ru-RU"/>
              </w:rPr>
              <w:t>ПК 2.2</w:t>
            </w:r>
          </w:p>
        </w:tc>
      </w:tr>
      <w:tr w:rsidR="00CF3B31" w:rsidRPr="00EE4556" w:rsidTr="004070E8">
        <w:trPr>
          <w:trHeight w:val="963"/>
        </w:trPr>
        <w:tc>
          <w:tcPr>
            <w:tcW w:w="3982" w:type="dxa"/>
          </w:tcPr>
          <w:p w:rsidR="00CF3B31" w:rsidRPr="00EE4556" w:rsidRDefault="00CF3B31" w:rsidP="004070E8">
            <w:pPr>
              <w:pStyle w:val="a8"/>
              <w:ind w:left="153" w:right="108" w:firstLine="2"/>
              <w:jc w:val="left"/>
              <w:rPr>
                <w:sz w:val="24"/>
                <w:szCs w:val="24"/>
                <w:lang w:val="ru-RU"/>
              </w:rPr>
            </w:pPr>
            <w:r w:rsidRPr="00EE4556">
              <w:rPr>
                <w:sz w:val="24"/>
                <w:szCs w:val="24"/>
                <w:lang w:val="ru-RU"/>
              </w:rPr>
              <w:t>Организовывать работу персонала по технологическому обслуживанию перевозочного процесса.</w:t>
            </w:r>
          </w:p>
        </w:tc>
        <w:tc>
          <w:tcPr>
            <w:tcW w:w="4394" w:type="dxa"/>
          </w:tcPr>
          <w:p w:rsidR="00CF3B31" w:rsidRPr="00261B08" w:rsidRDefault="00CF3B31" w:rsidP="004070E8">
            <w:pPr>
              <w:pStyle w:val="a3"/>
              <w:ind w:left="142" w:right="152"/>
              <w:jc w:val="both"/>
              <w:rPr>
                <w:sz w:val="24"/>
                <w:szCs w:val="24"/>
                <w:lang w:val="ru-RU"/>
              </w:rPr>
            </w:pPr>
            <w:r w:rsidRPr="00EE4556">
              <w:rPr>
                <w:sz w:val="24"/>
                <w:szCs w:val="24"/>
                <w:lang w:val="ru-RU"/>
              </w:rPr>
              <w:t>У</w:t>
            </w:r>
            <w:r w:rsidRPr="00261B08">
              <w:rPr>
                <w:sz w:val="24"/>
                <w:szCs w:val="24"/>
                <w:lang w:val="ru-RU"/>
              </w:rPr>
              <w:t xml:space="preserve">мение </w:t>
            </w:r>
            <w:r w:rsidRPr="00EE4556">
              <w:rPr>
                <w:rStyle w:val="115pt"/>
                <w:rFonts w:eastAsia="Arial Unicode MS"/>
                <w:sz w:val="24"/>
                <w:szCs w:val="24"/>
              </w:rPr>
              <w:t xml:space="preserve">анализировать процесс движения </w:t>
            </w:r>
            <w:r w:rsidRPr="00EE4556">
              <w:rPr>
                <w:rFonts w:eastAsia="Calibri"/>
                <w:sz w:val="24"/>
                <w:szCs w:val="24"/>
                <w:lang w:val="ru-RU"/>
              </w:rPr>
              <w:t xml:space="preserve"> при приеме, отправлении, пропуске поездов, при производстве маневровой работы; подавать и воспринимать звуковые и видимые сигналы </w:t>
            </w:r>
          </w:p>
        </w:tc>
        <w:tc>
          <w:tcPr>
            <w:tcW w:w="1559" w:type="dxa"/>
          </w:tcPr>
          <w:p w:rsidR="00CF3B31" w:rsidRPr="00EE4556" w:rsidRDefault="00CF3B31" w:rsidP="004070E8">
            <w:pPr>
              <w:pStyle w:val="TableParagraph"/>
              <w:tabs>
                <w:tab w:val="left" w:pos="1371"/>
              </w:tabs>
              <w:ind w:left="153" w:right="108"/>
              <w:jc w:val="center"/>
              <w:rPr>
                <w:sz w:val="24"/>
                <w:szCs w:val="24"/>
                <w:lang w:val="ru-RU"/>
              </w:rPr>
            </w:pPr>
            <w:r w:rsidRPr="00EE4556">
              <w:rPr>
                <w:sz w:val="24"/>
                <w:szCs w:val="24"/>
                <w:lang w:val="ru-RU"/>
              </w:rPr>
              <w:t>ПК 2.3</w:t>
            </w:r>
          </w:p>
          <w:p w:rsidR="00CF3B31" w:rsidRPr="00EE4556" w:rsidRDefault="00CF3B31" w:rsidP="004070E8">
            <w:pPr>
              <w:pStyle w:val="TableParagraph"/>
              <w:tabs>
                <w:tab w:val="left" w:pos="1371"/>
              </w:tabs>
              <w:ind w:left="153" w:right="108"/>
              <w:jc w:val="center"/>
              <w:rPr>
                <w:sz w:val="24"/>
                <w:szCs w:val="24"/>
                <w:lang w:val="ru-RU"/>
              </w:rPr>
            </w:pPr>
          </w:p>
        </w:tc>
      </w:tr>
      <w:tr w:rsidR="00CF3B31" w:rsidRPr="00EE4556" w:rsidTr="004070E8">
        <w:trPr>
          <w:trHeight w:val="935"/>
        </w:trPr>
        <w:tc>
          <w:tcPr>
            <w:tcW w:w="3982" w:type="dxa"/>
          </w:tcPr>
          <w:p w:rsidR="00CF3B31" w:rsidRPr="00EE4556" w:rsidRDefault="00CF3B31" w:rsidP="004070E8">
            <w:pPr>
              <w:ind w:left="153" w:right="108" w:firstLine="2"/>
              <w:rPr>
                <w:sz w:val="24"/>
                <w:szCs w:val="24"/>
                <w:lang w:val="ru-RU"/>
              </w:rPr>
            </w:pPr>
            <w:r w:rsidRPr="00EE4556">
              <w:rPr>
                <w:color w:val="000000"/>
                <w:sz w:val="24"/>
                <w:szCs w:val="24"/>
                <w:lang w:val="ru-RU"/>
              </w:rPr>
              <w:t>Понимать сущность и социальную значимость своей будущей профессии, прояв</w:t>
            </w:r>
            <w:r w:rsidRPr="00EE4556">
              <w:rPr>
                <w:color w:val="000000"/>
                <w:sz w:val="24"/>
                <w:szCs w:val="24"/>
                <w:lang w:val="ru-RU"/>
              </w:rPr>
              <w:softHyphen/>
              <w:t>лять к ней устойчивый ин</w:t>
            </w:r>
            <w:r w:rsidRPr="00EE4556">
              <w:rPr>
                <w:color w:val="000000"/>
                <w:sz w:val="24"/>
                <w:szCs w:val="24"/>
                <w:lang w:val="ru-RU"/>
              </w:rPr>
              <w:softHyphen/>
              <w:t>терес</w:t>
            </w:r>
          </w:p>
        </w:tc>
        <w:tc>
          <w:tcPr>
            <w:tcW w:w="4394" w:type="dxa"/>
          </w:tcPr>
          <w:p w:rsidR="00CF3B31" w:rsidRPr="00EE4556" w:rsidRDefault="00CF3B31" w:rsidP="004070E8">
            <w:pPr>
              <w:tabs>
                <w:tab w:val="left" w:pos="3186"/>
              </w:tabs>
              <w:ind w:left="142" w:right="108" w:firstLine="11"/>
              <w:rPr>
                <w:bCs/>
                <w:sz w:val="24"/>
                <w:szCs w:val="24"/>
                <w:lang w:val="ru-RU"/>
              </w:rPr>
            </w:pPr>
            <w:r w:rsidRPr="00EE4556">
              <w:rPr>
                <w:bCs/>
                <w:sz w:val="24"/>
                <w:szCs w:val="24"/>
                <w:lang w:val="ru-RU"/>
              </w:rPr>
              <w:t xml:space="preserve">понимание социальной значимости профессий, </w:t>
            </w:r>
            <w:r w:rsidRPr="00EE4556">
              <w:rPr>
                <w:sz w:val="24"/>
                <w:szCs w:val="24"/>
                <w:lang w:val="ru-RU"/>
              </w:rPr>
              <w:t>демонстрация интереса к будущей профессии</w:t>
            </w:r>
          </w:p>
        </w:tc>
        <w:tc>
          <w:tcPr>
            <w:tcW w:w="1559" w:type="dxa"/>
          </w:tcPr>
          <w:p w:rsidR="00CF3B31" w:rsidRPr="00EE4556" w:rsidRDefault="00CF3B31" w:rsidP="004070E8">
            <w:pPr>
              <w:pStyle w:val="TableParagraph"/>
              <w:tabs>
                <w:tab w:val="left" w:pos="1371"/>
              </w:tabs>
              <w:ind w:left="153" w:right="108"/>
              <w:jc w:val="center"/>
              <w:rPr>
                <w:sz w:val="24"/>
                <w:szCs w:val="24"/>
              </w:rPr>
            </w:pPr>
            <w:r w:rsidRPr="00EE4556">
              <w:rPr>
                <w:sz w:val="24"/>
                <w:szCs w:val="24"/>
                <w:lang w:val="ru-RU"/>
              </w:rPr>
              <w:t>ОК 01</w:t>
            </w:r>
          </w:p>
          <w:p w:rsidR="00CF3B31" w:rsidRPr="00EE4556" w:rsidRDefault="00CF3B31" w:rsidP="004070E8">
            <w:pPr>
              <w:pStyle w:val="TableParagraph"/>
              <w:tabs>
                <w:tab w:val="left" w:pos="1371"/>
              </w:tabs>
              <w:ind w:left="153" w:right="108"/>
              <w:jc w:val="center"/>
              <w:rPr>
                <w:sz w:val="24"/>
                <w:szCs w:val="24"/>
              </w:rPr>
            </w:pPr>
          </w:p>
        </w:tc>
      </w:tr>
      <w:tr w:rsidR="00CF3B31" w:rsidRPr="00EE4556" w:rsidTr="004070E8">
        <w:trPr>
          <w:trHeight w:val="895"/>
        </w:trPr>
        <w:tc>
          <w:tcPr>
            <w:tcW w:w="3982" w:type="dxa"/>
          </w:tcPr>
          <w:p w:rsidR="00CF3B31" w:rsidRPr="00EE4556" w:rsidRDefault="00CF3B31" w:rsidP="004070E8">
            <w:pPr>
              <w:ind w:left="153" w:right="108" w:firstLine="2"/>
              <w:rPr>
                <w:sz w:val="24"/>
                <w:szCs w:val="24"/>
                <w:lang w:val="ru-RU"/>
              </w:rPr>
            </w:pPr>
            <w:r w:rsidRPr="00EE4556">
              <w:rPr>
                <w:color w:val="000000"/>
                <w:sz w:val="24"/>
                <w:szCs w:val="24"/>
                <w:lang w:val="ru-RU"/>
              </w:rPr>
              <w:t>Организовывать собст</w:t>
            </w:r>
            <w:r w:rsidRPr="00EE4556">
              <w:rPr>
                <w:color w:val="000000"/>
                <w:sz w:val="24"/>
                <w:szCs w:val="24"/>
                <w:lang w:val="ru-RU"/>
              </w:rPr>
              <w:softHyphen/>
              <w:t>венную деятельность, выби</w:t>
            </w:r>
            <w:r w:rsidRPr="00EE4556">
              <w:rPr>
                <w:color w:val="000000"/>
                <w:sz w:val="24"/>
                <w:szCs w:val="24"/>
                <w:lang w:val="ru-RU"/>
              </w:rPr>
              <w:softHyphen/>
              <w:t>рать типовые методы и спо</w:t>
            </w:r>
            <w:r w:rsidRPr="00EE4556">
              <w:rPr>
                <w:color w:val="000000"/>
                <w:sz w:val="24"/>
                <w:szCs w:val="24"/>
                <w:lang w:val="ru-RU"/>
              </w:rPr>
              <w:softHyphen/>
              <w:t>собы выполнения профес</w:t>
            </w:r>
            <w:r w:rsidRPr="00EE4556">
              <w:rPr>
                <w:color w:val="000000"/>
                <w:sz w:val="24"/>
                <w:szCs w:val="24"/>
                <w:lang w:val="ru-RU"/>
              </w:rPr>
              <w:softHyphen/>
              <w:t>сиональных задач, оцени</w:t>
            </w:r>
            <w:r w:rsidRPr="00EE4556">
              <w:rPr>
                <w:color w:val="000000"/>
                <w:sz w:val="24"/>
                <w:szCs w:val="24"/>
                <w:lang w:val="ru-RU"/>
              </w:rPr>
              <w:softHyphen/>
              <w:t>вать их эффективность и качество</w:t>
            </w:r>
          </w:p>
        </w:tc>
        <w:tc>
          <w:tcPr>
            <w:tcW w:w="4394" w:type="dxa"/>
          </w:tcPr>
          <w:p w:rsidR="00CF3B31" w:rsidRPr="00EE4556" w:rsidRDefault="00CF3B31" w:rsidP="004070E8">
            <w:pPr>
              <w:tabs>
                <w:tab w:val="left" w:pos="3186"/>
              </w:tabs>
              <w:ind w:left="142" w:right="108" w:firstLine="11"/>
              <w:rPr>
                <w:bCs/>
                <w:sz w:val="24"/>
                <w:szCs w:val="24"/>
                <w:lang w:val="ru-RU"/>
              </w:rPr>
            </w:pPr>
            <w:r w:rsidRPr="00EE4556">
              <w:rPr>
                <w:bCs/>
                <w:sz w:val="24"/>
                <w:szCs w:val="24"/>
                <w:lang w:val="ru-RU"/>
              </w:rPr>
              <w:t>обоснованность выбора и применения   методов и способов решения профессиональных задач</w:t>
            </w:r>
            <w:r w:rsidRPr="00EE4556">
              <w:rPr>
                <w:sz w:val="24"/>
                <w:szCs w:val="24"/>
                <w:lang w:val="ru-RU"/>
              </w:rPr>
              <w:t xml:space="preserve"> в об</w:t>
            </w:r>
            <w:r w:rsidRPr="00EE4556">
              <w:rPr>
                <w:sz w:val="24"/>
                <w:szCs w:val="24"/>
                <w:lang w:val="ru-RU"/>
              </w:rPr>
              <w:softHyphen/>
              <w:t xml:space="preserve">ласти </w:t>
            </w:r>
            <w:r w:rsidRPr="00EE4556">
              <w:rPr>
                <w:bCs/>
                <w:sz w:val="24"/>
                <w:szCs w:val="24"/>
                <w:lang w:val="ru-RU"/>
              </w:rPr>
              <w:t>организации перевозочного процесса</w:t>
            </w:r>
          </w:p>
        </w:tc>
        <w:tc>
          <w:tcPr>
            <w:tcW w:w="1559" w:type="dxa"/>
          </w:tcPr>
          <w:p w:rsidR="00CF3B31" w:rsidRPr="00EE4556" w:rsidRDefault="00CF3B31" w:rsidP="004070E8">
            <w:pPr>
              <w:pStyle w:val="TableParagraph"/>
              <w:tabs>
                <w:tab w:val="left" w:pos="1371"/>
              </w:tabs>
              <w:ind w:left="153" w:right="108"/>
              <w:jc w:val="center"/>
              <w:rPr>
                <w:sz w:val="24"/>
                <w:szCs w:val="24"/>
              </w:rPr>
            </w:pPr>
            <w:r w:rsidRPr="00EE4556">
              <w:rPr>
                <w:sz w:val="24"/>
                <w:szCs w:val="24"/>
                <w:lang w:val="ru-RU"/>
              </w:rPr>
              <w:t>ОК 02</w:t>
            </w:r>
          </w:p>
        </w:tc>
      </w:tr>
      <w:tr w:rsidR="00CF3B31" w:rsidRPr="00EE4556" w:rsidTr="004070E8">
        <w:trPr>
          <w:trHeight w:val="585"/>
        </w:trPr>
        <w:tc>
          <w:tcPr>
            <w:tcW w:w="3982" w:type="dxa"/>
          </w:tcPr>
          <w:p w:rsidR="00CF3B31" w:rsidRPr="00EE4556" w:rsidRDefault="00CF3B31" w:rsidP="004070E8">
            <w:pPr>
              <w:ind w:left="153" w:right="108" w:firstLine="2"/>
              <w:rPr>
                <w:sz w:val="24"/>
                <w:szCs w:val="24"/>
                <w:lang w:val="ru-RU"/>
              </w:rPr>
            </w:pPr>
            <w:r w:rsidRPr="00EE4556">
              <w:rPr>
                <w:color w:val="000000"/>
                <w:sz w:val="24"/>
                <w:szCs w:val="24"/>
                <w:lang w:val="ru-RU"/>
              </w:rPr>
              <w:t>Принимать решения в стандартных и нестандарт</w:t>
            </w:r>
            <w:r w:rsidRPr="00EE4556">
              <w:rPr>
                <w:color w:val="000000"/>
                <w:sz w:val="24"/>
                <w:szCs w:val="24"/>
                <w:lang w:val="ru-RU"/>
              </w:rPr>
              <w:softHyphen/>
              <w:t>ных ситуациях и нести за них ответственность</w:t>
            </w:r>
          </w:p>
        </w:tc>
        <w:tc>
          <w:tcPr>
            <w:tcW w:w="4394" w:type="dxa"/>
          </w:tcPr>
          <w:p w:rsidR="00CF3B31" w:rsidRPr="00EE4556" w:rsidRDefault="00CF3B31" w:rsidP="004070E8">
            <w:pPr>
              <w:ind w:left="142" w:right="108" w:firstLine="11"/>
              <w:rPr>
                <w:bCs/>
                <w:sz w:val="24"/>
                <w:szCs w:val="24"/>
                <w:lang w:val="ru-RU"/>
              </w:rPr>
            </w:pPr>
            <w:r w:rsidRPr="00EE4556">
              <w:rPr>
                <w:bCs/>
                <w:sz w:val="24"/>
                <w:szCs w:val="24"/>
                <w:lang w:val="ru-RU"/>
              </w:rPr>
              <w:t>точность и быстрота оценки ситуации и правильность принятия решения в стандартных и нестандартных ситуациях, готовность нести за них ответственность при выполнении поставленных задач при организации перевозочного процесса</w:t>
            </w:r>
          </w:p>
        </w:tc>
        <w:tc>
          <w:tcPr>
            <w:tcW w:w="1559" w:type="dxa"/>
          </w:tcPr>
          <w:p w:rsidR="00CF3B31" w:rsidRPr="00EE4556" w:rsidRDefault="00CF3B31" w:rsidP="004070E8">
            <w:pPr>
              <w:pStyle w:val="TableParagraph"/>
              <w:tabs>
                <w:tab w:val="left" w:pos="1371"/>
              </w:tabs>
              <w:ind w:left="153" w:right="108"/>
              <w:jc w:val="center"/>
              <w:rPr>
                <w:sz w:val="24"/>
                <w:szCs w:val="24"/>
              </w:rPr>
            </w:pPr>
            <w:r w:rsidRPr="00EE4556">
              <w:rPr>
                <w:sz w:val="24"/>
                <w:szCs w:val="24"/>
                <w:lang w:val="ru-RU"/>
              </w:rPr>
              <w:t>ОК 03</w:t>
            </w:r>
          </w:p>
          <w:p w:rsidR="00CF3B31" w:rsidRPr="00EE4556" w:rsidRDefault="00CF3B31" w:rsidP="004070E8">
            <w:pPr>
              <w:pStyle w:val="TableParagraph"/>
              <w:tabs>
                <w:tab w:val="left" w:pos="1371"/>
              </w:tabs>
              <w:ind w:left="153" w:right="108"/>
              <w:jc w:val="center"/>
              <w:rPr>
                <w:sz w:val="24"/>
                <w:szCs w:val="24"/>
              </w:rPr>
            </w:pPr>
          </w:p>
        </w:tc>
      </w:tr>
      <w:tr w:rsidR="00CF3B31" w:rsidRPr="00EE4556" w:rsidTr="004070E8">
        <w:trPr>
          <w:trHeight w:val="1411"/>
        </w:trPr>
        <w:tc>
          <w:tcPr>
            <w:tcW w:w="3982" w:type="dxa"/>
          </w:tcPr>
          <w:p w:rsidR="00CF3B31" w:rsidRPr="00EE4556" w:rsidRDefault="00CF3B31" w:rsidP="004070E8">
            <w:pPr>
              <w:ind w:left="153" w:right="108" w:firstLine="2"/>
              <w:rPr>
                <w:sz w:val="24"/>
                <w:szCs w:val="24"/>
                <w:lang w:val="ru-RU"/>
              </w:rPr>
            </w:pPr>
            <w:r w:rsidRPr="00EE4556">
              <w:rPr>
                <w:color w:val="000000"/>
                <w:sz w:val="24"/>
                <w:szCs w:val="24"/>
                <w:lang w:val="ru-RU"/>
              </w:rPr>
              <w:lastRenderedPageBreak/>
              <w:t>Осуществлять поиск и использование информации, необходимой для эффектив</w:t>
            </w:r>
            <w:r w:rsidRPr="00EE4556">
              <w:rPr>
                <w:color w:val="000000"/>
                <w:sz w:val="24"/>
                <w:szCs w:val="24"/>
                <w:lang w:val="ru-RU"/>
              </w:rPr>
              <w:softHyphen/>
              <w:t>ного выполнения профессио</w:t>
            </w:r>
            <w:r w:rsidRPr="00EE4556">
              <w:rPr>
                <w:color w:val="000000"/>
                <w:sz w:val="24"/>
                <w:szCs w:val="24"/>
                <w:lang w:val="ru-RU"/>
              </w:rPr>
              <w:softHyphen/>
              <w:t>нальных задач, профессиона</w:t>
            </w:r>
            <w:r w:rsidRPr="00EE4556">
              <w:rPr>
                <w:color w:val="000000"/>
                <w:sz w:val="24"/>
                <w:szCs w:val="24"/>
                <w:lang w:val="ru-RU"/>
              </w:rPr>
              <w:softHyphen/>
              <w:t>льного и личностного разви</w:t>
            </w:r>
            <w:r w:rsidRPr="00EE4556">
              <w:rPr>
                <w:color w:val="000000"/>
                <w:sz w:val="24"/>
                <w:szCs w:val="24"/>
                <w:lang w:val="ru-RU"/>
              </w:rPr>
              <w:softHyphen/>
              <w:t>тия</w:t>
            </w:r>
          </w:p>
        </w:tc>
        <w:tc>
          <w:tcPr>
            <w:tcW w:w="4394" w:type="dxa"/>
          </w:tcPr>
          <w:p w:rsidR="00CF3B31" w:rsidRPr="00EE4556" w:rsidRDefault="00CF3B31" w:rsidP="004070E8">
            <w:pPr>
              <w:ind w:left="142" w:right="108" w:firstLine="11"/>
              <w:rPr>
                <w:bCs/>
                <w:sz w:val="24"/>
                <w:szCs w:val="24"/>
                <w:lang w:val="ru-RU"/>
              </w:rPr>
            </w:pPr>
            <w:r w:rsidRPr="00EE4556">
              <w:rPr>
                <w:bCs/>
                <w:sz w:val="24"/>
                <w:szCs w:val="24"/>
                <w:lang w:val="ru-RU"/>
              </w:rPr>
              <w:t xml:space="preserve">результативность поиска   и использования </w:t>
            </w:r>
            <w:r w:rsidRPr="00EE4556">
              <w:rPr>
                <w:sz w:val="24"/>
                <w:szCs w:val="24"/>
                <w:lang w:val="ru-RU"/>
              </w:rPr>
              <w:t>информации для эффективного выполнения профессиональных задач при</w:t>
            </w:r>
            <w:r w:rsidRPr="00EE4556">
              <w:rPr>
                <w:bCs/>
                <w:sz w:val="24"/>
                <w:szCs w:val="24"/>
                <w:lang w:val="ru-RU"/>
              </w:rPr>
              <w:t xml:space="preserve"> организации перевозочного процесса</w:t>
            </w:r>
            <w:r w:rsidRPr="00EE4556">
              <w:rPr>
                <w:sz w:val="24"/>
                <w:szCs w:val="24"/>
                <w:lang w:val="ru-RU"/>
              </w:rPr>
              <w:t xml:space="preserve"> для</w:t>
            </w:r>
            <w:r w:rsidRPr="00EE4556">
              <w:rPr>
                <w:bCs/>
                <w:sz w:val="24"/>
                <w:szCs w:val="24"/>
                <w:lang w:val="ru-RU"/>
              </w:rPr>
              <w:t xml:space="preserve"> </w:t>
            </w:r>
            <w:r w:rsidRPr="00EE4556">
              <w:rPr>
                <w:sz w:val="24"/>
                <w:szCs w:val="24"/>
                <w:lang w:val="ru-RU"/>
              </w:rPr>
              <w:t>профессионального и личностного развития</w:t>
            </w:r>
          </w:p>
        </w:tc>
        <w:tc>
          <w:tcPr>
            <w:tcW w:w="1559" w:type="dxa"/>
          </w:tcPr>
          <w:p w:rsidR="00CF3B31" w:rsidRPr="00EE4556" w:rsidRDefault="00CF3B31" w:rsidP="004070E8">
            <w:pPr>
              <w:pStyle w:val="TableParagraph"/>
              <w:tabs>
                <w:tab w:val="left" w:pos="1371"/>
              </w:tabs>
              <w:ind w:left="153" w:right="108"/>
              <w:jc w:val="center"/>
              <w:rPr>
                <w:sz w:val="24"/>
                <w:szCs w:val="24"/>
                <w:lang w:val="ru-RU"/>
              </w:rPr>
            </w:pPr>
            <w:r w:rsidRPr="00EE4556">
              <w:rPr>
                <w:sz w:val="24"/>
                <w:szCs w:val="24"/>
                <w:lang w:val="ru-RU"/>
              </w:rPr>
              <w:t>ОК 04</w:t>
            </w:r>
          </w:p>
          <w:p w:rsidR="00CF3B31" w:rsidRPr="00EE4556" w:rsidRDefault="00CF3B31" w:rsidP="004070E8">
            <w:pPr>
              <w:pStyle w:val="TableParagraph"/>
              <w:tabs>
                <w:tab w:val="left" w:pos="1371"/>
              </w:tabs>
              <w:ind w:left="153" w:right="108"/>
              <w:jc w:val="center"/>
              <w:rPr>
                <w:sz w:val="24"/>
                <w:szCs w:val="24"/>
                <w:lang w:val="ru-RU"/>
              </w:rPr>
            </w:pPr>
          </w:p>
        </w:tc>
      </w:tr>
      <w:tr w:rsidR="00CF3B31" w:rsidRPr="00EE4556" w:rsidTr="004070E8">
        <w:trPr>
          <w:trHeight w:val="1096"/>
        </w:trPr>
        <w:tc>
          <w:tcPr>
            <w:tcW w:w="3982" w:type="dxa"/>
          </w:tcPr>
          <w:p w:rsidR="00CF3B31" w:rsidRPr="00EE4556" w:rsidRDefault="00CF3B31" w:rsidP="004070E8">
            <w:pPr>
              <w:ind w:left="153" w:right="108" w:firstLine="2"/>
              <w:rPr>
                <w:sz w:val="24"/>
                <w:szCs w:val="24"/>
                <w:lang w:val="ru-RU"/>
              </w:rPr>
            </w:pPr>
            <w:r w:rsidRPr="00EE4556">
              <w:rPr>
                <w:color w:val="000000"/>
                <w:sz w:val="24"/>
                <w:szCs w:val="24"/>
                <w:lang w:val="ru-RU"/>
              </w:rPr>
              <w:t>Использовать информациионно-коммуникационные технологии в профес</w:t>
            </w:r>
            <w:r w:rsidRPr="00EE4556">
              <w:rPr>
                <w:color w:val="000000"/>
                <w:sz w:val="24"/>
                <w:szCs w:val="24"/>
                <w:lang w:val="ru-RU"/>
              </w:rPr>
              <w:softHyphen/>
              <w:t>сиональной деятельности</w:t>
            </w:r>
          </w:p>
        </w:tc>
        <w:tc>
          <w:tcPr>
            <w:tcW w:w="4394" w:type="dxa"/>
          </w:tcPr>
          <w:p w:rsidR="00CF3B31" w:rsidRPr="00EE4556" w:rsidRDefault="00CF3B31" w:rsidP="004070E8">
            <w:pPr>
              <w:ind w:left="142" w:right="108" w:firstLine="11"/>
              <w:rPr>
                <w:bCs/>
                <w:sz w:val="24"/>
                <w:szCs w:val="24"/>
                <w:lang w:val="ru-RU"/>
              </w:rPr>
            </w:pPr>
            <w:r w:rsidRPr="00EE4556">
              <w:rPr>
                <w:sz w:val="24"/>
                <w:szCs w:val="24"/>
                <w:lang w:val="ru-RU"/>
              </w:rPr>
              <w:t>своевременность и правильность использования информационно-коммуникационных технологий в профессиональной деятельности</w:t>
            </w:r>
          </w:p>
        </w:tc>
        <w:tc>
          <w:tcPr>
            <w:tcW w:w="1559" w:type="dxa"/>
          </w:tcPr>
          <w:p w:rsidR="00CF3B31" w:rsidRPr="00EE4556" w:rsidRDefault="00CF3B31" w:rsidP="004070E8">
            <w:pPr>
              <w:pStyle w:val="TableParagraph"/>
              <w:tabs>
                <w:tab w:val="left" w:pos="1371"/>
              </w:tabs>
              <w:ind w:left="153" w:right="108"/>
              <w:jc w:val="center"/>
              <w:rPr>
                <w:sz w:val="24"/>
                <w:szCs w:val="24"/>
              </w:rPr>
            </w:pPr>
            <w:r w:rsidRPr="00EE4556">
              <w:rPr>
                <w:sz w:val="24"/>
                <w:szCs w:val="24"/>
                <w:lang w:val="ru-RU"/>
              </w:rPr>
              <w:t>ОК 05</w:t>
            </w:r>
          </w:p>
        </w:tc>
      </w:tr>
      <w:tr w:rsidR="00CF3B31" w:rsidRPr="00EE4556" w:rsidTr="004070E8">
        <w:trPr>
          <w:trHeight w:val="900"/>
        </w:trPr>
        <w:tc>
          <w:tcPr>
            <w:tcW w:w="3982" w:type="dxa"/>
          </w:tcPr>
          <w:p w:rsidR="00CF3B31" w:rsidRPr="00EE4556" w:rsidRDefault="00CF3B31" w:rsidP="004070E8">
            <w:pPr>
              <w:ind w:left="153" w:right="108" w:firstLine="2"/>
              <w:rPr>
                <w:sz w:val="24"/>
                <w:szCs w:val="24"/>
                <w:lang w:val="ru-RU"/>
              </w:rPr>
            </w:pPr>
            <w:r w:rsidRPr="00EE4556">
              <w:rPr>
                <w:color w:val="000000"/>
                <w:sz w:val="24"/>
                <w:szCs w:val="24"/>
                <w:lang w:val="ru-RU"/>
              </w:rPr>
              <w:t>Работать в коллективе и команде, эффективно об</w:t>
            </w:r>
            <w:r w:rsidRPr="00EE4556">
              <w:rPr>
                <w:color w:val="000000"/>
                <w:sz w:val="24"/>
                <w:szCs w:val="24"/>
                <w:lang w:val="ru-RU"/>
              </w:rPr>
              <w:softHyphen/>
              <w:t>щаться с коллегами, руко</w:t>
            </w:r>
            <w:r w:rsidRPr="00EE4556">
              <w:rPr>
                <w:color w:val="000000"/>
                <w:sz w:val="24"/>
                <w:szCs w:val="24"/>
                <w:lang w:val="ru-RU"/>
              </w:rPr>
              <w:softHyphen/>
              <w:t>водством, потребителями</w:t>
            </w:r>
          </w:p>
        </w:tc>
        <w:tc>
          <w:tcPr>
            <w:tcW w:w="4394" w:type="dxa"/>
          </w:tcPr>
          <w:p w:rsidR="00CF3B31" w:rsidRPr="00EE4556" w:rsidRDefault="00CF3B31" w:rsidP="004070E8">
            <w:pPr>
              <w:ind w:left="142" w:right="108" w:firstLine="11"/>
              <w:rPr>
                <w:bCs/>
                <w:sz w:val="24"/>
                <w:szCs w:val="24"/>
                <w:lang w:val="ru-RU"/>
              </w:rPr>
            </w:pPr>
            <w:r w:rsidRPr="00EE4556">
              <w:rPr>
                <w:sz w:val="24"/>
                <w:szCs w:val="24"/>
                <w:lang w:val="ru-RU"/>
              </w:rPr>
              <w:t>эффективность   взаимодействия с коллегами, руководителями учебного заведения, преподавателями и студентами в процессе обучения</w:t>
            </w:r>
          </w:p>
        </w:tc>
        <w:tc>
          <w:tcPr>
            <w:tcW w:w="1559" w:type="dxa"/>
          </w:tcPr>
          <w:p w:rsidR="00CF3B31" w:rsidRPr="00EE4556" w:rsidRDefault="00CF3B31" w:rsidP="004070E8">
            <w:pPr>
              <w:pStyle w:val="TableParagraph"/>
              <w:tabs>
                <w:tab w:val="left" w:pos="1371"/>
              </w:tabs>
              <w:ind w:left="153" w:right="108"/>
              <w:jc w:val="center"/>
              <w:rPr>
                <w:sz w:val="24"/>
                <w:szCs w:val="24"/>
              </w:rPr>
            </w:pPr>
            <w:r w:rsidRPr="00EE4556">
              <w:rPr>
                <w:sz w:val="24"/>
                <w:szCs w:val="24"/>
                <w:lang w:val="ru-RU"/>
              </w:rPr>
              <w:t>ОК 06</w:t>
            </w:r>
          </w:p>
        </w:tc>
      </w:tr>
      <w:tr w:rsidR="00CF3B31" w:rsidRPr="00EE4556" w:rsidTr="004070E8">
        <w:trPr>
          <w:trHeight w:val="1411"/>
        </w:trPr>
        <w:tc>
          <w:tcPr>
            <w:tcW w:w="3982" w:type="dxa"/>
          </w:tcPr>
          <w:p w:rsidR="00CF3B31" w:rsidRPr="00EE4556" w:rsidRDefault="00CF3B31" w:rsidP="004070E8">
            <w:pPr>
              <w:ind w:left="153" w:right="108" w:firstLine="2"/>
              <w:rPr>
                <w:sz w:val="24"/>
                <w:szCs w:val="24"/>
                <w:lang w:val="ru-RU"/>
              </w:rPr>
            </w:pPr>
            <w:r w:rsidRPr="00EE4556">
              <w:rPr>
                <w:color w:val="000000"/>
                <w:sz w:val="24"/>
                <w:szCs w:val="24"/>
                <w:lang w:val="ru-RU"/>
              </w:rPr>
              <w:t>Брать на себя ответственность за ра</w:t>
            </w:r>
            <w:r w:rsidRPr="00EE4556">
              <w:rPr>
                <w:color w:val="000000"/>
                <w:sz w:val="24"/>
                <w:szCs w:val="24"/>
                <w:lang w:val="ru-RU"/>
              </w:rPr>
              <w:softHyphen/>
              <w:t>боту членов команды (подчиненных), резуль</w:t>
            </w:r>
            <w:r w:rsidRPr="00EE4556">
              <w:rPr>
                <w:color w:val="000000"/>
                <w:sz w:val="24"/>
                <w:szCs w:val="24"/>
                <w:lang w:val="ru-RU"/>
              </w:rPr>
              <w:softHyphen/>
              <w:t>тат выполнения зада</w:t>
            </w:r>
            <w:r w:rsidRPr="00EE4556">
              <w:rPr>
                <w:color w:val="000000"/>
                <w:sz w:val="24"/>
                <w:szCs w:val="24"/>
                <w:lang w:val="ru-RU"/>
              </w:rPr>
              <w:softHyphen/>
              <w:t>ний</w:t>
            </w:r>
          </w:p>
        </w:tc>
        <w:tc>
          <w:tcPr>
            <w:tcW w:w="4394" w:type="dxa"/>
          </w:tcPr>
          <w:p w:rsidR="00CF3B31" w:rsidRPr="00EE4556" w:rsidRDefault="00CF3B31" w:rsidP="004070E8">
            <w:pPr>
              <w:ind w:left="142" w:right="108" w:firstLine="11"/>
              <w:rPr>
                <w:bCs/>
                <w:sz w:val="24"/>
                <w:szCs w:val="24"/>
              </w:rPr>
            </w:pPr>
            <w:r w:rsidRPr="00EE4556">
              <w:rPr>
                <w:sz w:val="24"/>
                <w:szCs w:val="24"/>
                <w:lang w:val="ru-RU"/>
              </w:rPr>
              <w:t>осознание полноты   ответственности за работу в команде и за результат выполнения   профессиональных задач при</w:t>
            </w:r>
            <w:r w:rsidRPr="00EE4556">
              <w:rPr>
                <w:bCs/>
                <w:sz w:val="24"/>
                <w:szCs w:val="24"/>
                <w:lang w:val="ru-RU"/>
              </w:rPr>
              <w:t xml:space="preserve"> организации перевозочного процесса</w:t>
            </w:r>
            <w:r w:rsidRPr="00EE4556">
              <w:rPr>
                <w:sz w:val="24"/>
                <w:szCs w:val="24"/>
                <w:lang w:val="ru-RU"/>
              </w:rPr>
              <w:t xml:space="preserve">. </w:t>
            </w:r>
            <w:r w:rsidRPr="00EE4556">
              <w:rPr>
                <w:sz w:val="24"/>
                <w:szCs w:val="24"/>
              </w:rPr>
              <w:t>Самоанализ и коррекция результатов собственной ра</w:t>
            </w:r>
            <w:r w:rsidRPr="00EE4556">
              <w:rPr>
                <w:sz w:val="24"/>
                <w:szCs w:val="24"/>
              </w:rPr>
              <w:softHyphen/>
              <w:t>боты.</w:t>
            </w:r>
          </w:p>
        </w:tc>
        <w:tc>
          <w:tcPr>
            <w:tcW w:w="1559" w:type="dxa"/>
          </w:tcPr>
          <w:p w:rsidR="00CF3B31" w:rsidRPr="00EE4556" w:rsidRDefault="00CF3B31" w:rsidP="004070E8">
            <w:pPr>
              <w:pStyle w:val="TableParagraph"/>
              <w:tabs>
                <w:tab w:val="left" w:pos="1371"/>
              </w:tabs>
              <w:ind w:left="153" w:right="108"/>
              <w:jc w:val="center"/>
              <w:rPr>
                <w:sz w:val="24"/>
                <w:szCs w:val="24"/>
                <w:lang w:val="ru-RU"/>
              </w:rPr>
            </w:pPr>
            <w:r w:rsidRPr="00EE4556">
              <w:rPr>
                <w:sz w:val="24"/>
                <w:szCs w:val="24"/>
                <w:lang w:val="ru-RU"/>
              </w:rPr>
              <w:t>ОК 07</w:t>
            </w:r>
          </w:p>
          <w:p w:rsidR="00CF3B31" w:rsidRPr="00EE4556" w:rsidRDefault="00CF3B31" w:rsidP="004070E8">
            <w:pPr>
              <w:pStyle w:val="TableParagraph"/>
              <w:tabs>
                <w:tab w:val="left" w:pos="1371"/>
              </w:tabs>
              <w:ind w:left="153" w:right="108"/>
              <w:jc w:val="center"/>
              <w:rPr>
                <w:sz w:val="24"/>
                <w:szCs w:val="24"/>
              </w:rPr>
            </w:pPr>
          </w:p>
        </w:tc>
      </w:tr>
      <w:tr w:rsidR="00CF3B31" w:rsidRPr="00EE4556" w:rsidTr="004070E8">
        <w:trPr>
          <w:trHeight w:val="1411"/>
        </w:trPr>
        <w:tc>
          <w:tcPr>
            <w:tcW w:w="3982" w:type="dxa"/>
          </w:tcPr>
          <w:p w:rsidR="00CF3B31" w:rsidRPr="00EE4556" w:rsidRDefault="00CF3B31" w:rsidP="004070E8">
            <w:pPr>
              <w:ind w:left="153" w:right="108" w:firstLine="2"/>
              <w:rPr>
                <w:sz w:val="24"/>
                <w:szCs w:val="24"/>
                <w:lang w:val="ru-RU"/>
              </w:rPr>
            </w:pPr>
            <w:r w:rsidRPr="00EE4556">
              <w:rPr>
                <w:color w:val="000000"/>
                <w:sz w:val="24"/>
                <w:szCs w:val="24"/>
                <w:lang w:val="ru-RU"/>
              </w:rPr>
              <w:t>Самостоятельно определять задачи про</w:t>
            </w:r>
            <w:r w:rsidRPr="00EE4556">
              <w:rPr>
                <w:color w:val="000000"/>
                <w:sz w:val="24"/>
                <w:szCs w:val="24"/>
                <w:lang w:val="ru-RU"/>
              </w:rPr>
              <w:softHyphen/>
              <w:t>фессионального и лич</w:t>
            </w:r>
            <w:r w:rsidRPr="00EE4556">
              <w:rPr>
                <w:color w:val="000000"/>
                <w:sz w:val="24"/>
                <w:szCs w:val="24"/>
                <w:lang w:val="ru-RU"/>
              </w:rPr>
              <w:softHyphen/>
              <w:t>ностного развития, за</w:t>
            </w:r>
            <w:r w:rsidRPr="00EE4556">
              <w:rPr>
                <w:color w:val="000000"/>
                <w:sz w:val="24"/>
                <w:szCs w:val="24"/>
                <w:lang w:val="ru-RU"/>
              </w:rPr>
              <w:softHyphen/>
              <w:t>ниматься самообразова</w:t>
            </w:r>
            <w:r w:rsidRPr="00EE4556">
              <w:rPr>
                <w:color w:val="000000"/>
                <w:sz w:val="24"/>
                <w:szCs w:val="24"/>
                <w:lang w:val="ru-RU"/>
              </w:rPr>
              <w:softHyphen/>
              <w:t>нием, осознанно плани</w:t>
            </w:r>
            <w:r w:rsidRPr="00EE4556">
              <w:rPr>
                <w:color w:val="000000"/>
                <w:sz w:val="24"/>
                <w:szCs w:val="24"/>
                <w:lang w:val="ru-RU"/>
              </w:rPr>
              <w:softHyphen/>
              <w:t>ровать повышение ква</w:t>
            </w:r>
            <w:r w:rsidRPr="00EE4556">
              <w:rPr>
                <w:color w:val="000000"/>
                <w:sz w:val="24"/>
                <w:szCs w:val="24"/>
                <w:lang w:val="ru-RU"/>
              </w:rPr>
              <w:softHyphen/>
              <w:t>лификации</w:t>
            </w:r>
          </w:p>
        </w:tc>
        <w:tc>
          <w:tcPr>
            <w:tcW w:w="4394" w:type="dxa"/>
          </w:tcPr>
          <w:p w:rsidR="00CF3B31" w:rsidRPr="00EE4556" w:rsidRDefault="00CF3B31" w:rsidP="004070E8">
            <w:pPr>
              <w:ind w:left="142" w:right="108" w:firstLine="11"/>
              <w:rPr>
                <w:bCs/>
                <w:sz w:val="24"/>
                <w:szCs w:val="24"/>
                <w:lang w:val="ru-RU"/>
              </w:rPr>
            </w:pPr>
            <w:r w:rsidRPr="00EE4556">
              <w:rPr>
                <w:sz w:val="24"/>
                <w:szCs w:val="24"/>
                <w:lang w:val="ru-RU"/>
              </w:rPr>
              <w:t>своевременность и инициативность в повышении своей квалификации, самообразовании и личностном развитии</w:t>
            </w:r>
            <w:r w:rsidRPr="00EE4556">
              <w:rPr>
                <w:b/>
                <w:sz w:val="24"/>
                <w:szCs w:val="24"/>
                <w:lang w:val="ru-RU"/>
              </w:rPr>
              <w:t xml:space="preserve"> </w:t>
            </w:r>
            <w:r w:rsidRPr="00EE4556">
              <w:rPr>
                <w:sz w:val="24"/>
                <w:szCs w:val="24"/>
                <w:lang w:val="ru-RU"/>
              </w:rPr>
              <w:t xml:space="preserve">с использованием   информационных технологий </w:t>
            </w:r>
          </w:p>
        </w:tc>
        <w:tc>
          <w:tcPr>
            <w:tcW w:w="1559" w:type="dxa"/>
          </w:tcPr>
          <w:p w:rsidR="00CF3B31" w:rsidRPr="00EE4556" w:rsidRDefault="00CF3B31" w:rsidP="004070E8">
            <w:pPr>
              <w:pStyle w:val="TableParagraph"/>
              <w:tabs>
                <w:tab w:val="left" w:pos="1371"/>
              </w:tabs>
              <w:ind w:left="153" w:right="108"/>
              <w:jc w:val="center"/>
              <w:rPr>
                <w:sz w:val="24"/>
                <w:szCs w:val="24"/>
                <w:lang w:val="ru-RU"/>
              </w:rPr>
            </w:pPr>
            <w:r w:rsidRPr="00EE4556">
              <w:rPr>
                <w:sz w:val="24"/>
                <w:szCs w:val="24"/>
                <w:lang w:val="ru-RU"/>
              </w:rPr>
              <w:t>ОК 08</w:t>
            </w:r>
          </w:p>
          <w:p w:rsidR="00CF3B31" w:rsidRPr="00EE4556" w:rsidRDefault="00CF3B31" w:rsidP="004070E8">
            <w:pPr>
              <w:pStyle w:val="TableParagraph"/>
              <w:tabs>
                <w:tab w:val="left" w:pos="1371"/>
              </w:tabs>
              <w:ind w:left="153" w:right="108"/>
              <w:jc w:val="center"/>
              <w:rPr>
                <w:sz w:val="24"/>
                <w:szCs w:val="24"/>
              </w:rPr>
            </w:pPr>
          </w:p>
        </w:tc>
      </w:tr>
      <w:tr w:rsidR="00CF3B31" w:rsidRPr="00EE4556" w:rsidTr="004070E8">
        <w:trPr>
          <w:trHeight w:val="958"/>
        </w:trPr>
        <w:tc>
          <w:tcPr>
            <w:tcW w:w="3982" w:type="dxa"/>
          </w:tcPr>
          <w:p w:rsidR="00CF3B31" w:rsidRPr="00EE4556" w:rsidRDefault="00CF3B31" w:rsidP="004070E8">
            <w:pPr>
              <w:ind w:left="153" w:right="108" w:firstLine="2"/>
              <w:rPr>
                <w:sz w:val="24"/>
                <w:szCs w:val="24"/>
                <w:lang w:val="ru-RU"/>
              </w:rPr>
            </w:pPr>
            <w:r w:rsidRPr="00EE4556">
              <w:rPr>
                <w:sz w:val="24"/>
                <w:szCs w:val="24"/>
                <w:lang w:val="ru-RU"/>
              </w:rPr>
              <w:t>Ориентироваться в условиях частой смены технологий в профессиональной деятельности</w:t>
            </w:r>
          </w:p>
        </w:tc>
        <w:tc>
          <w:tcPr>
            <w:tcW w:w="4394" w:type="dxa"/>
          </w:tcPr>
          <w:p w:rsidR="00CF3B31" w:rsidRPr="00EE4556" w:rsidRDefault="00CF3B31" w:rsidP="004070E8">
            <w:pPr>
              <w:tabs>
                <w:tab w:val="left" w:pos="3186"/>
              </w:tabs>
              <w:ind w:left="142" w:right="108" w:firstLine="11"/>
              <w:rPr>
                <w:bCs/>
                <w:sz w:val="24"/>
                <w:szCs w:val="24"/>
                <w:lang w:val="ru-RU"/>
              </w:rPr>
            </w:pPr>
            <w:r w:rsidRPr="00EE4556">
              <w:rPr>
                <w:bCs/>
                <w:sz w:val="24"/>
                <w:szCs w:val="24"/>
                <w:lang w:val="ru-RU"/>
              </w:rPr>
              <w:t xml:space="preserve">Оперативно </w:t>
            </w:r>
            <w:r w:rsidRPr="00EE4556">
              <w:rPr>
                <w:sz w:val="24"/>
                <w:szCs w:val="24"/>
                <w:lang w:val="ru-RU"/>
              </w:rPr>
              <w:t>ориентироваться в условиях частой смены технологий в профессиональной деятельности</w:t>
            </w:r>
          </w:p>
        </w:tc>
        <w:tc>
          <w:tcPr>
            <w:tcW w:w="1559" w:type="dxa"/>
          </w:tcPr>
          <w:p w:rsidR="00CF3B31" w:rsidRPr="00EE4556" w:rsidRDefault="00CF3B31" w:rsidP="004070E8">
            <w:pPr>
              <w:pStyle w:val="TableParagraph"/>
              <w:tabs>
                <w:tab w:val="left" w:pos="1371"/>
              </w:tabs>
              <w:ind w:left="153" w:right="108"/>
              <w:jc w:val="center"/>
              <w:rPr>
                <w:sz w:val="24"/>
                <w:szCs w:val="24"/>
                <w:lang w:val="ru-RU"/>
              </w:rPr>
            </w:pPr>
            <w:r w:rsidRPr="00EE4556">
              <w:rPr>
                <w:sz w:val="24"/>
                <w:szCs w:val="24"/>
                <w:lang w:val="ru-RU"/>
              </w:rPr>
              <w:t>ОК 09</w:t>
            </w:r>
          </w:p>
          <w:p w:rsidR="00CF3B31" w:rsidRPr="00EE4556" w:rsidRDefault="00CF3B31" w:rsidP="004070E8">
            <w:pPr>
              <w:pStyle w:val="TableParagraph"/>
              <w:tabs>
                <w:tab w:val="left" w:pos="1371"/>
              </w:tabs>
              <w:ind w:left="153" w:right="108"/>
              <w:jc w:val="center"/>
              <w:rPr>
                <w:sz w:val="24"/>
                <w:szCs w:val="24"/>
              </w:rPr>
            </w:pPr>
          </w:p>
        </w:tc>
      </w:tr>
    </w:tbl>
    <w:p w:rsidR="00CF3B31" w:rsidRPr="001C11F1" w:rsidRDefault="00CF3B31" w:rsidP="00CF3B31">
      <w:pPr>
        <w:pStyle w:val="a3"/>
        <w:spacing w:before="1"/>
        <w:rPr>
          <w:i/>
        </w:rPr>
      </w:pPr>
    </w:p>
    <w:p w:rsidR="00CF3B31" w:rsidRDefault="00CF3B31" w:rsidP="00CF3B31">
      <w:pPr>
        <w:rPr>
          <w:b/>
          <w:bCs/>
          <w:sz w:val="28"/>
          <w:szCs w:val="28"/>
        </w:rPr>
      </w:pPr>
      <w:r>
        <w:br w:type="page"/>
      </w:r>
    </w:p>
    <w:p w:rsidR="00CF3B31" w:rsidRDefault="00CF3B31" w:rsidP="00CF3B31">
      <w:pPr>
        <w:pStyle w:val="Heading1"/>
        <w:numPr>
          <w:ilvl w:val="0"/>
          <w:numId w:val="1"/>
        </w:numPr>
        <w:spacing w:before="89" w:line="319" w:lineRule="exact"/>
        <w:ind w:left="0" w:firstLine="851"/>
      </w:pPr>
      <w:r>
        <w:lastRenderedPageBreak/>
        <w:t>Критерии выставления</w:t>
      </w:r>
      <w:r>
        <w:rPr>
          <w:spacing w:val="-4"/>
        </w:rPr>
        <w:t xml:space="preserve"> </w:t>
      </w:r>
      <w:r>
        <w:t>оценок</w:t>
      </w:r>
    </w:p>
    <w:p w:rsidR="00CF3B31" w:rsidRDefault="00CF3B31" w:rsidP="00CF3B31">
      <w:pPr>
        <w:spacing w:line="242" w:lineRule="auto"/>
        <w:rPr>
          <w:sz w:val="28"/>
          <w:szCs w:val="28"/>
        </w:rPr>
      </w:pPr>
    </w:p>
    <w:p w:rsidR="00CF3B31" w:rsidRDefault="00CF3B31" w:rsidP="00CF3B31">
      <w:pPr>
        <w:spacing w:line="360" w:lineRule="auto"/>
        <w:ind w:firstLine="851"/>
        <w:jc w:val="both"/>
        <w:rPr>
          <w:sz w:val="28"/>
          <w:szCs w:val="28"/>
        </w:rPr>
      </w:pPr>
      <w:r w:rsidRPr="00AB7637">
        <w:rPr>
          <w:sz w:val="28"/>
          <w:szCs w:val="28"/>
        </w:rPr>
        <w:t>Устный от</w:t>
      </w:r>
      <w:r>
        <w:rPr>
          <w:sz w:val="28"/>
          <w:szCs w:val="28"/>
        </w:rPr>
        <w:t xml:space="preserve">вет обучающегося </w:t>
      </w:r>
      <w:r w:rsidRPr="00AB7637">
        <w:rPr>
          <w:sz w:val="28"/>
          <w:szCs w:val="28"/>
        </w:rPr>
        <w:t xml:space="preserve">оценивается </w:t>
      </w:r>
      <w:r>
        <w:rPr>
          <w:sz w:val="28"/>
          <w:szCs w:val="28"/>
        </w:rPr>
        <w:t xml:space="preserve">в </w:t>
      </w:r>
      <w:r w:rsidRPr="00AB7637">
        <w:rPr>
          <w:sz w:val="28"/>
          <w:szCs w:val="28"/>
        </w:rPr>
        <w:t>дифференцированном зачете после подготовки ответа и классифицируется в соответствии с таблицей:</w:t>
      </w:r>
    </w:p>
    <w:p w:rsidR="00CF3B31" w:rsidRDefault="00CF3B31" w:rsidP="00CF3B31">
      <w:pPr>
        <w:spacing w:line="242" w:lineRule="auto"/>
        <w:rPr>
          <w:sz w:val="28"/>
          <w:szCs w:val="28"/>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CF3B31" w:rsidRPr="00FF4754" w:rsidTr="004070E8">
        <w:trPr>
          <w:trHeight w:val="321"/>
        </w:trPr>
        <w:tc>
          <w:tcPr>
            <w:tcW w:w="4856" w:type="dxa"/>
          </w:tcPr>
          <w:p w:rsidR="00CF3B31" w:rsidRPr="00FF4754" w:rsidRDefault="00CF3B31" w:rsidP="004070E8">
            <w:pPr>
              <w:pStyle w:val="TableParagraph"/>
              <w:ind w:left="597"/>
              <w:rPr>
                <w:sz w:val="24"/>
                <w:szCs w:val="24"/>
              </w:rPr>
            </w:pPr>
            <w:r w:rsidRPr="00FF4754">
              <w:rPr>
                <w:sz w:val="24"/>
                <w:szCs w:val="24"/>
              </w:rPr>
              <w:t>Критерии выставления оценок</w:t>
            </w:r>
          </w:p>
        </w:tc>
        <w:tc>
          <w:tcPr>
            <w:tcW w:w="4858" w:type="dxa"/>
          </w:tcPr>
          <w:p w:rsidR="00CF3B31" w:rsidRPr="00FF4754" w:rsidRDefault="00CF3B31" w:rsidP="004070E8">
            <w:pPr>
              <w:pStyle w:val="TableParagraph"/>
              <w:ind w:left="1965" w:right="-7"/>
              <w:rPr>
                <w:sz w:val="24"/>
                <w:szCs w:val="24"/>
              </w:rPr>
            </w:pPr>
            <w:r w:rsidRPr="00FF4754">
              <w:rPr>
                <w:sz w:val="24"/>
                <w:szCs w:val="24"/>
              </w:rPr>
              <w:t>Оценка</w:t>
            </w:r>
          </w:p>
        </w:tc>
      </w:tr>
      <w:tr w:rsidR="00CF3B31" w:rsidRPr="00FF4754" w:rsidTr="004070E8">
        <w:trPr>
          <w:trHeight w:val="1320"/>
        </w:trPr>
        <w:tc>
          <w:tcPr>
            <w:tcW w:w="4856" w:type="dxa"/>
          </w:tcPr>
          <w:p w:rsidR="00CF3B31" w:rsidRPr="00FF4754" w:rsidRDefault="00CF3B31" w:rsidP="004070E8">
            <w:pPr>
              <w:pStyle w:val="TableParagraph"/>
              <w:ind w:left="107"/>
              <w:rPr>
                <w:sz w:val="24"/>
                <w:szCs w:val="24"/>
              </w:rPr>
            </w:pPr>
            <w:r w:rsidRPr="00FF4754">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858" w:type="dxa"/>
          </w:tcPr>
          <w:p w:rsidR="00CF3B31" w:rsidRPr="00FF4754" w:rsidRDefault="00CF3B31" w:rsidP="004070E8">
            <w:pPr>
              <w:pStyle w:val="TableParagraph"/>
              <w:jc w:val="center"/>
              <w:rPr>
                <w:sz w:val="24"/>
                <w:szCs w:val="24"/>
              </w:rPr>
            </w:pPr>
          </w:p>
          <w:p w:rsidR="00CF3B31" w:rsidRPr="00FF4754" w:rsidRDefault="00CF3B31" w:rsidP="004070E8">
            <w:pPr>
              <w:pStyle w:val="TableParagraph"/>
              <w:ind w:left="107"/>
              <w:jc w:val="center"/>
              <w:rPr>
                <w:sz w:val="24"/>
                <w:szCs w:val="24"/>
              </w:rPr>
            </w:pPr>
            <w:r w:rsidRPr="00FF4754">
              <w:rPr>
                <w:sz w:val="24"/>
                <w:szCs w:val="24"/>
              </w:rPr>
              <w:t>Отлично</w:t>
            </w:r>
          </w:p>
          <w:p w:rsidR="00CF3B31" w:rsidRPr="00FF4754" w:rsidRDefault="00CF3B31" w:rsidP="004070E8">
            <w:pPr>
              <w:pStyle w:val="TableParagraph"/>
              <w:ind w:left="107"/>
              <w:jc w:val="center"/>
              <w:rPr>
                <w:sz w:val="24"/>
                <w:szCs w:val="24"/>
              </w:rPr>
            </w:pPr>
            <w:r w:rsidRPr="00FF4754">
              <w:rPr>
                <w:sz w:val="24"/>
                <w:szCs w:val="24"/>
              </w:rPr>
              <w:t>(зачтено)</w:t>
            </w:r>
          </w:p>
        </w:tc>
      </w:tr>
      <w:tr w:rsidR="00CF3B31" w:rsidRPr="00FF4754" w:rsidTr="004070E8">
        <w:trPr>
          <w:trHeight w:val="1835"/>
        </w:trPr>
        <w:tc>
          <w:tcPr>
            <w:tcW w:w="4856" w:type="dxa"/>
          </w:tcPr>
          <w:p w:rsidR="00CF3B31" w:rsidRPr="00FF4754" w:rsidRDefault="00CF3B31" w:rsidP="004070E8">
            <w:pPr>
              <w:pStyle w:val="TableParagraph"/>
              <w:tabs>
                <w:tab w:val="left" w:pos="3001"/>
              </w:tabs>
              <w:ind w:left="107"/>
              <w:rPr>
                <w:sz w:val="24"/>
                <w:szCs w:val="24"/>
              </w:rPr>
            </w:pPr>
            <w:r w:rsidRPr="00FF4754">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4858" w:type="dxa"/>
          </w:tcPr>
          <w:p w:rsidR="00CF3B31" w:rsidRPr="00FF4754" w:rsidRDefault="00CF3B31" w:rsidP="004070E8">
            <w:pPr>
              <w:pStyle w:val="TableParagraph"/>
              <w:jc w:val="center"/>
              <w:rPr>
                <w:sz w:val="24"/>
                <w:szCs w:val="24"/>
              </w:rPr>
            </w:pPr>
          </w:p>
          <w:p w:rsidR="00CF3B31" w:rsidRPr="00FF4754" w:rsidRDefault="00CF3B31" w:rsidP="004070E8">
            <w:pPr>
              <w:pStyle w:val="TableParagraph"/>
              <w:ind w:left="107"/>
              <w:jc w:val="center"/>
              <w:rPr>
                <w:sz w:val="24"/>
                <w:szCs w:val="24"/>
              </w:rPr>
            </w:pPr>
            <w:r w:rsidRPr="00FF4754">
              <w:rPr>
                <w:sz w:val="24"/>
                <w:szCs w:val="24"/>
              </w:rPr>
              <w:t>Хорошо</w:t>
            </w:r>
          </w:p>
          <w:p w:rsidR="00CF3B31" w:rsidRPr="00FF4754" w:rsidRDefault="00CF3B31" w:rsidP="004070E8">
            <w:pPr>
              <w:pStyle w:val="TableParagraph"/>
              <w:ind w:left="107"/>
              <w:jc w:val="center"/>
              <w:rPr>
                <w:sz w:val="24"/>
                <w:szCs w:val="24"/>
              </w:rPr>
            </w:pPr>
            <w:r w:rsidRPr="00FF4754">
              <w:rPr>
                <w:sz w:val="24"/>
                <w:szCs w:val="24"/>
              </w:rPr>
              <w:t>(зачтено)</w:t>
            </w:r>
          </w:p>
        </w:tc>
      </w:tr>
      <w:tr w:rsidR="00CF3B31" w:rsidRPr="00FF4754" w:rsidTr="004070E8">
        <w:trPr>
          <w:trHeight w:val="817"/>
        </w:trPr>
        <w:tc>
          <w:tcPr>
            <w:tcW w:w="4856" w:type="dxa"/>
          </w:tcPr>
          <w:p w:rsidR="00CF3B31" w:rsidRPr="00FF4754" w:rsidRDefault="00CF3B31" w:rsidP="004070E8">
            <w:pPr>
              <w:pStyle w:val="TableParagraph"/>
              <w:tabs>
                <w:tab w:val="left" w:pos="3001"/>
              </w:tabs>
              <w:ind w:left="107"/>
              <w:rPr>
                <w:sz w:val="24"/>
                <w:szCs w:val="24"/>
              </w:rPr>
            </w:pPr>
            <w:r w:rsidRPr="00FF4754">
              <w:rPr>
                <w:sz w:val="24"/>
                <w:szCs w:val="24"/>
              </w:rPr>
              <w:t>Обучающийся: дает ответ полный,  но при этом допущена существенная ошибка (ответ неполный, несвязный).</w:t>
            </w:r>
          </w:p>
        </w:tc>
        <w:tc>
          <w:tcPr>
            <w:tcW w:w="4858" w:type="dxa"/>
          </w:tcPr>
          <w:p w:rsidR="00CF3B31" w:rsidRPr="00FF4754" w:rsidRDefault="00CF3B31" w:rsidP="004070E8">
            <w:pPr>
              <w:pStyle w:val="TableParagraph"/>
              <w:jc w:val="center"/>
              <w:rPr>
                <w:sz w:val="24"/>
                <w:szCs w:val="24"/>
              </w:rPr>
            </w:pPr>
            <w:r w:rsidRPr="00FF4754">
              <w:rPr>
                <w:sz w:val="24"/>
                <w:szCs w:val="24"/>
              </w:rPr>
              <w:t>Удовлетворительно</w:t>
            </w:r>
          </w:p>
          <w:p w:rsidR="00CF3B31" w:rsidRPr="00FF4754" w:rsidRDefault="00CF3B31" w:rsidP="004070E8">
            <w:pPr>
              <w:pStyle w:val="TableParagraph"/>
              <w:jc w:val="center"/>
              <w:rPr>
                <w:sz w:val="24"/>
                <w:szCs w:val="24"/>
              </w:rPr>
            </w:pPr>
            <w:r w:rsidRPr="00FF4754">
              <w:rPr>
                <w:sz w:val="24"/>
                <w:szCs w:val="24"/>
              </w:rPr>
              <w:t>(зачтено)</w:t>
            </w:r>
          </w:p>
        </w:tc>
      </w:tr>
      <w:tr w:rsidR="00CF3B31" w:rsidRPr="00FF4754" w:rsidTr="004070E8">
        <w:trPr>
          <w:trHeight w:val="2118"/>
        </w:trPr>
        <w:tc>
          <w:tcPr>
            <w:tcW w:w="4856" w:type="dxa"/>
          </w:tcPr>
          <w:p w:rsidR="00CF3B31" w:rsidRPr="00FF4754" w:rsidRDefault="00CF3B31" w:rsidP="004070E8">
            <w:pPr>
              <w:pStyle w:val="TableParagraph"/>
              <w:tabs>
                <w:tab w:val="left" w:pos="3001"/>
              </w:tabs>
              <w:ind w:left="107"/>
              <w:rPr>
                <w:sz w:val="24"/>
                <w:szCs w:val="24"/>
              </w:rPr>
            </w:pPr>
            <w:r w:rsidRPr="00FF4754">
              <w:rPr>
                <w:sz w:val="24"/>
                <w:szCs w:val="24"/>
              </w:rPr>
              <w:t>Обучающийся демонстрирует непонимание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858" w:type="dxa"/>
          </w:tcPr>
          <w:p w:rsidR="00CF3B31" w:rsidRPr="00FF4754" w:rsidRDefault="00CF3B31" w:rsidP="004070E8">
            <w:pPr>
              <w:pStyle w:val="TableParagraph"/>
              <w:jc w:val="center"/>
              <w:rPr>
                <w:sz w:val="24"/>
                <w:szCs w:val="24"/>
              </w:rPr>
            </w:pPr>
            <w:r w:rsidRPr="00FF4754">
              <w:rPr>
                <w:sz w:val="24"/>
                <w:szCs w:val="24"/>
              </w:rPr>
              <w:t>Неудовлетворительно</w:t>
            </w:r>
          </w:p>
          <w:p w:rsidR="00CF3B31" w:rsidRPr="00FF4754" w:rsidRDefault="00CF3B31" w:rsidP="004070E8">
            <w:pPr>
              <w:pStyle w:val="TableParagraph"/>
              <w:jc w:val="center"/>
              <w:rPr>
                <w:sz w:val="24"/>
                <w:szCs w:val="24"/>
              </w:rPr>
            </w:pPr>
            <w:r w:rsidRPr="00FF4754">
              <w:rPr>
                <w:sz w:val="24"/>
                <w:szCs w:val="24"/>
              </w:rPr>
              <w:t>(не зачтено)</w:t>
            </w:r>
          </w:p>
        </w:tc>
      </w:tr>
    </w:tbl>
    <w:p w:rsidR="00CF3B31" w:rsidRDefault="00CF3B31" w:rsidP="004070E8">
      <w:pPr>
        <w:spacing w:line="242" w:lineRule="auto"/>
        <w:rPr>
          <w:sz w:val="28"/>
          <w:szCs w:val="28"/>
        </w:rPr>
      </w:pPr>
    </w:p>
    <w:p w:rsidR="00CF3B31" w:rsidRPr="00AB7637" w:rsidRDefault="00CF3B31" w:rsidP="004070E8">
      <w:pPr>
        <w:spacing w:line="242" w:lineRule="auto"/>
        <w:rPr>
          <w:sz w:val="28"/>
          <w:szCs w:val="28"/>
        </w:rPr>
      </w:pPr>
    </w:p>
    <w:p w:rsidR="00CF3B31" w:rsidRDefault="00CF3B31" w:rsidP="004070E8">
      <w:pPr>
        <w:pStyle w:val="a3"/>
        <w:spacing w:before="4"/>
        <w:rPr>
          <w:sz w:val="19"/>
        </w:rPr>
      </w:pPr>
    </w:p>
    <w:p w:rsidR="00CF3B31" w:rsidRDefault="00CF3B31" w:rsidP="004070E8">
      <w:pPr>
        <w:rPr>
          <w:b/>
          <w:bCs/>
          <w:sz w:val="28"/>
          <w:szCs w:val="28"/>
          <w:highlight w:val="lightGray"/>
        </w:rPr>
      </w:pPr>
      <w:r>
        <w:rPr>
          <w:highlight w:val="lightGray"/>
        </w:rPr>
        <w:br w:type="page"/>
      </w:r>
    </w:p>
    <w:p w:rsidR="00CF3B31" w:rsidRDefault="00CF3B31" w:rsidP="004070E8">
      <w:pPr>
        <w:pStyle w:val="Heading1"/>
        <w:spacing w:line="360" w:lineRule="auto"/>
        <w:ind w:left="0" w:right="74" w:firstLine="851"/>
        <w:jc w:val="both"/>
      </w:pPr>
      <w:r>
        <w:lastRenderedPageBreak/>
        <w:t>4 Типовые контрольные задания или иные материалы, необходимые для оценки знаний и</w:t>
      </w:r>
      <w:r>
        <w:rPr>
          <w:spacing w:val="-5"/>
        </w:rPr>
        <w:t xml:space="preserve"> </w:t>
      </w:r>
      <w:r>
        <w:t>умений</w:t>
      </w:r>
    </w:p>
    <w:p w:rsidR="00CF3B31" w:rsidRDefault="00CF3B31" w:rsidP="004070E8">
      <w:pPr>
        <w:spacing w:line="360" w:lineRule="auto"/>
        <w:ind w:firstLine="851"/>
        <w:jc w:val="both"/>
        <w:rPr>
          <w:sz w:val="28"/>
          <w:szCs w:val="28"/>
        </w:rPr>
      </w:pPr>
    </w:p>
    <w:p w:rsidR="00CF3B31" w:rsidRPr="00725FAA" w:rsidRDefault="00CF3B31" w:rsidP="004070E8">
      <w:pPr>
        <w:jc w:val="both"/>
        <w:rPr>
          <w:rFonts w:eastAsia="Calibri"/>
          <w:sz w:val="28"/>
          <w:szCs w:val="28"/>
        </w:rPr>
      </w:pPr>
      <w:r w:rsidRPr="00725FAA">
        <w:rPr>
          <w:rFonts w:eastAsia="Calibri"/>
          <w:sz w:val="28"/>
          <w:szCs w:val="28"/>
        </w:rPr>
        <w:t>Часть 1. Теоретические вопросы</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Перечислить обязанности сигналиста на железнодорожных станциях перед началом рабочего дня (смены).</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Перечислить обязанности сигналиста на железнодорожных станциях во время смены.</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Изложить, какие нормативные документы должен знать сигналист на железнодорожной станции?</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Перечислить ручные сигналы на железнодорожном транспорте.</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Перечислить переносные сигналы.</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Перечислить требования, предъявляемые к переносным сигналам.</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Объясните правила установки переносных сигналов. В каких случаях они устанавливаются?</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 xml:space="preserve">Перечислить неисправности стрелочных переводов. </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Перечислить состав тормозного башмака.</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sz w:val="28"/>
          <w:szCs w:val="28"/>
        </w:rPr>
        <w:t xml:space="preserve">Изложить основные правила закрепления железнодорожного подвижного состава тормозными башмаками. </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sz w:val="28"/>
          <w:szCs w:val="28"/>
        </w:rPr>
        <w:t>Рассказать об изымании тормозного башмака из-под  вагона, состава.</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sz w:val="28"/>
          <w:szCs w:val="28"/>
        </w:rPr>
        <w:t>Изложить о хранении тормозных башмаков на стеллаже для хранения.</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sz w:val="28"/>
          <w:szCs w:val="28"/>
        </w:rPr>
        <w:t>Рассказать о порядке перевода централизованных стрелок курбелем.</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sz w:val="28"/>
          <w:szCs w:val="28"/>
        </w:rPr>
        <w:t>Объяснить какое направление движения называется противошерстным.</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sz w:val="28"/>
          <w:szCs w:val="28"/>
        </w:rPr>
        <w:t>Объяснить какое направление движения называется пошерстным.</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sz w:val="28"/>
          <w:szCs w:val="28"/>
        </w:rPr>
        <w:t>Объяснить что такое охранная стрелка?</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Пояснить назначение курбельной заслонки в электроприводе.</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Изложить определение взреза стрелки.</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Рассказать о причинах взреза стрелки, последствиях взреза стрелки.</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lastRenderedPageBreak/>
        <w:t>Допускается ли кратковременное оставление вагонов без локомотива в процессе маневровой работы без их закрепления?</w:t>
      </w:r>
    </w:p>
    <w:p w:rsidR="00CF3B31" w:rsidRPr="00790488" w:rsidRDefault="00CF3B31" w:rsidP="00CF3B31">
      <w:pPr>
        <w:pStyle w:val="a5"/>
        <w:widowControl/>
        <w:numPr>
          <w:ilvl w:val="1"/>
          <w:numId w:val="23"/>
        </w:numPr>
        <w:shd w:val="clear" w:color="auto" w:fill="FFFFFF"/>
        <w:autoSpaceDE/>
        <w:autoSpaceDN/>
        <w:spacing w:line="360" w:lineRule="auto"/>
        <w:ind w:left="0" w:firstLine="0"/>
        <w:contextualSpacing/>
        <w:jc w:val="both"/>
        <w:rPr>
          <w:color w:val="000000"/>
          <w:sz w:val="28"/>
          <w:szCs w:val="28"/>
        </w:rPr>
      </w:pPr>
      <w:r w:rsidRPr="00790488">
        <w:rPr>
          <w:color w:val="000000"/>
          <w:sz w:val="28"/>
          <w:szCs w:val="28"/>
        </w:rPr>
        <w:t>Где запрещается устанавливать тормозные башмаки для торможения отцепов?</w:t>
      </w:r>
    </w:p>
    <w:p w:rsidR="00CF3B31" w:rsidRDefault="00CF3B31" w:rsidP="004070E8">
      <w:pPr>
        <w:rPr>
          <w:rFonts w:eastAsia="Calibri"/>
          <w:sz w:val="28"/>
          <w:szCs w:val="28"/>
        </w:rPr>
      </w:pPr>
      <w:r>
        <w:rPr>
          <w:rFonts w:eastAsia="Calibri"/>
          <w:sz w:val="28"/>
          <w:szCs w:val="28"/>
        </w:rPr>
        <w:br w:type="page"/>
      </w:r>
    </w:p>
    <w:p w:rsidR="00CF3B31" w:rsidRPr="00725FAA" w:rsidRDefault="00CF3B31" w:rsidP="004070E8">
      <w:pPr>
        <w:jc w:val="both"/>
        <w:rPr>
          <w:rFonts w:eastAsia="Calibri"/>
          <w:sz w:val="28"/>
          <w:szCs w:val="28"/>
        </w:rPr>
      </w:pPr>
      <w:r w:rsidRPr="00725FAA">
        <w:rPr>
          <w:rFonts w:eastAsia="Calibri"/>
          <w:sz w:val="28"/>
          <w:szCs w:val="28"/>
        </w:rPr>
        <w:lastRenderedPageBreak/>
        <w:t>Часть 2. Практико-ориентированные задания:</w:t>
      </w:r>
    </w:p>
    <w:p w:rsidR="00CF3B31" w:rsidRDefault="00CF3B31" w:rsidP="004070E8">
      <w:pPr>
        <w:jc w:val="both"/>
        <w:rPr>
          <w:color w:val="000000"/>
          <w:sz w:val="28"/>
          <w:szCs w:val="28"/>
        </w:rPr>
      </w:pPr>
      <w:r w:rsidRPr="00790488">
        <w:rPr>
          <w:color w:val="000000"/>
          <w:sz w:val="28"/>
          <w:szCs w:val="28"/>
        </w:rPr>
        <w:t>1 Определить правильный вариант ограждения препятствия на пути, рисунок 1</w:t>
      </w:r>
      <w:r>
        <w:rPr>
          <w:noProof/>
          <w:sz w:val="28"/>
          <w:szCs w:val="28"/>
          <w:lang w:eastAsia="ru-RU"/>
        </w:rPr>
        <w:drawing>
          <wp:inline distT="0" distB="0" distL="0" distR="0">
            <wp:extent cx="6094040" cy="3686175"/>
            <wp:effectExtent l="19050" t="0" r="196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 cstate="print"/>
                    <a:srcRect t="5864" r="5722" b="7878"/>
                    <a:stretch>
                      <a:fillRect/>
                    </a:stretch>
                  </pic:blipFill>
                  <pic:spPr bwMode="auto">
                    <a:xfrm>
                      <a:off x="0" y="0"/>
                      <a:ext cx="6103511" cy="3691904"/>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1</w:t>
      </w:r>
    </w:p>
    <w:p w:rsidR="00CF3B31" w:rsidRDefault="00CF3B31" w:rsidP="004070E8">
      <w:pPr>
        <w:jc w:val="center"/>
        <w:rPr>
          <w:color w:val="000000"/>
          <w:sz w:val="28"/>
          <w:szCs w:val="28"/>
        </w:rPr>
      </w:pPr>
    </w:p>
    <w:p w:rsidR="00CF3B31" w:rsidRPr="00326B6B" w:rsidRDefault="00CF3B31" w:rsidP="00CF3B31">
      <w:pPr>
        <w:pStyle w:val="a5"/>
        <w:widowControl/>
        <w:numPr>
          <w:ilvl w:val="0"/>
          <w:numId w:val="23"/>
        </w:numPr>
        <w:autoSpaceDE/>
        <w:autoSpaceDN/>
        <w:spacing w:after="200" w:line="276" w:lineRule="auto"/>
        <w:ind w:left="0"/>
        <w:contextualSpacing/>
        <w:jc w:val="both"/>
        <w:rPr>
          <w:color w:val="000000"/>
          <w:sz w:val="28"/>
          <w:szCs w:val="28"/>
        </w:rPr>
      </w:pPr>
      <w:r w:rsidRPr="00B53B2B">
        <w:rPr>
          <w:color w:val="000000"/>
          <w:sz w:val="28"/>
          <w:szCs w:val="28"/>
        </w:rPr>
        <w:t>Выберите правильный вариант ограждения препятствия на пути, рисунок 2</w:t>
      </w:r>
      <w:r w:rsidRPr="00A54022">
        <w:rPr>
          <w:noProof/>
          <w:color w:val="000000"/>
          <w:sz w:val="28"/>
          <w:szCs w:val="28"/>
          <w:lang w:bidi="ar-SA"/>
        </w:rPr>
        <w:drawing>
          <wp:inline distT="0" distB="0" distL="0" distR="0">
            <wp:extent cx="6096000" cy="3124200"/>
            <wp:effectExtent l="19050" t="0" r="0" b="0"/>
            <wp:docPr id="7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2" cstate="print"/>
                    <a:srcRect t="5531" b="10675"/>
                    <a:stretch>
                      <a:fillRect/>
                    </a:stretch>
                  </pic:blipFill>
                  <pic:spPr bwMode="auto">
                    <a:xfrm>
                      <a:off x="0" y="0"/>
                      <a:ext cx="6096000" cy="3124200"/>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2</w:t>
      </w:r>
    </w:p>
    <w:p w:rsidR="00CF3B31" w:rsidRDefault="00CF3B31" w:rsidP="004070E8">
      <w:pPr>
        <w:jc w:val="center"/>
        <w:rPr>
          <w:color w:val="000000"/>
          <w:sz w:val="28"/>
          <w:szCs w:val="28"/>
        </w:rPr>
      </w:pPr>
    </w:p>
    <w:p w:rsidR="00CF3B31" w:rsidRPr="005B719E" w:rsidRDefault="00CF3B31" w:rsidP="004070E8">
      <w:pPr>
        <w:jc w:val="both"/>
        <w:rPr>
          <w:color w:val="000000"/>
          <w:sz w:val="28"/>
          <w:szCs w:val="28"/>
        </w:rPr>
      </w:pPr>
      <w:r w:rsidRPr="00B53B2B">
        <w:rPr>
          <w:color w:val="000000"/>
          <w:sz w:val="28"/>
          <w:szCs w:val="28"/>
        </w:rPr>
        <w:t>3 Определить правильный вариант ограждения препятствия на пути, рисунок 3</w:t>
      </w:r>
    </w:p>
    <w:p w:rsidR="00CF3B31" w:rsidRDefault="00CF3B31" w:rsidP="004070E8">
      <w:pPr>
        <w:rPr>
          <w:color w:val="000000"/>
          <w:sz w:val="28"/>
          <w:szCs w:val="28"/>
        </w:rPr>
      </w:pPr>
      <w:r>
        <w:rPr>
          <w:noProof/>
          <w:color w:val="000000"/>
          <w:sz w:val="28"/>
          <w:szCs w:val="28"/>
          <w:lang w:eastAsia="ru-RU"/>
        </w:rPr>
        <w:drawing>
          <wp:inline distT="0" distB="0" distL="0" distR="0">
            <wp:extent cx="6100394" cy="3727938"/>
            <wp:effectExtent l="19050" t="0" r="0" b="0"/>
            <wp:docPr id="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cstate="print"/>
                    <a:srcRect t="6465" b="7129"/>
                    <a:stretch>
                      <a:fillRect/>
                    </a:stretch>
                  </pic:blipFill>
                  <pic:spPr bwMode="auto">
                    <a:xfrm>
                      <a:off x="0" y="0"/>
                      <a:ext cx="6100657" cy="3728099"/>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3</w:t>
      </w:r>
    </w:p>
    <w:p w:rsidR="00CF3B31" w:rsidRPr="005B719E" w:rsidRDefault="00CF3B31" w:rsidP="004070E8">
      <w:pPr>
        <w:rPr>
          <w:color w:val="000000"/>
          <w:sz w:val="28"/>
          <w:szCs w:val="28"/>
        </w:rPr>
      </w:pPr>
      <w:r w:rsidRPr="00B53B2B">
        <w:rPr>
          <w:color w:val="000000"/>
          <w:sz w:val="28"/>
          <w:szCs w:val="28"/>
        </w:rPr>
        <w:t>4 Выберите правильный вариант ограждения препятствия на пути, рисунок 4</w:t>
      </w:r>
    </w:p>
    <w:p w:rsidR="00CF3B31" w:rsidRDefault="00CF3B31" w:rsidP="004070E8">
      <w:pPr>
        <w:rPr>
          <w:color w:val="000000"/>
          <w:sz w:val="28"/>
          <w:szCs w:val="28"/>
        </w:rPr>
      </w:pPr>
      <w:r w:rsidRPr="009B4E32">
        <w:rPr>
          <w:noProof/>
          <w:color w:val="000000"/>
          <w:sz w:val="28"/>
          <w:szCs w:val="28"/>
          <w:lang w:eastAsia="ru-RU"/>
        </w:rPr>
        <w:lastRenderedPageBreak/>
        <w:drawing>
          <wp:inline distT="0" distB="0" distL="0" distR="0">
            <wp:extent cx="6096000" cy="3790950"/>
            <wp:effectExtent l="19050" t="0" r="0" b="0"/>
            <wp:docPr id="7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 cstate="print"/>
                    <a:srcRect l="26599" t="29590" r="26765" b="27858"/>
                    <a:stretch>
                      <a:fillRect/>
                    </a:stretch>
                  </pic:blipFill>
                  <pic:spPr bwMode="auto">
                    <a:xfrm>
                      <a:off x="0" y="0"/>
                      <a:ext cx="6096000" cy="3790950"/>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4</w:t>
      </w:r>
    </w:p>
    <w:p w:rsidR="00CF3B31" w:rsidRPr="005B719E" w:rsidRDefault="00CF3B31" w:rsidP="004070E8">
      <w:pPr>
        <w:rPr>
          <w:color w:val="000000"/>
          <w:sz w:val="28"/>
          <w:szCs w:val="28"/>
        </w:rPr>
      </w:pPr>
      <w:r w:rsidRPr="00B53B2B">
        <w:rPr>
          <w:color w:val="000000"/>
          <w:sz w:val="28"/>
          <w:szCs w:val="28"/>
        </w:rPr>
        <w:t>5 Определить правильный вариант ограждения препятствия на пути, рисунок 5</w:t>
      </w:r>
    </w:p>
    <w:p w:rsidR="00CF3B31" w:rsidRDefault="00CF3B31" w:rsidP="004070E8">
      <w:pPr>
        <w:rPr>
          <w:color w:val="000000"/>
          <w:sz w:val="28"/>
          <w:szCs w:val="28"/>
        </w:rPr>
      </w:pPr>
      <w:r>
        <w:rPr>
          <w:noProof/>
          <w:sz w:val="28"/>
          <w:szCs w:val="28"/>
          <w:lang w:eastAsia="ru-RU"/>
        </w:rPr>
        <w:drawing>
          <wp:inline distT="0" distB="0" distL="0" distR="0">
            <wp:extent cx="6100394" cy="3647552"/>
            <wp:effectExtent l="19050" t="0" r="0" b="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 cstate="print"/>
                    <a:srcRect t="2213" b="14029"/>
                    <a:stretch>
                      <a:fillRect/>
                    </a:stretch>
                  </pic:blipFill>
                  <pic:spPr bwMode="auto">
                    <a:xfrm>
                      <a:off x="0" y="0"/>
                      <a:ext cx="6101133" cy="3647994"/>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5</w:t>
      </w:r>
    </w:p>
    <w:p w:rsidR="00CF3B31" w:rsidRDefault="00CF3B31" w:rsidP="004070E8">
      <w:pPr>
        <w:jc w:val="center"/>
        <w:rPr>
          <w:color w:val="000000"/>
          <w:sz w:val="28"/>
          <w:szCs w:val="28"/>
        </w:rPr>
      </w:pPr>
    </w:p>
    <w:p w:rsidR="00CF3B31" w:rsidRPr="005B719E" w:rsidRDefault="00CF3B31" w:rsidP="004070E8">
      <w:pPr>
        <w:rPr>
          <w:color w:val="000000"/>
          <w:sz w:val="28"/>
          <w:szCs w:val="28"/>
        </w:rPr>
      </w:pPr>
      <w:r w:rsidRPr="00B53B2B">
        <w:rPr>
          <w:color w:val="000000"/>
          <w:sz w:val="28"/>
          <w:szCs w:val="28"/>
        </w:rPr>
        <w:t>6 Выберите правильный вариант ограждения препятствия на пути, рисунок 6</w:t>
      </w:r>
    </w:p>
    <w:p w:rsidR="00CF3B31" w:rsidRDefault="00CF3B31" w:rsidP="004070E8">
      <w:pPr>
        <w:rPr>
          <w:color w:val="000000"/>
          <w:sz w:val="28"/>
          <w:szCs w:val="28"/>
        </w:rPr>
      </w:pPr>
      <w:r w:rsidRPr="009B4E32">
        <w:rPr>
          <w:noProof/>
          <w:color w:val="000000"/>
          <w:sz w:val="28"/>
          <w:szCs w:val="28"/>
          <w:lang w:eastAsia="ru-RU"/>
        </w:rPr>
        <w:drawing>
          <wp:inline distT="0" distB="0" distL="0" distR="0">
            <wp:extent cx="6096000" cy="3552825"/>
            <wp:effectExtent l="19050" t="0" r="0" b="0"/>
            <wp:docPr id="7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cstate="print"/>
                    <a:srcRect l="7329" t="3842" r="5945" b="7430"/>
                    <a:stretch>
                      <a:fillRect/>
                    </a:stretch>
                  </pic:blipFill>
                  <pic:spPr bwMode="auto">
                    <a:xfrm>
                      <a:off x="0" y="0"/>
                      <a:ext cx="6096000" cy="3552825"/>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6</w:t>
      </w:r>
    </w:p>
    <w:p w:rsidR="00CF3B31" w:rsidRDefault="00CF3B31" w:rsidP="004070E8">
      <w:pPr>
        <w:shd w:val="clear" w:color="auto" w:fill="FFFFFF"/>
        <w:spacing w:line="360" w:lineRule="auto"/>
        <w:jc w:val="both"/>
        <w:rPr>
          <w:color w:val="000000"/>
          <w:sz w:val="28"/>
          <w:szCs w:val="28"/>
        </w:rPr>
      </w:pPr>
      <w:r w:rsidRPr="00B53B2B">
        <w:rPr>
          <w:color w:val="000000"/>
          <w:sz w:val="28"/>
          <w:szCs w:val="28"/>
        </w:rPr>
        <w:t>7 Определить, какой из показанных на рисунке сигналов являются круглосуточными, рисунок 7</w:t>
      </w:r>
      <w:r w:rsidRPr="005B719E">
        <w:rPr>
          <w:color w:val="000000"/>
          <w:sz w:val="28"/>
          <w:szCs w:val="28"/>
        </w:rPr>
        <w:t xml:space="preserve"> </w:t>
      </w:r>
    </w:p>
    <w:p w:rsidR="00CF3B31" w:rsidRDefault="00CF3B31" w:rsidP="004070E8">
      <w:pPr>
        <w:jc w:val="both"/>
        <w:rPr>
          <w:color w:val="000000"/>
          <w:sz w:val="28"/>
          <w:szCs w:val="28"/>
        </w:rPr>
      </w:pPr>
      <w:r>
        <w:rPr>
          <w:noProof/>
          <w:sz w:val="28"/>
          <w:szCs w:val="28"/>
          <w:lang w:eastAsia="ru-RU"/>
        </w:rPr>
        <w:drawing>
          <wp:inline distT="0" distB="0" distL="0" distR="0">
            <wp:extent cx="6100396" cy="2893925"/>
            <wp:effectExtent l="1905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6101204" cy="2894308"/>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7</w:t>
      </w:r>
    </w:p>
    <w:p w:rsidR="00CF3B31" w:rsidRDefault="00CF3B31" w:rsidP="004070E8">
      <w:pPr>
        <w:rPr>
          <w:color w:val="000000"/>
          <w:sz w:val="28"/>
          <w:szCs w:val="28"/>
          <w:highlight w:val="yellow"/>
        </w:rPr>
      </w:pPr>
    </w:p>
    <w:p w:rsidR="00CF3B31" w:rsidRPr="005B719E" w:rsidRDefault="00CF3B31" w:rsidP="004070E8">
      <w:pPr>
        <w:rPr>
          <w:color w:val="000000"/>
          <w:sz w:val="28"/>
          <w:szCs w:val="28"/>
        </w:rPr>
      </w:pPr>
      <w:r w:rsidRPr="00B53B2B">
        <w:rPr>
          <w:color w:val="000000"/>
          <w:sz w:val="28"/>
          <w:szCs w:val="28"/>
        </w:rPr>
        <w:t>8 Определить на схеме какие  сигналы  являются «Сигнальными указателями», рисунок 8</w:t>
      </w:r>
      <w:r w:rsidRPr="005B719E">
        <w:rPr>
          <w:color w:val="000000"/>
          <w:sz w:val="28"/>
          <w:szCs w:val="28"/>
        </w:rPr>
        <w:t xml:space="preserve"> </w:t>
      </w:r>
    </w:p>
    <w:p w:rsidR="00CF3B31" w:rsidRDefault="00CF3B31" w:rsidP="004070E8">
      <w:pPr>
        <w:rPr>
          <w:color w:val="000000"/>
          <w:sz w:val="28"/>
          <w:szCs w:val="28"/>
        </w:rPr>
      </w:pPr>
      <w:r>
        <w:rPr>
          <w:noProof/>
          <w:color w:val="000000"/>
          <w:sz w:val="28"/>
          <w:szCs w:val="28"/>
          <w:lang w:eastAsia="ru-RU"/>
        </w:rPr>
        <w:drawing>
          <wp:inline distT="0" distB="0" distL="0" distR="0">
            <wp:extent cx="6162914" cy="3835730"/>
            <wp:effectExtent l="19050" t="0" r="9286"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 cstate="print"/>
                    <a:srcRect/>
                    <a:stretch>
                      <a:fillRect/>
                    </a:stretch>
                  </pic:blipFill>
                  <pic:spPr bwMode="auto">
                    <a:xfrm>
                      <a:off x="0" y="0"/>
                      <a:ext cx="6171028" cy="3840780"/>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8</w:t>
      </w:r>
    </w:p>
    <w:p w:rsidR="00CF3B31" w:rsidRDefault="00CF3B31" w:rsidP="004070E8">
      <w:pPr>
        <w:shd w:val="clear" w:color="auto" w:fill="FFFFFF"/>
        <w:spacing w:line="360" w:lineRule="auto"/>
        <w:jc w:val="both"/>
        <w:rPr>
          <w:color w:val="000000"/>
          <w:sz w:val="28"/>
          <w:szCs w:val="28"/>
        </w:rPr>
      </w:pPr>
      <w:r w:rsidRPr="00B53B2B">
        <w:rPr>
          <w:color w:val="000000"/>
          <w:sz w:val="28"/>
          <w:szCs w:val="28"/>
        </w:rPr>
        <w:t>9 Определить какие из указанных переносных сигналов запрещается проезжать, рисунок 9</w:t>
      </w:r>
    </w:p>
    <w:sdt>
      <w:sdtPr>
        <w:rPr>
          <w:color w:val="000000"/>
          <w:sz w:val="28"/>
          <w:szCs w:val="28"/>
        </w:rPr>
        <w:id w:val="1837499"/>
        <w:lock w:val="contentLocked"/>
        <w:placeholder>
          <w:docPart w:val="AED4BD98FD2D4536980C4517981C2118"/>
        </w:placeholder>
        <w:group/>
      </w:sdtPr>
      <w:sdtContent>
        <w:p w:rsidR="00CF3B31" w:rsidRDefault="006616D4" w:rsidP="004070E8">
          <w:pPr>
            <w:rPr>
              <w:color w:val="000000"/>
              <w:sz w:val="28"/>
              <w:szCs w:val="28"/>
            </w:rPr>
          </w:pPr>
          <w:r>
            <w:rPr>
              <w:noProof/>
              <w:color w:val="000000"/>
              <w:sz w:val="28"/>
              <w:szCs w:val="28"/>
              <w:lang w:bidi="ru-RU"/>
            </w:rPr>
            <w:pict>
              <v:shapetype id="_x0000_t202" coordsize="21600,21600" o:spt="202" path="m,l,21600r21600,l21600,xe">
                <v:stroke joinstyle="miter"/>
                <v:path gradientshapeok="t" o:connecttype="rect"/>
              </v:shapetype>
              <v:shape id="_x0000_s1026" type="#_x0000_t202" style="position:absolute;margin-left:66.05pt;margin-top:209.15pt;width:23.75pt;height:17.4pt;z-index:251635712;mso-position-horizontal-relative:text;mso-position-vertical-relative:text">
                <v:textbox style="mso-next-textbox:#_x0000_s1026">
                  <w:txbxContent>
                    <w:p w:rsidR="004070E8" w:rsidRDefault="004070E8" w:rsidP="00CF3B31">
                      <w:r>
                        <w:t>А</w:t>
                      </w:r>
                    </w:p>
                  </w:txbxContent>
                </v:textbox>
              </v:shape>
            </w:pict>
          </w:r>
          <w:r>
            <w:rPr>
              <w:noProof/>
              <w:color w:val="000000"/>
              <w:sz w:val="28"/>
              <w:szCs w:val="28"/>
              <w:lang w:bidi="ru-RU"/>
            </w:rPr>
            <w:pict>
              <v:shape id="_x0000_s1027" type="#_x0000_t202" style="position:absolute;margin-left:168.15pt;margin-top:209.15pt;width:23.7pt;height:17.4pt;z-index:251636736;mso-position-horizontal-relative:text;mso-position-vertical-relative:text">
                <v:textbox style="mso-next-textbox:#_x0000_s1027">
                  <w:txbxContent>
                    <w:p w:rsidR="004070E8" w:rsidRDefault="004070E8" w:rsidP="00CF3B31">
                      <w:r>
                        <w:t>Б</w:t>
                      </w:r>
                    </w:p>
                  </w:txbxContent>
                </v:textbox>
              </v:shape>
            </w:pict>
          </w:r>
          <w:r>
            <w:rPr>
              <w:noProof/>
              <w:color w:val="000000"/>
              <w:sz w:val="28"/>
              <w:szCs w:val="28"/>
              <w:lang w:bidi="ru-RU"/>
            </w:rPr>
            <w:pict>
              <v:shape id="_x0000_s1029" type="#_x0000_t202" style="position:absolute;margin-left:438.75pt;margin-top:209.15pt;width:18.95pt;height:17.4pt;z-index:251637760;mso-position-horizontal-relative:text;mso-position-vertical-relative:text">
                <v:textbox style="mso-next-textbox:#_x0000_s1029">
                  <w:txbxContent>
                    <w:p w:rsidR="004070E8" w:rsidRDefault="004070E8" w:rsidP="00CF3B31">
                      <w:r>
                        <w:t>Г</w:t>
                      </w:r>
                    </w:p>
                  </w:txbxContent>
                </v:textbox>
              </v:shape>
            </w:pict>
          </w:r>
          <w:r>
            <w:rPr>
              <w:noProof/>
              <w:color w:val="000000"/>
              <w:sz w:val="28"/>
              <w:szCs w:val="28"/>
              <w:lang w:bidi="ru-RU"/>
            </w:rPr>
            <w:pict>
              <v:shape id="_x0000_s1028" type="#_x0000_t202" style="position:absolute;margin-left:324.8pt;margin-top:209.15pt;width:20.55pt;height:17.4pt;z-index:251638784;mso-position-horizontal-relative:text;mso-position-vertical-relative:text">
                <v:textbox style="mso-next-textbox:#_x0000_s1028">
                  <w:txbxContent>
                    <w:p w:rsidR="004070E8" w:rsidRDefault="004070E8" w:rsidP="00CF3B31">
                      <w:r>
                        <w:t>В</w:t>
                      </w:r>
                    </w:p>
                  </w:txbxContent>
                </v:textbox>
              </v:shape>
            </w:pict>
          </w:r>
          <w:r w:rsidR="00CF3B31">
            <w:rPr>
              <w:color w:val="000000"/>
              <w:sz w:val="28"/>
              <w:szCs w:val="28"/>
            </w:rPr>
            <w:t xml:space="preserve"> </w:t>
          </w:r>
          <w:r w:rsidR="00CF3B31">
            <w:rPr>
              <w:noProof/>
              <w:sz w:val="26"/>
              <w:szCs w:val="26"/>
              <w:lang w:eastAsia="ru-RU"/>
            </w:rPr>
            <w:drawing>
              <wp:inline distT="0" distB="0" distL="0" distR="0">
                <wp:extent cx="5762451" cy="3526972"/>
                <wp:effectExtent l="19050" t="0" r="0" b="0"/>
                <wp:docPr id="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9" cstate="print"/>
                        <a:srcRect/>
                        <a:stretch>
                          <a:fillRect/>
                        </a:stretch>
                      </pic:blipFill>
                      <pic:spPr bwMode="auto">
                        <a:xfrm>
                          <a:off x="0" y="0"/>
                          <a:ext cx="5765626" cy="3528915"/>
                        </a:xfrm>
                        <a:prstGeom prst="rect">
                          <a:avLst/>
                        </a:prstGeom>
                        <a:noFill/>
                        <a:ln w="9525">
                          <a:noFill/>
                          <a:miter lim="800000"/>
                          <a:headEnd/>
                          <a:tailEnd/>
                        </a:ln>
                      </pic:spPr>
                    </pic:pic>
                  </a:graphicData>
                </a:graphic>
              </wp:inline>
            </w:drawing>
          </w:r>
        </w:p>
      </w:sdtContent>
    </w:sdt>
    <w:p w:rsidR="00CF3B31" w:rsidRDefault="00CF3B31" w:rsidP="004070E8">
      <w:pPr>
        <w:jc w:val="center"/>
        <w:rPr>
          <w:color w:val="000000"/>
          <w:sz w:val="28"/>
          <w:szCs w:val="28"/>
        </w:rPr>
      </w:pPr>
      <w:r>
        <w:rPr>
          <w:color w:val="000000"/>
          <w:sz w:val="28"/>
          <w:szCs w:val="28"/>
        </w:rPr>
        <w:t>Рисунок 9</w:t>
      </w:r>
    </w:p>
    <w:p w:rsidR="00CF3B31" w:rsidRDefault="00CF3B31" w:rsidP="004070E8">
      <w:pPr>
        <w:shd w:val="clear" w:color="auto" w:fill="FFFFFF"/>
        <w:spacing w:line="360" w:lineRule="auto"/>
        <w:jc w:val="both"/>
        <w:rPr>
          <w:color w:val="000000"/>
          <w:sz w:val="28"/>
          <w:szCs w:val="28"/>
          <w:highlight w:val="yellow"/>
        </w:rPr>
      </w:pPr>
    </w:p>
    <w:p w:rsidR="00CF3B31" w:rsidRDefault="00CF3B31" w:rsidP="004070E8">
      <w:pPr>
        <w:shd w:val="clear" w:color="auto" w:fill="FFFFFF"/>
        <w:spacing w:line="360" w:lineRule="auto"/>
        <w:jc w:val="both"/>
        <w:rPr>
          <w:color w:val="000000"/>
          <w:sz w:val="28"/>
          <w:szCs w:val="28"/>
        </w:rPr>
      </w:pPr>
      <w:r w:rsidRPr="00B53B2B">
        <w:rPr>
          <w:color w:val="000000"/>
          <w:sz w:val="28"/>
          <w:szCs w:val="28"/>
        </w:rPr>
        <w:t>10 Определить  на каком из рисунков изображен знак «начало опасного места», рисунок 10</w:t>
      </w:r>
    </w:p>
    <w:sdt>
      <w:sdtPr>
        <w:rPr>
          <w:color w:val="000000"/>
          <w:sz w:val="28"/>
          <w:szCs w:val="28"/>
        </w:rPr>
        <w:id w:val="1837498"/>
        <w:lock w:val="contentLocked"/>
        <w:placeholder>
          <w:docPart w:val="AED4BD98FD2D4536980C4517981C2118"/>
        </w:placeholder>
        <w:group/>
      </w:sdtPr>
      <w:sdtContent>
        <w:p w:rsidR="00CF3B31" w:rsidRPr="005B719E" w:rsidRDefault="006616D4" w:rsidP="004070E8">
          <w:pPr>
            <w:rPr>
              <w:color w:val="000000"/>
              <w:sz w:val="28"/>
              <w:szCs w:val="28"/>
            </w:rPr>
          </w:pPr>
          <w:r w:rsidRPr="006616D4">
            <w:rPr>
              <w:noProof/>
              <w:lang w:bidi="ru-RU"/>
            </w:rPr>
            <w:pict>
              <v:shape id="_x0000_s1030" type="#_x0000_t202" style="position:absolute;margin-left:30.45pt;margin-top:212.65pt;width:20.55pt;height:18.2pt;z-index:251639808;mso-position-horizontal-relative:text;mso-position-vertical-relative:text">
                <v:textbox style="mso-next-textbox:#_x0000_s1030">
                  <w:txbxContent>
                    <w:p w:rsidR="004070E8" w:rsidRDefault="004070E8" w:rsidP="00CF3B31">
                      <w:r>
                        <w:t>А</w:t>
                      </w:r>
                    </w:p>
                  </w:txbxContent>
                </v:textbox>
              </v:shape>
            </w:pict>
          </w:r>
          <w:r w:rsidRPr="006616D4">
            <w:rPr>
              <w:noProof/>
              <w:lang w:bidi="ru-RU"/>
            </w:rPr>
            <w:pict>
              <v:shape id="_x0000_s1031" type="#_x0000_t202" style="position:absolute;margin-left:146.8pt;margin-top:212.65pt;width:19.75pt;height:18.2pt;z-index:251640832;mso-position-horizontal-relative:text;mso-position-vertical-relative:text">
                <v:textbox style="mso-next-textbox:#_x0000_s1031">
                  <w:txbxContent>
                    <w:p w:rsidR="004070E8" w:rsidRDefault="004070E8" w:rsidP="00CF3B31">
                      <w:r>
                        <w:t>Б</w:t>
                      </w:r>
                    </w:p>
                  </w:txbxContent>
                </v:textbox>
              </v:shape>
            </w:pict>
          </w:r>
          <w:r w:rsidRPr="006616D4">
            <w:rPr>
              <w:noProof/>
              <w:lang w:bidi="ru-RU"/>
            </w:rPr>
            <w:pict>
              <v:shape id="_x0000_s1032" type="#_x0000_t202" style="position:absolute;margin-left:275.8pt;margin-top:218.2pt;width:18.95pt;height:18.2pt;z-index:251641856;mso-position-horizontal-relative:text;mso-position-vertical-relative:text">
                <v:textbox style="mso-next-textbox:#_x0000_s1032">
                  <w:txbxContent>
                    <w:p w:rsidR="004070E8" w:rsidRDefault="004070E8" w:rsidP="00CF3B31">
                      <w:r>
                        <w:t>В</w:t>
                      </w:r>
                    </w:p>
                  </w:txbxContent>
                </v:textbox>
              </v:shape>
            </w:pict>
          </w:r>
          <w:r w:rsidRPr="006616D4">
            <w:rPr>
              <w:noProof/>
              <w:lang w:bidi="ru-RU"/>
            </w:rPr>
            <w:pict>
              <v:shape id="_x0000_s1033" type="#_x0000_t202" style="position:absolute;margin-left:390.45pt;margin-top:218.2pt;width:20.55pt;height:18.2pt;z-index:251642880;mso-position-horizontal-relative:text;mso-position-vertical-relative:text">
                <v:textbox style="mso-next-textbox:#_x0000_s1033">
                  <w:txbxContent>
                    <w:p w:rsidR="004070E8" w:rsidRDefault="004070E8" w:rsidP="00CF3B31">
                      <w:r>
                        <w:t>Г</w:t>
                      </w:r>
                    </w:p>
                  </w:txbxContent>
                </v:textbox>
              </v:shape>
            </w:pict>
          </w:r>
          <w:r w:rsidR="00CF3B31">
            <w:rPr>
              <w:noProof/>
              <w:lang w:eastAsia="ru-RU"/>
            </w:rPr>
            <w:drawing>
              <wp:inline distT="0" distB="0" distL="0" distR="0">
                <wp:extent cx="1488202" cy="3114989"/>
                <wp:effectExtent l="19050" t="0" r="0" b="0"/>
                <wp:docPr id="3" name="Рисунок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jpg"/>
                        <pic:cNvPicPr>
                          <a:picLocks noChangeAspect="1" noChangeArrowheads="1"/>
                        </pic:cNvPicPr>
                      </pic:nvPicPr>
                      <pic:blipFill>
                        <a:blip r:embed="rId20" cstate="print"/>
                        <a:srcRect/>
                        <a:stretch>
                          <a:fillRect/>
                        </a:stretch>
                      </pic:blipFill>
                      <pic:spPr bwMode="auto">
                        <a:xfrm>
                          <a:off x="0" y="0"/>
                          <a:ext cx="1488202" cy="3114989"/>
                        </a:xfrm>
                        <a:prstGeom prst="rect">
                          <a:avLst/>
                        </a:prstGeom>
                        <a:noFill/>
                        <a:ln w="9525">
                          <a:noFill/>
                          <a:miter lim="800000"/>
                          <a:headEnd/>
                          <a:tailEnd/>
                        </a:ln>
                      </pic:spPr>
                    </pic:pic>
                  </a:graphicData>
                </a:graphic>
              </wp:inline>
            </w:drawing>
          </w:r>
          <w:r w:rsidR="00CF3B31">
            <w:rPr>
              <w:noProof/>
              <w:lang w:eastAsia="ru-RU"/>
            </w:rPr>
            <w:drawing>
              <wp:inline distT="0" distB="0" distL="0" distR="0">
                <wp:extent cx="1316334" cy="3114989"/>
                <wp:effectExtent l="19050" t="0" r="0" b="0"/>
                <wp:docPr id="5" name="Рисунок 2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jpg"/>
                        <pic:cNvPicPr>
                          <a:picLocks noChangeAspect="1" noChangeArrowheads="1"/>
                        </pic:cNvPicPr>
                      </pic:nvPicPr>
                      <pic:blipFill>
                        <a:blip r:embed="rId21" cstate="print"/>
                        <a:srcRect/>
                        <a:stretch>
                          <a:fillRect/>
                        </a:stretch>
                      </pic:blipFill>
                      <pic:spPr bwMode="auto">
                        <a:xfrm>
                          <a:off x="0" y="0"/>
                          <a:ext cx="1318433" cy="3119957"/>
                        </a:xfrm>
                        <a:prstGeom prst="rect">
                          <a:avLst/>
                        </a:prstGeom>
                        <a:noFill/>
                        <a:ln w="9525">
                          <a:noFill/>
                          <a:miter lim="800000"/>
                          <a:headEnd/>
                          <a:tailEnd/>
                        </a:ln>
                      </pic:spPr>
                    </pic:pic>
                  </a:graphicData>
                </a:graphic>
              </wp:inline>
            </w:drawing>
          </w:r>
          <w:r w:rsidR="00CF3B31">
            <w:rPr>
              <w:noProof/>
              <w:lang w:eastAsia="ru-RU"/>
            </w:rPr>
            <w:drawing>
              <wp:inline distT="0" distB="0" distL="0" distR="0">
                <wp:extent cx="1437961" cy="3114989"/>
                <wp:effectExtent l="19050" t="0" r="0" b="0"/>
                <wp:docPr id="6" name="Рисунок 3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1.jpg"/>
                        <pic:cNvPicPr>
                          <a:picLocks noChangeAspect="1" noChangeArrowheads="1"/>
                        </pic:cNvPicPr>
                      </pic:nvPicPr>
                      <pic:blipFill>
                        <a:blip r:embed="rId22" cstate="print"/>
                        <a:srcRect/>
                        <a:stretch>
                          <a:fillRect/>
                        </a:stretch>
                      </pic:blipFill>
                      <pic:spPr bwMode="auto">
                        <a:xfrm>
                          <a:off x="0" y="0"/>
                          <a:ext cx="1437961" cy="3114989"/>
                        </a:xfrm>
                        <a:prstGeom prst="rect">
                          <a:avLst/>
                        </a:prstGeom>
                        <a:noFill/>
                        <a:ln w="9525">
                          <a:noFill/>
                          <a:miter lim="800000"/>
                          <a:headEnd/>
                          <a:tailEnd/>
                        </a:ln>
                      </pic:spPr>
                    </pic:pic>
                  </a:graphicData>
                </a:graphic>
              </wp:inline>
            </w:drawing>
          </w:r>
          <w:r w:rsidR="00CF3B31">
            <w:rPr>
              <w:noProof/>
              <w:lang w:eastAsia="ru-RU"/>
            </w:rPr>
            <w:drawing>
              <wp:inline distT="0" distB="0" distL="0" distR="0">
                <wp:extent cx="1689169" cy="3114988"/>
                <wp:effectExtent l="19050" t="0" r="6281" b="0"/>
                <wp:docPr id="16" name="Рисунок 3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jpg"/>
                        <pic:cNvPicPr>
                          <a:picLocks noChangeAspect="1" noChangeArrowheads="1"/>
                        </pic:cNvPicPr>
                      </pic:nvPicPr>
                      <pic:blipFill>
                        <a:blip r:embed="rId23" cstate="print"/>
                        <a:srcRect/>
                        <a:stretch>
                          <a:fillRect/>
                        </a:stretch>
                      </pic:blipFill>
                      <pic:spPr bwMode="auto">
                        <a:xfrm>
                          <a:off x="0" y="0"/>
                          <a:ext cx="1686662" cy="3110364"/>
                        </a:xfrm>
                        <a:prstGeom prst="rect">
                          <a:avLst/>
                        </a:prstGeom>
                        <a:noFill/>
                        <a:ln w="9525">
                          <a:noFill/>
                          <a:miter lim="800000"/>
                          <a:headEnd/>
                          <a:tailEnd/>
                        </a:ln>
                      </pic:spPr>
                    </pic:pic>
                  </a:graphicData>
                </a:graphic>
              </wp:inline>
            </w:drawing>
          </w:r>
        </w:p>
      </w:sdtContent>
    </w:sdt>
    <w:p w:rsidR="00CF3B31" w:rsidRDefault="00CF3B31" w:rsidP="004070E8">
      <w:pPr>
        <w:jc w:val="center"/>
        <w:rPr>
          <w:color w:val="000000"/>
          <w:sz w:val="28"/>
          <w:szCs w:val="28"/>
        </w:rPr>
      </w:pPr>
      <w:r>
        <w:rPr>
          <w:color w:val="000000"/>
          <w:sz w:val="28"/>
          <w:szCs w:val="28"/>
        </w:rPr>
        <w:t xml:space="preserve"> Рисунок 10</w:t>
      </w:r>
    </w:p>
    <w:p w:rsidR="00CF3B31" w:rsidRDefault="00CF3B31" w:rsidP="004070E8">
      <w:pPr>
        <w:shd w:val="clear" w:color="auto" w:fill="FFFFFF"/>
        <w:spacing w:line="360" w:lineRule="auto"/>
        <w:jc w:val="both"/>
        <w:rPr>
          <w:color w:val="000000"/>
          <w:sz w:val="28"/>
          <w:szCs w:val="28"/>
        </w:rPr>
      </w:pPr>
      <w:r w:rsidRPr="00B53B2B">
        <w:rPr>
          <w:color w:val="000000"/>
          <w:sz w:val="28"/>
          <w:szCs w:val="28"/>
        </w:rPr>
        <w:t>11 Определить из представленных вариантов рисунок с изображением сигнала разрешающего проследовать опасное место с уменьшенной скоростью, рисунок 11</w:t>
      </w:r>
      <w:r>
        <w:rPr>
          <w:color w:val="000000"/>
          <w:sz w:val="28"/>
          <w:szCs w:val="28"/>
        </w:rPr>
        <w:t xml:space="preserve"> </w:t>
      </w:r>
    </w:p>
    <w:p w:rsidR="00CF3B31" w:rsidRDefault="00CF3B31" w:rsidP="004070E8">
      <w:pPr>
        <w:jc w:val="both"/>
        <w:rPr>
          <w:color w:val="000000"/>
          <w:sz w:val="28"/>
          <w:szCs w:val="28"/>
        </w:rPr>
      </w:pPr>
      <w:r w:rsidRPr="00AB3E4A">
        <w:rPr>
          <w:noProof/>
          <w:color w:val="000000"/>
          <w:sz w:val="28"/>
          <w:szCs w:val="28"/>
          <w:lang w:eastAsia="ru-RU"/>
        </w:rPr>
        <w:lastRenderedPageBreak/>
        <w:drawing>
          <wp:inline distT="0" distB="0" distL="0" distR="0">
            <wp:extent cx="6070251" cy="2934119"/>
            <wp:effectExtent l="19050" t="0" r="6699"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6071055" cy="2934508"/>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11</w:t>
      </w:r>
    </w:p>
    <w:p w:rsidR="00CF3B31" w:rsidRDefault="00CF3B31" w:rsidP="004070E8">
      <w:pPr>
        <w:shd w:val="clear" w:color="auto" w:fill="FFFFFF"/>
        <w:spacing w:line="360" w:lineRule="auto"/>
        <w:jc w:val="both"/>
        <w:rPr>
          <w:color w:val="000000"/>
          <w:sz w:val="28"/>
          <w:szCs w:val="28"/>
          <w:highlight w:val="yellow"/>
        </w:rPr>
      </w:pPr>
    </w:p>
    <w:p w:rsidR="00CF3B31" w:rsidRDefault="00CF3B31" w:rsidP="004070E8">
      <w:pPr>
        <w:shd w:val="clear" w:color="auto" w:fill="FFFFFF"/>
        <w:spacing w:line="360" w:lineRule="auto"/>
        <w:jc w:val="both"/>
        <w:rPr>
          <w:color w:val="000000"/>
          <w:sz w:val="28"/>
          <w:szCs w:val="28"/>
        </w:rPr>
      </w:pPr>
      <w:r w:rsidRPr="00B53B2B">
        <w:rPr>
          <w:color w:val="000000"/>
          <w:sz w:val="28"/>
          <w:szCs w:val="28"/>
        </w:rPr>
        <w:t>12 Определить на каком рисунке изображен знак «конец опасного места», рисунок 12</w:t>
      </w:r>
    </w:p>
    <w:sdt>
      <w:sdtPr>
        <w:rPr>
          <w:color w:val="000000"/>
          <w:sz w:val="28"/>
          <w:szCs w:val="28"/>
        </w:rPr>
        <w:id w:val="1837501"/>
        <w:lock w:val="contentLocked"/>
        <w:placeholder>
          <w:docPart w:val="D2462C2CA5064944BD61966258C42A15"/>
        </w:placeholder>
        <w:group/>
      </w:sdtPr>
      <w:sdtContent>
        <w:p w:rsidR="00CF3B31" w:rsidRDefault="006616D4" w:rsidP="004070E8">
          <w:pPr>
            <w:jc w:val="both"/>
            <w:rPr>
              <w:color w:val="000000"/>
              <w:sz w:val="28"/>
              <w:szCs w:val="28"/>
            </w:rPr>
          </w:pPr>
          <w:r>
            <w:rPr>
              <w:noProof/>
              <w:color w:val="000000"/>
              <w:sz w:val="28"/>
              <w:szCs w:val="28"/>
              <w:lang w:bidi="ru-RU"/>
            </w:rPr>
            <w:pict>
              <v:shape id="_x0000_s1069" type="#_x0000_t202" style="position:absolute;left:0;text-align:left;margin-left:350.1pt;margin-top:211.5pt;width:19.8pt;height:19.8pt;z-index:251643904;mso-position-horizontal-relative:text;mso-position-vertical-relative:text">
                <v:textbox style="mso-next-textbox:#_x0000_s1069">
                  <w:txbxContent>
                    <w:p w:rsidR="004070E8" w:rsidRDefault="004070E8" w:rsidP="00CF3B31">
                      <w:r>
                        <w:t>Г</w:t>
                      </w:r>
                    </w:p>
                  </w:txbxContent>
                </v:textbox>
              </v:shape>
            </w:pict>
          </w:r>
          <w:r>
            <w:rPr>
              <w:noProof/>
              <w:color w:val="000000"/>
              <w:sz w:val="28"/>
              <w:szCs w:val="28"/>
              <w:lang w:bidi="ru-RU"/>
            </w:rPr>
            <w:pict>
              <v:shape id="_x0000_s1068" type="#_x0000_t202" style="position:absolute;left:0;text-align:left;margin-left:233.8pt;margin-top:211.5pt;width:17.4pt;height:19pt;z-index:251644928;mso-position-horizontal-relative:text;mso-position-vertical-relative:text">
                <v:textbox style="mso-next-textbox:#_x0000_s1068">
                  <w:txbxContent>
                    <w:p w:rsidR="004070E8" w:rsidRDefault="004070E8" w:rsidP="00CF3B31">
                      <w:r>
                        <w:t>В</w:t>
                      </w:r>
                    </w:p>
                  </w:txbxContent>
                </v:textbox>
              </v:shape>
            </w:pict>
          </w:r>
          <w:r>
            <w:rPr>
              <w:noProof/>
              <w:color w:val="000000"/>
              <w:sz w:val="28"/>
              <w:szCs w:val="28"/>
              <w:lang w:bidi="ru-RU"/>
            </w:rPr>
            <w:pict>
              <v:shape id="_x0000_s1067" type="#_x0000_t202" style="position:absolute;left:0;text-align:left;margin-left:109.6pt;margin-top:211.5pt;width:22.15pt;height:19pt;z-index:251645952;mso-position-horizontal-relative:text;mso-position-vertical-relative:text">
                <v:textbox style="mso-next-textbox:#_x0000_s1067">
                  <w:txbxContent>
                    <w:p w:rsidR="004070E8" w:rsidRDefault="004070E8" w:rsidP="00CF3B31">
                      <w:r>
                        <w:t>Б</w:t>
                      </w:r>
                    </w:p>
                  </w:txbxContent>
                </v:textbox>
              </v:shape>
            </w:pict>
          </w:r>
          <w:r>
            <w:rPr>
              <w:noProof/>
              <w:color w:val="000000"/>
              <w:sz w:val="28"/>
              <w:szCs w:val="28"/>
              <w:lang w:bidi="ru-RU"/>
            </w:rPr>
            <w:pict>
              <v:shape id="_x0000_s1066" type="#_x0000_t202" style="position:absolute;left:0;text-align:left;margin-left:1.2pt;margin-top:211.5pt;width:19.75pt;height:19pt;z-index:251646976;mso-position-horizontal-relative:text;mso-position-vertical-relative:text">
                <v:textbox style="mso-next-textbox:#_x0000_s1066">
                  <w:txbxContent>
                    <w:p w:rsidR="004070E8" w:rsidRDefault="004070E8" w:rsidP="00CF3B31">
                      <w:r>
                        <w:t>А</w:t>
                      </w:r>
                    </w:p>
                  </w:txbxContent>
                </v:textbox>
              </v:shape>
            </w:pict>
          </w:r>
          <w:r w:rsidR="00CF3B31" w:rsidRPr="0022629C">
            <w:rPr>
              <w:noProof/>
              <w:color w:val="000000"/>
              <w:sz w:val="28"/>
              <w:szCs w:val="28"/>
              <w:lang w:eastAsia="ru-RU"/>
            </w:rPr>
            <w:drawing>
              <wp:inline distT="0" distB="0" distL="0" distR="0">
                <wp:extent cx="1347526" cy="2954215"/>
                <wp:effectExtent l="19050" t="0" r="5024" b="0"/>
                <wp:docPr id="64" name="Рисунок 3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1.jpg"/>
                        <pic:cNvPicPr>
                          <a:picLocks noChangeAspect="1" noChangeArrowheads="1"/>
                        </pic:cNvPicPr>
                      </pic:nvPicPr>
                      <pic:blipFill>
                        <a:blip r:embed="rId22" cstate="print"/>
                        <a:srcRect/>
                        <a:stretch>
                          <a:fillRect/>
                        </a:stretch>
                      </pic:blipFill>
                      <pic:spPr bwMode="auto">
                        <a:xfrm>
                          <a:off x="0" y="0"/>
                          <a:ext cx="1352677" cy="2965509"/>
                        </a:xfrm>
                        <a:prstGeom prst="rect">
                          <a:avLst/>
                        </a:prstGeom>
                        <a:noFill/>
                        <a:ln w="9525">
                          <a:noFill/>
                          <a:miter lim="800000"/>
                          <a:headEnd/>
                          <a:tailEnd/>
                        </a:ln>
                      </pic:spPr>
                    </pic:pic>
                  </a:graphicData>
                </a:graphic>
              </wp:inline>
            </w:drawing>
          </w:r>
          <w:r w:rsidR="00CF3B31" w:rsidRPr="0022629C">
            <w:rPr>
              <w:noProof/>
              <w:color w:val="000000"/>
              <w:sz w:val="28"/>
              <w:szCs w:val="28"/>
              <w:lang w:eastAsia="ru-RU"/>
            </w:rPr>
            <w:drawing>
              <wp:inline distT="0" distB="0" distL="0" distR="0">
                <wp:extent cx="1518285" cy="2954215"/>
                <wp:effectExtent l="19050" t="0" r="5715" b="0"/>
                <wp:docPr id="65" name="Рисунок 3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jpg"/>
                        <pic:cNvPicPr>
                          <a:picLocks noChangeAspect="1" noChangeArrowheads="1"/>
                        </pic:cNvPicPr>
                      </pic:nvPicPr>
                      <pic:blipFill>
                        <a:blip r:embed="rId23" cstate="print"/>
                        <a:srcRect/>
                        <a:stretch>
                          <a:fillRect/>
                        </a:stretch>
                      </pic:blipFill>
                      <pic:spPr bwMode="auto">
                        <a:xfrm>
                          <a:off x="0" y="0"/>
                          <a:ext cx="1524184" cy="2965693"/>
                        </a:xfrm>
                        <a:prstGeom prst="rect">
                          <a:avLst/>
                        </a:prstGeom>
                        <a:noFill/>
                        <a:ln w="9525">
                          <a:noFill/>
                          <a:miter lim="800000"/>
                          <a:headEnd/>
                          <a:tailEnd/>
                        </a:ln>
                      </pic:spPr>
                    </pic:pic>
                  </a:graphicData>
                </a:graphic>
              </wp:inline>
            </w:drawing>
          </w:r>
          <w:r w:rsidR="00CF3B31" w:rsidRPr="0022629C">
            <w:rPr>
              <w:noProof/>
              <w:color w:val="000000"/>
              <w:sz w:val="28"/>
              <w:szCs w:val="28"/>
              <w:lang w:eastAsia="ru-RU"/>
            </w:rPr>
            <w:drawing>
              <wp:inline distT="0" distB="0" distL="0" distR="0">
                <wp:extent cx="1487156" cy="2954216"/>
                <wp:effectExtent l="19050" t="0" r="0" b="0"/>
                <wp:docPr id="6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4" cstate="print"/>
                        <a:srcRect/>
                        <a:stretch>
                          <a:fillRect/>
                        </a:stretch>
                      </pic:blipFill>
                      <pic:spPr bwMode="auto">
                        <a:xfrm>
                          <a:off x="0" y="0"/>
                          <a:ext cx="1486963" cy="2953832"/>
                        </a:xfrm>
                        <a:prstGeom prst="rect">
                          <a:avLst/>
                        </a:prstGeom>
                        <a:noFill/>
                        <a:ln w="9525">
                          <a:noFill/>
                          <a:miter lim="800000"/>
                          <a:headEnd/>
                          <a:tailEnd/>
                        </a:ln>
                      </pic:spPr>
                    </pic:pic>
                  </a:graphicData>
                </a:graphic>
              </wp:inline>
            </w:drawing>
          </w:r>
          <w:r w:rsidR="00CF3B31" w:rsidRPr="000C2C50">
            <w:rPr>
              <w:noProof/>
              <w:color w:val="000000"/>
              <w:sz w:val="28"/>
              <w:szCs w:val="28"/>
              <w:lang w:eastAsia="ru-RU"/>
            </w:rPr>
            <w:drawing>
              <wp:inline distT="0" distB="0" distL="0" distR="0">
                <wp:extent cx="1458058" cy="2954215"/>
                <wp:effectExtent l="19050" t="0" r="8792" b="0"/>
                <wp:docPr id="67" name="Рисунок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jpg"/>
                        <pic:cNvPicPr>
                          <a:picLocks noChangeAspect="1" noChangeArrowheads="1"/>
                        </pic:cNvPicPr>
                      </pic:nvPicPr>
                      <pic:blipFill>
                        <a:blip r:embed="rId20" cstate="print"/>
                        <a:srcRect/>
                        <a:stretch>
                          <a:fillRect/>
                        </a:stretch>
                      </pic:blipFill>
                      <pic:spPr bwMode="auto">
                        <a:xfrm>
                          <a:off x="0" y="0"/>
                          <a:ext cx="1458081" cy="2954262"/>
                        </a:xfrm>
                        <a:prstGeom prst="rect">
                          <a:avLst/>
                        </a:prstGeom>
                        <a:noFill/>
                        <a:ln w="9525">
                          <a:noFill/>
                          <a:miter lim="800000"/>
                          <a:headEnd/>
                          <a:tailEnd/>
                        </a:ln>
                      </pic:spPr>
                    </pic:pic>
                  </a:graphicData>
                </a:graphic>
              </wp:inline>
            </w:drawing>
          </w:r>
        </w:p>
      </w:sdtContent>
    </w:sdt>
    <w:p w:rsidR="00CF3B31" w:rsidRDefault="00CF3B31" w:rsidP="004070E8">
      <w:pPr>
        <w:jc w:val="center"/>
        <w:rPr>
          <w:color w:val="000000"/>
          <w:sz w:val="28"/>
          <w:szCs w:val="28"/>
        </w:rPr>
      </w:pPr>
      <w:r>
        <w:rPr>
          <w:color w:val="000000"/>
          <w:sz w:val="28"/>
          <w:szCs w:val="28"/>
        </w:rPr>
        <w:t>Рисунок 12</w:t>
      </w:r>
    </w:p>
    <w:p w:rsidR="00CF3B31" w:rsidRDefault="00CF3B31" w:rsidP="004070E8">
      <w:pPr>
        <w:shd w:val="clear" w:color="auto" w:fill="FFFFFF"/>
        <w:spacing w:line="360" w:lineRule="auto"/>
        <w:jc w:val="both"/>
        <w:rPr>
          <w:color w:val="000000"/>
          <w:sz w:val="28"/>
          <w:szCs w:val="28"/>
          <w:highlight w:val="yellow"/>
        </w:rPr>
      </w:pPr>
    </w:p>
    <w:p w:rsidR="00CF3B31" w:rsidRDefault="00CF3B31" w:rsidP="004070E8">
      <w:pPr>
        <w:shd w:val="clear" w:color="auto" w:fill="FFFFFF"/>
        <w:spacing w:line="360" w:lineRule="auto"/>
        <w:jc w:val="both"/>
        <w:rPr>
          <w:color w:val="000000"/>
          <w:sz w:val="28"/>
          <w:szCs w:val="28"/>
        </w:rPr>
      </w:pPr>
      <w:r w:rsidRPr="00B53B2B">
        <w:rPr>
          <w:color w:val="000000"/>
          <w:sz w:val="28"/>
          <w:szCs w:val="28"/>
        </w:rPr>
        <w:t>13 Определить какие из указанных переносных сигналов запрещается проезжать, рисунок 13</w:t>
      </w:r>
    </w:p>
    <w:sdt>
      <w:sdtPr>
        <w:rPr>
          <w:sz w:val="28"/>
          <w:szCs w:val="28"/>
        </w:rPr>
        <w:id w:val="1837504"/>
        <w:lock w:val="contentLocked"/>
        <w:placeholder>
          <w:docPart w:val="B22C9EBB7742420694AD3411D966352B"/>
        </w:placeholder>
        <w:group/>
      </w:sdtPr>
      <w:sdtContent>
        <w:p w:rsidR="00CF3B31" w:rsidRDefault="00CF3B31" w:rsidP="004070E8">
          <w:pPr>
            <w:rPr>
              <w:sz w:val="28"/>
              <w:szCs w:val="28"/>
            </w:rPr>
          </w:pPr>
          <w:r w:rsidRPr="0093396F">
            <w:rPr>
              <w:noProof/>
              <w:sz w:val="28"/>
              <w:szCs w:val="28"/>
              <w:lang w:eastAsia="ru-RU"/>
            </w:rPr>
            <w:drawing>
              <wp:inline distT="0" distB="0" distL="0" distR="0">
                <wp:extent cx="6031230" cy="2284264"/>
                <wp:effectExtent l="19050" t="0" r="7620" b="0"/>
                <wp:docPr id="6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9" cstate="print"/>
                        <a:srcRect/>
                        <a:stretch>
                          <a:fillRect/>
                        </a:stretch>
                      </pic:blipFill>
                      <pic:spPr bwMode="auto">
                        <a:xfrm>
                          <a:off x="0" y="0"/>
                          <a:ext cx="6031230" cy="2284264"/>
                        </a:xfrm>
                        <a:prstGeom prst="rect">
                          <a:avLst/>
                        </a:prstGeom>
                        <a:noFill/>
                        <a:ln w="9525">
                          <a:noFill/>
                          <a:miter lim="800000"/>
                          <a:headEnd/>
                          <a:tailEnd/>
                        </a:ln>
                      </pic:spPr>
                    </pic:pic>
                  </a:graphicData>
                </a:graphic>
              </wp:inline>
            </w:drawing>
          </w:r>
        </w:p>
      </w:sdtContent>
    </w:sdt>
    <w:p w:rsidR="00CF3B31" w:rsidRDefault="00CF3B31" w:rsidP="004070E8">
      <w:pPr>
        <w:jc w:val="center"/>
        <w:rPr>
          <w:color w:val="000000"/>
          <w:sz w:val="28"/>
          <w:szCs w:val="28"/>
        </w:rPr>
      </w:pPr>
      <w:r>
        <w:rPr>
          <w:color w:val="000000"/>
          <w:sz w:val="28"/>
          <w:szCs w:val="28"/>
        </w:rPr>
        <w:t>Рисунок 13</w:t>
      </w:r>
    </w:p>
    <w:p w:rsidR="00CF3B31" w:rsidRDefault="00CF3B31" w:rsidP="004070E8">
      <w:pPr>
        <w:rPr>
          <w:color w:val="000000"/>
          <w:sz w:val="28"/>
          <w:szCs w:val="28"/>
        </w:rPr>
      </w:pPr>
    </w:p>
    <w:p w:rsidR="00CF3B31" w:rsidRDefault="00CF3B31" w:rsidP="004070E8">
      <w:pPr>
        <w:rPr>
          <w:color w:val="000000"/>
          <w:sz w:val="28"/>
          <w:szCs w:val="28"/>
        </w:rPr>
      </w:pPr>
      <w:r w:rsidRPr="00B53B2B">
        <w:rPr>
          <w:color w:val="000000"/>
          <w:sz w:val="28"/>
          <w:szCs w:val="28"/>
        </w:rPr>
        <w:t>14 Рассказать о значении переносных сигналов, рисунок 14</w:t>
      </w:r>
    </w:p>
    <w:p w:rsidR="00CF3B31" w:rsidRDefault="00CF3B31" w:rsidP="004070E8">
      <w:pPr>
        <w:rPr>
          <w:color w:val="000000"/>
          <w:sz w:val="28"/>
          <w:szCs w:val="28"/>
        </w:rPr>
      </w:pPr>
      <w:r>
        <w:rPr>
          <w:noProof/>
          <w:sz w:val="26"/>
          <w:szCs w:val="26"/>
          <w:lang w:eastAsia="ru-RU"/>
        </w:rPr>
        <w:drawing>
          <wp:inline distT="0" distB="0" distL="0" distR="0">
            <wp:extent cx="3733800" cy="2886075"/>
            <wp:effectExtent l="19050" t="0" r="0" b="0"/>
            <wp:docPr id="7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9" cstate="print"/>
                    <a:srcRect r="58449"/>
                    <a:stretch>
                      <a:fillRect/>
                    </a:stretch>
                  </pic:blipFill>
                  <pic:spPr bwMode="auto">
                    <a:xfrm>
                      <a:off x="0" y="0"/>
                      <a:ext cx="3733800" cy="2886075"/>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14</w:t>
      </w:r>
    </w:p>
    <w:p w:rsidR="00CF3B31" w:rsidRDefault="00CF3B31" w:rsidP="004070E8">
      <w:pPr>
        <w:rPr>
          <w:color w:val="000000"/>
          <w:sz w:val="28"/>
          <w:szCs w:val="28"/>
        </w:rPr>
      </w:pPr>
    </w:p>
    <w:p w:rsidR="00CF3B31" w:rsidRDefault="00CF3B31" w:rsidP="004070E8">
      <w:pPr>
        <w:rPr>
          <w:color w:val="000000"/>
          <w:sz w:val="28"/>
          <w:szCs w:val="28"/>
        </w:rPr>
      </w:pPr>
      <w:r>
        <w:rPr>
          <w:color w:val="000000"/>
          <w:sz w:val="28"/>
          <w:szCs w:val="28"/>
        </w:rPr>
        <w:br w:type="page"/>
      </w:r>
    </w:p>
    <w:p w:rsidR="00CF3B31" w:rsidRDefault="00CF3B31" w:rsidP="004070E8">
      <w:pPr>
        <w:rPr>
          <w:color w:val="000000"/>
          <w:sz w:val="28"/>
          <w:szCs w:val="28"/>
        </w:rPr>
      </w:pPr>
      <w:r w:rsidRPr="00B53B2B">
        <w:rPr>
          <w:color w:val="000000"/>
          <w:sz w:val="28"/>
          <w:szCs w:val="28"/>
        </w:rPr>
        <w:lastRenderedPageBreak/>
        <w:t>15 Рассказать о значении переносных сигналов, рисунок 15</w:t>
      </w:r>
    </w:p>
    <w:p w:rsidR="00CF3B31" w:rsidRDefault="00CF3B31" w:rsidP="004070E8">
      <w:pPr>
        <w:jc w:val="both"/>
        <w:rPr>
          <w:color w:val="000000"/>
          <w:sz w:val="28"/>
          <w:szCs w:val="28"/>
        </w:rPr>
      </w:pPr>
      <w:r>
        <w:rPr>
          <w:noProof/>
          <w:sz w:val="26"/>
          <w:szCs w:val="26"/>
          <w:lang w:eastAsia="ru-RU"/>
        </w:rPr>
        <w:drawing>
          <wp:inline distT="0" distB="0" distL="0" distR="0">
            <wp:extent cx="3895725" cy="2781300"/>
            <wp:effectExtent l="19050" t="0" r="9525" b="0"/>
            <wp:docPr id="7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9" cstate="print"/>
                    <a:srcRect l="53538"/>
                    <a:stretch>
                      <a:fillRect/>
                    </a:stretch>
                  </pic:blipFill>
                  <pic:spPr bwMode="auto">
                    <a:xfrm>
                      <a:off x="0" y="0"/>
                      <a:ext cx="3895725" cy="2781300"/>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15</w:t>
      </w:r>
    </w:p>
    <w:p w:rsidR="00CF3B31" w:rsidRDefault="00CF3B31" w:rsidP="004070E8">
      <w:pPr>
        <w:jc w:val="both"/>
        <w:rPr>
          <w:color w:val="000000"/>
          <w:sz w:val="28"/>
          <w:szCs w:val="28"/>
        </w:rPr>
      </w:pPr>
    </w:p>
    <w:p w:rsidR="00CF3B31" w:rsidRDefault="00CF3B31" w:rsidP="004070E8">
      <w:pPr>
        <w:jc w:val="both"/>
        <w:rPr>
          <w:color w:val="000000"/>
          <w:sz w:val="28"/>
          <w:szCs w:val="28"/>
        </w:rPr>
      </w:pPr>
      <w:r w:rsidRPr="00B53B2B">
        <w:rPr>
          <w:color w:val="000000"/>
          <w:sz w:val="28"/>
          <w:szCs w:val="28"/>
        </w:rPr>
        <w:t>16 Определить, на каком из рисунков подается ручной сигнал стоп, рисунок 16</w:t>
      </w:r>
      <w:r>
        <w:rPr>
          <w:color w:val="000000"/>
          <w:sz w:val="28"/>
          <w:szCs w:val="28"/>
        </w:rPr>
        <w:t xml:space="preserve"> </w:t>
      </w:r>
    </w:p>
    <w:sdt>
      <w:sdtPr>
        <w:rPr>
          <w:color w:val="000000"/>
          <w:sz w:val="28"/>
          <w:szCs w:val="28"/>
        </w:rPr>
        <w:id w:val="1837497"/>
        <w:lock w:val="contentLocked"/>
        <w:placeholder>
          <w:docPart w:val="AED4BD98FD2D4536980C4517981C2118"/>
        </w:placeholder>
        <w:group/>
      </w:sdtPr>
      <w:sdtContent>
        <w:p w:rsidR="00CF3B31" w:rsidRDefault="006616D4" w:rsidP="004070E8">
          <w:pPr>
            <w:jc w:val="both"/>
            <w:rPr>
              <w:color w:val="000000"/>
              <w:sz w:val="28"/>
              <w:szCs w:val="28"/>
            </w:rPr>
          </w:pPr>
          <w:r>
            <w:rPr>
              <w:noProof/>
              <w:color w:val="000000"/>
              <w:sz w:val="28"/>
              <w:szCs w:val="28"/>
              <w:lang w:bidi="ru-RU"/>
            </w:rPr>
            <w:pict>
              <v:shape id="_x0000_s1065" type="#_x0000_t202" style="position:absolute;left:0;text-align:left;margin-left:339.05pt;margin-top:241.85pt;width:22.15pt;height:20.6pt;z-index:251648000;mso-position-horizontal-relative:text;mso-position-vertical-relative:text">
                <v:textbox style="mso-next-textbox:#_x0000_s1065">
                  <w:txbxContent>
                    <w:p w:rsidR="004070E8" w:rsidRDefault="004070E8" w:rsidP="00CF3B31">
                      <w:r>
                        <w:t>Г</w:t>
                      </w:r>
                    </w:p>
                  </w:txbxContent>
                </v:textbox>
              </v:shape>
            </w:pict>
          </w:r>
          <w:r>
            <w:rPr>
              <w:noProof/>
              <w:color w:val="000000"/>
              <w:sz w:val="28"/>
              <w:szCs w:val="28"/>
              <w:lang w:bidi="ru-RU"/>
            </w:rPr>
            <w:pict>
              <v:shape id="_x0000_s1064" type="#_x0000_t202" style="position:absolute;left:0;text-align:left;margin-left:229.85pt;margin-top:241.85pt;width:19pt;height:20.6pt;z-index:251649024;mso-position-horizontal-relative:text;mso-position-vertical-relative:text">
                <v:textbox style="mso-next-textbox:#_x0000_s1064">
                  <w:txbxContent>
                    <w:p w:rsidR="004070E8" w:rsidRDefault="004070E8" w:rsidP="00CF3B31">
                      <w:r>
                        <w:t>В</w:t>
                      </w:r>
                    </w:p>
                  </w:txbxContent>
                </v:textbox>
              </v:shape>
            </w:pict>
          </w:r>
          <w:r>
            <w:rPr>
              <w:noProof/>
              <w:color w:val="000000"/>
              <w:sz w:val="28"/>
              <w:szCs w:val="28"/>
              <w:lang w:bidi="ru-RU"/>
            </w:rPr>
            <w:pict>
              <v:shape id="_x0000_s1063" type="#_x0000_t202" style="position:absolute;left:0;text-align:left;margin-left:116.7pt;margin-top:241.85pt;width:24.55pt;height:20.6pt;z-index:251650048;mso-position-horizontal-relative:text;mso-position-vertical-relative:text">
                <v:textbox style="mso-next-textbox:#_x0000_s1063">
                  <w:txbxContent>
                    <w:p w:rsidR="004070E8" w:rsidRDefault="004070E8" w:rsidP="00CF3B31">
                      <w:r>
                        <w:t>Б</w:t>
                      </w:r>
                    </w:p>
                  </w:txbxContent>
                </v:textbox>
              </v:shape>
            </w:pict>
          </w:r>
          <w:r>
            <w:rPr>
              <w:noProof/>
              <w:color w:val="000000"/>
              <w:sz w:val="28"/>
              <w:szCs w:val="28"/>
              <w:lang w:bidi="ru-RU"/>
            </w:rPr>
            <w:pict>
              <v:shape id="_x0000_s1062" type="#_x0000_t202" style="position:absolute;left:0;text-align:left;margin-left:.4pt;margin-top:241.85pt;width:25.3pt;height:20.6pt;z-index:251651072;mso-position-horizontal-relative:text;mso-position-vertical-relative:text">
                <v:textbox style="mso-next-textbox:#_x0000_s1062">
                  <w:txbxContent>
                    <w:p w:rsidR="004070E8" w:rsidRDefault="004070E8" w:rsidP="00CF3B31">
                      <w:r>
                        <w:t>А</w:t>
                      </w:r>
                    </w:p>
                  </w:txbxContent>
                </v:textbox>
              </v:shape>
            </w:pict>
          </w:r>
          <w:r w:rsidR="00CF3B31">
            <w:rPr>
              <w:noProof/>
              <w:color w:val="000000"/>
              <w:sz w:val="28"/>
              <w:szCs w:val="28"/>
              <w:lang w:eastAsia="ru-RU"/>
            </w:rPr>
            <w:drawing>
              <wp:inline distT="0" distB="0" distL="0" distR="0">
                <wp:extent cx="1468106" cy="3366198"/>
                <wp:effectExtent l="19050" t="0" r="0" b="0"/>
                <wp:docPr id="11" name="Рисунок 10"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25" cstate="print"/>
                        <a:stretch>
                          <a:fillRect/>
                        </a:stretch>
                      </pic:blipFill>
                      <pic:spPr>
                        <a:xfrm>
                          <a:off x="0" y="0"/>
                          <a:ext cx="1468311" cy="3366668"/>
                        </a:xfrm>
                        <a:prstGeom prst="rect">
                          <a:avLst/>
                        </a:prstGeom>
                      </pic:spPr>
                    </pic:pic>
                  </a:graphicData>
                </a:graphic>
              </wp:inline>
            </w:drawing>
          </w:r>
          <w:r w:rsidR="00CF3B31">
            <w:rPr>
              <w:noProof/>
              <w:color w:val="000000"/>
              <w:sz w:val="28"/>
              <w:szCs w:val="28"/>
              <w:lang w:eastAsia="ru-RU"/>
            </w:rPr>
            <w:drawing>
              <wp:inline distT="0" distB="0" distL="0" distR="0">
                <wp:extent cx="1363813" cy="3337031"/>
                <wp:effectExtent l="19050" t="0" r="7787" b="0"/>
                <wp:docPr id="14" name="Рисунок 13"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26" cstate="print"/>
                        <a:stretch>
                          <a:fillRect/>
                        </a:stretch>
                      </pic:blipFill>
                      <pic:spPr>
                        <a:xfrm>
                          <a:off x="0" y="0"/>
                          <a:ext cx="1367544" cy="3346160"/>
                        </a:xfrm>
                        <a:prstGeom prst="rect">
                          <a:avLst/>
                        </a:prstGeom>
                      </pic:spPr>
                    </pic:pic>
                  </a:graphicData>
                </a:graphic>
              </wp:inline>
            </w:drawing>
          </w:r>
          <w:r w:rsidR="00CF3B31">
            <w:rPr>
              <w:noProof/>
              <w:color w:val="000000"/>
              <w:sz w:val="28"/>
              <w:szCs w:val="28"/>
              <w:lang w:eastAsia="ru-RU"/>
            </w:rPr>
            <w:drawing>
              <wp:inline distT="0" distB="0" distL="0" distR="0">
                <wp:extent cx="1397767" cy="3346101"/>
                <wp:effectExtent l="19050" t="0" r="0" b="0"/>
                <wp:docPr id="17" name="Рисунок 11"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27" cstate="print"/>
                        <a:stretch>
                          <a:fillRect/>
                        </a:stretch>
                      </pic:blipFill>
                      <pic:spPr>
                        <a:xfrm>
                          <a:off x="0" y="0"/>
                          <a:ext cx="1406005" cy="3365821"/>
                        </a:xfrm>
                        <a:prstGeom prst="rect">
                          <a:avLst/>
                        </a:prstGeom>
                      </pic:spPr>
                    </pic:pic>
                  </a:graphicData>
                </a:graphic>
              </wp:inline>
            </w:drawing>
          </w:r>
          <w:r w:rsidR="00CF3B31">
            <w:rPr>
              <w:noProof/>
              <w:color w:val="000000"/>
              <w:sz w:val="28"/>
              <w:szCs w:val="28"/>
              <w:lang w:eastAsia="ru-RU"/>
            </w:rPr>
            <w:drawing>
              <wp:inline distT="0" distB="0" distL="0" distR="0">
                <wp:extent cx="1587639" cy="3346101"/>
                <wp:effectExtent l="19050" t="0" r="0" b="0"/>
                <wp:docPr id="15" name="Рисунок 14"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28" cstate="print"/>
                        <a:stretch>
                          <a:fillRect/>
                        </a:stretch>
                      </pic:blipFill>
                      <pic:spPr>
                        <a:xfrm>
                          <a:off x="0" y="0"/>
                          <a:ext cx="1591952" cy="3355192"/>
                        </a:xfrm>
                        <a:prstGeom prst="rect">
                          <a:avLst/>
                        </a:prstGeom>
                      </pic:spPr>
                    </pic:pic>
                  </a:graphicData>
                </a:graphic>
              </wp:inline>
            </w:drawing>
          </w:r>
        </w:p>
      </w:sdtContent>
    </w:sdt>
    <w:p w:rsidR="00CF3B31" w:rsidRDefault="00CF3B31" w:rsidP="004070E8">
      <w:pPr>
        <w:jc w:val="center"/>
        <w:rPr>
          <w:color w:val="000000"/>
          <w:sz w:val="28"/>
          <w:szCs w:val="28"/>
        </w:rPr>
      </w:pPr>
      <w:r>
        <w:rPr>
          <w:color w:val="000000"/>
          <w:sz w:val="28"/>
          <w:szCs w:val="28"/>
        </w:rPr>
        <w:t>Рисунок 16</w:t>
      </w:r>
    </w:p>
    <w:p w:rsidR="00CF3B31" w:rsidRDefault="00CF3B31" w:rsidP="004070E8">
      <w:pPr>
        <w:jc w:val="both"/>
        <w:rPr>
          <w:color w:val="000000"/>
          <w:sz w:val="28"/>
          <w:szCs w:val="28"/>
        </w:rPr>
      </w:pPr>
    </w:p>
    <w:p w:rsidR="00CF3B31" w:rsidRDefault="00CF3B31" w:rsidP="004070E8">
      <w:pPr>
        <w:jc w:val="both"/>
        <w:rPr>
          <w:color w:val="000000"/>
          <w:sz w:val="28"/>
          <w:szCs w:val="28"/>
        </w:rPr>
      </w:pPr>
    </w:p>
    <w:p w:rsidR="00CF3B31" w:rsidRPr="00825BF3" w:rsidRDefault="00CF3B31" w:rsidP="004070E8">
      <w:pPr>
        <w:jc w:val="both"/>
        <w:rPr>
          <w:sz w:val="28"/>
          <w:szCs w:val="28"/>
        </w:rPr>
      </w:pPr>
      <w:r w:rsidRPr="00B53B2B">
        <w:rPr>
          <w:sz w:val="28"/>
          <w:szCs w:val="28"/>
        </w:rPr>
        <w:lastRenderedPageBreak/>
        <w:t>17 Определить на каком из рисунков подается сигнал машинисту для произведения пробного торможения, рисунок 17</w:t>
      </w:r>
    </w:p>
    <w:sdt>
      <w:sdtPr>
        <w:rPr>
          <w:color w:val="000000"/>
          <w:sz w:val="28"/>
          <w:szCs w:val="28"/>
        </w:rPr>
        <w:id w:val="1837496"/>
        <w:lock w:val="contentLocked"/>
        <w:placeholder>
          <w:docPart w:val="AED4BD98FD2D4536980C4517981C2118"/>
        </w:placeholder>
        <w:group/>
      </w:sdtPr>
      <w:sdtContent>
        <w:p w:rsidR="00CF3B31" w:rsidRDefault="006616D4" w:rsidP="004070E8">
          <w:pPr>
            <w:jc w:val="both"/>
            <w:rPr>
              <w:color w:val="000000"/>
              <w:sz w:val="28"/>
              <w:szCs w:val="28"/>
            </w:rPr>
          </w:pPr>
          <w:r>
            <w:rPr>
              <w:noProof/>
              <w:color w:val="000000"/>
              <w:sz w:val="28"/>
              <w:szCs w:val="28"/>
              <w:lang w:bidi="ru-RU"/>
            </w:rPr>
            <w:pict>
              <v:shape id="_x0000_s1057" type="#_x0000_t202" style="position:absolute;left:0;text-align:left;margin-left:356.45pt;margin-top:239.65pt;width:21.35pt;height:22.15pt;z-index:251652096;mso-position-horizontal-relative:text;mso-position-vertical-relative:text">
                <v:textbox style="mso-next-textbox:#_x0000_s1057">
                  <w:txbxContent>
                    <w:p w:rsidR="004070E8" w:rsidRDefault="004070E8" w:rsidP="00CF3B31">
                      <w:r>
                        <w:t>Г</w:t>
                      </w:r>
                    </w:p>
                  </w:txbxContent>
                </v:textbox>
              </v:shape>
            </w:pict>
          </w:r>
          <w:r>
            <w:rPr>
              <w:noProof/>
              <w:color w:val="000000"/>
              <w:sz w:val="28"/>
              <w:szCs w:val="28"/>
              <w:lang w:bidi="ru-RU"/>
            </w:rPr>
            <w:pict>
              <v:shape id="_x0000_s1056" type="#_x0000_t202" style="position:absolute;left:0;text-align:left;margin-left:229.05pt;margin-top:239.65pt;width:22.95pt;height:22.15pt;z-index:251653120;mso-position-horizontal-relative:text;mso-position-vertical-relative:text">
                <v:textbox style="mso-next-textbox:#_x0000_s1056">
                  <w:txbxContent>
                    <w:p w:rsidR="004070E8" w:rsidRDefault="004070E8" w:rsidP="00CF3B31">
                      <w:r>
                        <w:t>В</w:t>
                      </w:r>
                    </w:p>
                  </w:txbxContent>
                </v:textbox>
              </v:shape>
            </w:pict>
          </w:r>
          <w:r>
            <w:rPr>
              <w:noProof/>
              <w:color w:val="000000"/>
              <w:sz w:val="28"/>
              <w:szCs w:val="28"/>
              <w:lang w:bidi="ru-RU"/>
            </w:rPr>
            <w:pict>
              <v:shape id="_x0000_s1055" type="#_x0000_t202" style="position:absolute;left:0;text-align:left;margin-left:117.5pt;margin-top:239.65pt;width:22.95pt;height:22.15pt;z-index:251654144;mso-position-horizontal-relative:text;mso-position-vertical-relative:text">
                <v:textbox style="mso-next-textbox:#_x0000_s1055">
                  <w:txbxContent>
                    <w:p w:rsidR="004070E8" w:rsidRDefault="004070E8" w:rsidP="00CF3B31">
                      <w:r>
                        <w:t>Б</w:t>
                      </w:r>
                    </w:p>
                  </w:txbxContent>
                </v:textbox>
              </v:shape>
            </w:pict>
          </w:r>
          <w:r>
            <w:rPr>
              <w:noProof/>
              <w:color w:val="000000"/>
              <w:sz w:val="28"/>
              <w:szCs w:val="28"/>
              <w:lang w:bidi="ru-RU"/>
            </w:rPr>
            <w:pict>
              <v:shape id="_x0000_s1054" type="#_x0000_t202" style="position:absolute;left:0;text-align:left;margin-left:1.2pt;margin-top:239.65pt;width:24.5pt;height:22.15pt;z-index:251655168;mso-position-horizontal-relative:text;mso-position-vertical-relative:text">
                <v:textbox style="mso-next-textbox:#_x0000_s1054">
                  <w:txbxContent>
                    <w:p w:rsidR="004070E8" w:rsidRDefault="004070E8" w:rsidP="00CF3B31">
                      <w:r>
                        <w:t>А</w:t>
                      </w:r>
                    </w:p>
                  </w:txbxContent>
                </v:textbox>
              </v:shape>
            </w:pict>
          </w:r>
          <w:r w:rsidR="00CF3B31" w:rsidRPr="00097BF7">
            <w:rPr>
              <w:noProof/>
              <w:color w:val="000000"/>
              <w:sz w:val="28"/>
              <w:szCs w:val="28"/>
              <w:lang w:eastAsia="ru-RU"/>
            </w:rPr>
            <w:drawing>
              <wp:inline distT="0" distB="0" distL="0" distR="0">
                <wp:extent cx="1468106" cy="3366198"/>
                <wp:effectExtent l="19050" t="0" r="0" b="0"/>
                <wp:docPr id="18" name="Рисунок 10"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25" cstate="print"/>
                        <a:stretch>
                          <a:fillRect/>
                        </a:stretch>
                      </pic:blipFill>
                      <pic:spPr>
                        <a:xfrm>
                          <a:off x="0" y="0"/>
                          <a:ext cx="1468311" cy="3366668"/>
                        </a:xfrm>
                        <a:prstGeom prst="rect">
                          <a:avLst/>
                        </a:prstGeom>
                      </pic:spPr>
                    </pic:pic>
                  </a:graphicData>
                </a:graphic>
              </wp:inline>
            </w:drawing>
          </w:r>
          <w:r w:rsidR="00CF3B31" w:rsidRPr="00097BF7">
            <w:rPr>
              <w:noProof/>
              <w:color w:val="000000"/>
              <w:sz w:val="28"/>
              <w:szCs w:val="28"/>
              <w:lang w:eastAsia="ru-RU"/>
            </w:rPr>
            <w:drawing>
              <wp:inline distT="0" distB="0" distL="0" distR="0">
                <wp:extent cx="1397767" cy="3346101"/>
                <wp:effectExtent l="19050" t="0" r="0" b="0"/>
                <wp:docPr id="19" name="Рисунок 11"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27" cstate="print"/>
                        <a:stretch>
                          <a:fillRect/>
                        </a:stretch>
                      </pic:blipFill>
                      <pic:spPr>
                        <a:xfrm>
                          <a:off x="0" y="0"/>
                          <a:ext cx="1406005" cy="3365821"/>
                        </a:xfrm>
                        <a:prstGeom prst="rect">
                          <a:avLst/>
                        </a:prstGeom>
                      </pic:spPr>
                    </pic:pic>
                  </a:graphicData>
                </a:graphic>
              </wp:inline>
            </w:drawing>
          </w:r>
          <w:r w:rsidR="00CF3B31" w:rsidRPr="00097BF7">
            <w:rPr>
              <w:noProof/>
              <w:color w:val="000000"/>
              <w:sz w:val="28"/>
              <w:szCs w:val="28"/>
              <w:lang w:eastAsia="ru-RU"/>
            </w:rPr>
            <w:drawing>
              <wp:inline distT="0" distB="0" distL="0" distR="0">
                <wp:extent cx="1587639" cy="3346101"/>
                <wp:effectExtent l="19050" t="0" r="0" b="0"/>
                <wp:docPr id="20" name="Рисунок 14"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28" cstate="print"/>
                        <a:stretch>
                          <a:fillRect/>
                        </a:stretch>
                      </pic:blipFill>
                      <pic:spPr>
                        <a:xfrm>
                          <a:off x="0" y="0"/>
                          <a:ext cx="1591952" cy="3355192"/>
                        </a:xfrm>
                        <a:prstGeom prst="rect">
                          <a:avLst/>
                        </a:prstGeom>
                      </pic:spPr>
                    </pic:pic>
                  </a:graphicData>
                </a:graphic>
              </wp:inline>
            </w:drawing>
          </w:r>
          <w:r w:rsidR="00CF3B31" w:rsidRPr="00097BF7">
            <w:rPr>
              <w:noProof/>
              <w:color w:val="000000"/>
              <w:sz w:val="28"/>
              <w:szCs w:val="28"/>
              <w:lang w:eastAsia="ru-RU"/>
            </w:rPr>
            <w:drawing>
              <wp:inline distT="0" distB="0" distL="0" distR="0">
                <wp:extent cx="1363813" cy="3337031"/>
                <wp:effectExtent l="19050" t="0" r="7787" b="0"/>
                <wp:docPr id="21" name="Рисунок 13"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26" cstate="print"/>
                        <a:stretch>
                          <a:fillRect/>
                        </a:stretch>
                      </pic:blipFill>
                      <pic:spPr>
                        <a:xfrm>
                          <a:off x="0" y="0"/>
                          <a:ext cx="1367544" cy="3346160"/>
                        </a:xfrm>
                        <a:prstGeom prst="rect">
                          <a:avLst/>
                        </a:prstGeom>
                      </pic:spPr>
                    </pic:pic>
                  </a:graphicData>
                </a:graphic>
              </wp:inline>
            </w:drawing>
          </w:r>
        </w:p>
      </w:sdtContent>
    </w:sdt>
    <w:p w:rsidR="00CF3B31" w:rsidRDefault="00CF3B31" w:rsidP="004070E8">
      <w:pPr>
        <w:jc w:val="center"/>
        <w:rPr>
          <w:color w:val="000000"/>
          <w:sz w:val="28"/>
          <w:szCs w:val="28"/>
        </w:rPr>
      </w:pPr>
      <w:r>
        <w:rPr>
          <w:color w:val="000000"/>
          <w:sz w:val="28"/>
          <w:szCs w:val="28"/>
        </w:rPr>
        <w:t>Рисунок 17</w:t>
      </w:r>
    </w:p>
    <w:p w:rsidR="00CF3B31" w:rsidRDefault="00CF3B31" w:rsidP="004070E8">
      <w:pPr>
        <w:jc w:val="both"/>
        <w:rPr>
          <w:color w:val="000000"/>
          <w:sz w:val="28"/>
          <w:szCs w:val="28"/>
        </w:rPr>
      </w:pPr>
    </w:p>
    <w:p w:rsidR="00CF3B31" w:rsidRDefault="00CF3B31" w:rsidP="004070E8">
      <w:pPr>
        <w:jc w:val="both"/>
        <w:rPr>
          <w:color w:val="000000"/>
          <w:sz w:val="28"/>
          <w:szCs w:val="28"/>
        </w:rPr>
      </w:pPr>
      <w:r w:rsidRPr="00B53B2B">
        <w:rPr>
          <w:color w:val="000000"/>
          <w:sz w:val="28"/>
          <w:szCs w:val="28"/>
        </w:rPr>
        <w:t>18 Определить на каком из рисунков подается сигнал машинисту для отпускания тормоза, рисунок 18</w:t>
      </w:r>
    </w:p>
    <w:sdt>
      <w:sdtPr>
        <w:rPr>
          <w:color w:val="000000"/>
          <w:sz w:val="28"/>
          <w:szCs w:val="28"/>
        </w:rPr>
        <w:id w:val="1837495"/>
        <w:lock w:val="contentLocked"/>
        <w:placeholder>
          <w:docPart w:val="AED4BD98FD2D4536980C4517981C2118"/>
        </w:placeholder>
        <w:group/>
      </w:sdtPr>
      <w:sdtContent>
        <w:p w:rsidR="00CF3B31" w:rsidRDefault="006616D4" w:rsidP="004070E8">
          <w:pPr>
            <w:jc w:val="both"/>
            <w:rPr>
              <w:color w:val="000000"/>
              <w:sz w:val="28"/>
              <w:szCs w:val="28"/>
            </w:rPr>
          </w:pPr>
          <w:r>
            <w:rPr>
              <w:noProof/>
              <w:color w:val="000000"/>
              <w:sz w:val="28"/>
              <w:szCs w:val="28"/>
              <w:lang w:bidi="ru-RU"/>
            </w:rPr>
            <w:pict>
              <v:shape id="_x0000_s1061" type="#_x0000_t202" style="position:absolute;left:0;text-align:left;margin-left:356.45pt;margin-top:242.25pt;width:21.35pt;height:20.55pt;z-index:251656192;mso-position-horizontal-relative:text;mso-position-vertical-relative:text">
                <v:textbox style="mso-next-textbox:#_x0000_s1061">
                  <w:txbxContent>
                    <w:p w:rsidR="004070E8" w:rsidRDefault="004070E8" w:rsidP="00CF3B31">
                      <w:r>
                        <w:t>Г</w:t>
                      </w:r>
                    </w:p>
                  </w:txbxContent>
                </v:textbox>
              </v:shape>
            </w:pict>
          </w:r>
          <w:r>
            <w:rPr>
              <w:noProof/>
              <w:color w:val="000000"/>
              <w:sz w:val="28"/>
              <w:szCs w:val="28"/>
              <w:lang w:bidi="ru-RU"/>
            </w:rPr>
            <w:pict>
              <v:shape id="_x0000_s1060" type="#_x0000_t202" style="position:absolute;left:0;text-align:left;margin-left:244.9pt;margin-top:242.25pt;width:22.95pt;height:20.55pt;z-index:251657216;mso-position-horizontal-relative:text;mso-position-vertical-relative:text">
                <v:textbox style="mso-next-textbox:#_x0000_s1060">
                  <w:txbxContent>
                    <w:p w:rsidR="004070E8" w:rsidRDefault="004070E8" w:rsidP="00CF3B31">
                      <w:r>
                        <w:t>В</w:t>
                      </w:r>
                    </w:p>
                  </w:txbxContent>
                </v:textbox>
              </v:shape>
            </w:pict>
          </w:r>
          <w:r>
            <w:rPr>
              <w:noProof/>
              <w:color w:val="000000"/>
              <w:sz w:val="28"/>
              <w:szCs w:val="28"/>
              <w:lang w:bidi="ru-RU"/>
            </w:rPr>
            <w:pict>
              <v:shape id="_x0000_s1059" type="#_x0000_t202" style="position:absolute;left:0;text-align:left;margin-left:129.35pt;margin-top:242.25pt;width:20.6pt;height:20.55pt;z-index:251658240;mso-position-horizontal-relative:text;mso-position-vertical-relative:text">
                <v:textbox style="mso-next-textbox:#_x0000_s1059">
                  <w:txbxContent>
                    <w:p w:rsidR="004070E8" w:rsidRDefault="004070E8" w:rsidP="00CF3B31">
                      <w:r>
                        <w:t>Б</w:t>
                      </w:r>
                    </w:p>
                  </w:txbxContent>
                </v:textbox>
              </v:shape>
            </w:pict>
          </w:r>
          <w:r>
            <w:rPr>
              <w:noProof/>
              <w:color w:val="000000"/>
              <w:sz w:val="28"/>
              <w:szCs w:val="28"/>
              <w:lang w:bidi="ru-RU"/>
            </w:rPr>
            <w:pict>
              <v:shape id="_x0000_s1058" type="#_x0000_t202" style="position:absolute;left:0;text-align:left;margin-left:1.2pt;margin-top:242.25pt;width:24.5pt;height:20.55pt;z-index:251659264;mso-position-horizontal-relative:text;mso-position-vertical-relative:text">
                <v:textbox style="mso-next-textbox:#_x0000_s1058">
                  <w:txbxContent>
                    <w:p w:rsidR="004070E8" w:rsidRDefault="004070E8" w:rsidP="00CF3B31">
                      <w:r>
                        <w:t>А</w:t>
                      </w:r>
                    </w:p>
                  </w:txbxContent>
                </v:textbox>
              </v:shape>
            </w:pict>
          </w:r>
          <w:r w:rsidR="00CF3B31" w:rsidRPr="00097BF7">
            <w:rPr>
              <w:noProof/>
              <w:color w:val="000000"/>
              <w:sz w:val="28"/>
              <w:szCs w:val="28"/>
              <w:lang w:eastAsia="ru-RU"/>
            </w:rPr>
            <w:drawing>
              <wp:inline distT="0" distB="0" distL="0" distR="0">
                <wp:extent cx="1587639" cy="3346101"/>
                <wp:effectExtent l="19050" t="0" r="0" b="0"/>
                <wp:docPr id="22" name="Рисунок 14"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28" cstate="print"/>
                        <a:stretch>
                          <a:fillRect/>
                        </a:stretch>
                      </pic:blipFill>
                      <pic:spPr>
                        <a:xfrm>
                          <a:off x="0" y="0"/>
                          <a:ext cx="1591952" cy="3355192"/>
                        </a:xfrm>
                        <a:prstGeom prst="rect">
                          <a:avLst/>
                        </a:prstGeom>
                      </pic:spPr>
                    </pic:pic>
                  </a:graphicData>
                </a:graphic>
              </wp:inline>
            </w:drawing>
          </w:r>
          <w:r w:rsidR="00CF3B31" w:rsidRPr="00097BF7">
            <w:rPr>
              <w:noProof/>
              <w:color w:val="000000"/>
              <w:sz w:val="28"/>
              <w:szCs w:val="28"/>
              <w:lang w:eastAsia="ru-RU"/>
            </w:rPr>
            <w:drawing>
              <wp:inline distT="0" distB="0" distL="0" distR="0">
                <wp:extent cx="1468106" cy="3366198"/>
                <wp:effectExtent l="19050" t="0" r="0" b="0"/>
                <wp:docPr id="23" name="Рисунок 10"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25" cstate="print"/>
                        <a:stretch>
                          <a:fillRect/>
                        </a:stretch>
                      </pic:blipFill>
                      <pic:spPr>
                        <a:xfrm>
                          <a:off x="0" y="0"/>
                          <a:ext cx="1468311" cy="3366668"/>
                        </a:xfrm>
                        <a:prstGeom prst="rect">
                          <a:avLst/>
                        </a:prstGeom>
                      </pic:spPr>
                    </pic:pic>
                  </a:graphicData>
                </a:graphic>
              </wp:inline>
            </w:drawing>
          </w:r>
          <w:r w:rsidR="00CF3B31" w:rsidRPr="00097BF7">
            <w:rPr>
              <w:noProof/>
              <w:color w:val="000000"/>
              <w:sz w:val="28"/>
              <w:szCs w:val="28"/>
              <w:lang w:eastAsia="ru-RU"/>
            </w:rPr>
            <w:drawing>
              <wp:inline distT="0" distB="0" distL="0" distR="0">
                <wp:extent cx="1363813" cy="3337031"/>
                <wp:effectExtent l="19050" t="0" r="7787" b="0"/>
                <wp:docPr id="24" name="Рисунок 13"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26" cstate="print"/>
                        <a:stretch>
                          <a:fillRect/>
                        </a:stretch>
                      </pic:blipFill>
                      <pic:spPr>
                        <a:xfrm>
                          <a:off x="0" y="0"/>
                          <a:ext cx="1367544" cy="3346160"/>
                        </a:xfrm>
                        <a:prstGeom prst="rect">
                          <a:avLst/>
                        </a:prstGeom>
                      </pic:spPr>
                    </pic:pic>
                  </a:graphicData>
                </a:graphic>
              </wp:inline>
            </w:drawing>
          </w:r>
          <w:r w:rsidR="00CF3B31" w:rsidRPr="00097BF7">
            <w:rPr>
              <w:noProof/>
              <w:color w:val="000000"/>
              <w:sz w:val="28"/>
              <w:szCs w:val="28"/>
              <w:lang w:eastAsia="ru-RU"/>
            </w:rPr>
            <w:drawing>
              <wp:inline distT="0" distB="0" distL="0" distR="0">
                <wp:extent cx="1397767" cy="3346101"/>
                <wp:effectExtent l="19050" t="0" r="0" b="0"/>
                <wp:docPr id="25" name="Рисунок 11"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27" cstate="print"/>
                        <a:stretch>
                          <a:fillRect/>
                        </a:stretch>
                      </pic:blipFill>
                      <pic:spPr>
                        <a:xfrm>
                          <a:off x="0" y="0"/>
                          <a:ext cx="1406005" cy="3365821"/>
                        </a:xfrm>
                        <a:prstGeom prst="rect">
                          <a:avLst/>
                        </a:prstGeom>
                      </pic:spPr>
                    </pic:pic>
                  </a:graphicData>
                </a:graphic>
              </wp:inline>
            </w:drawing>
          </w:r>
        </w:p>
      </w:sdtContent>
    </w:sdt>
    <w:p w:rsidR="00CF3B31" w:rsidRDefault="00CF3B31" w:rsidP="004070E8">
      <w:pPr>
        <w:jc w:val="center"/>
        <w:rPr>
          <w:color w:val="000000"/>
          <w:sz w:val="28"/>
          <w:szCs w:val="28"/>
        </w:rPr>
      </w:pPr>
      <w:r>
        <w:rPr>
          <w:color w:val="000000"/>
          <w:sz w:val="28"/>
          <w:szCs w:val="28"/>
        </w:rPr>
        <w:lastRenderedPageBreak/>
        <w:t>Рисунок 18</w:t>
      </w:r>
    </w:p>
    <w:p w:rsidR="00CF3B31" w:rsidRDefault="00CF3B31" w:rsidP="004070E8">
      <w:pPr>
        <w:jc w:val="both"/>
        <w:rPr>
          <w:color w:val="000000"/>
          <w:sz w:val="28"/>
          <w:szCs w:val="28"/>
        </w:rPr>
      </w:pPr>
      <w:r w:rsidRPr="00B53B2B">
        <w:rPr>
          <w:color w:val="000000"/>
          <w:sz w:val="28"/>
          <w:szCs w:val="28"/>
        </w:rPr>
        <w:t>19 Определить на каком из рисунков подается сигнал машинисту при обнаружении повреждения контактной сети, рисунок 19</w:t>
      </w:r>
      <w:r>
        <w:rPr>
          <w:color w:val="000000"/>
          <w:sz w:val="28"/>
          <w:szCs w:val="28"/>
        </w:rPr>
        <w:t xml:space="preserve"> </w:t>
      </w:r>
    </w:p>
    <w:sdt>
      <w:sdtPr>
        <w:rPr>
          <w:color w:val="000000"/>
          <w:sz w:val="28"/>
          <w:szCs w:val="28"/>
        </w:rPr>
        <w:id w:val="1837494"/>
        <w:lock w:val="contentLocked"/>
        <w:placeholder>
          <w:docPart w:val="AED4BD98FD2D4536980C4517981C2118"/>
        </w:placeholder>
        <w:group/>
      </w:sdtPr>
      <w:sdtContent>
        <w:p w:rsidR="00CF3B31" w:rsidRDefault="006616D4" w:rsidP="004070E8">
          <w:pPr>
            <w:jc w:val="both"/>
            <w:rPr>
              <w:color w:val="000000"/>
              <w:sz w:val="28"/>
              <w:szCs w:val="28"/>
            </w:rPr>
          </w:pPr>
          <w:r>
            <w:rPr>
              <w:noProof/>
              <w:color w:val="000000"/>
              <w:sz w:val="28"/>
              <w:szCs w:val="28"/>
              <w:lang w:bidi="ru-RU"/>
            </w:rPr>
            <w:pict>
              <v:shape id="_x0000_s1037" type="#_x0000_t202" style="position:absolute;left:0;text-align:left;margin-left:350.1pt;margin-top:240.45pt;width:19.8pt;height:21.35pt;z-index:251660288;mso-position-horizontal-relative:text;mso-position-vertical-relative:text">
                <v:textbox style="mso-next-textbox:#_x0000_s1037">
                  <w:txbxContent>
                    <w:p w:rsidR="004070E8" w:rsidRDefault="004070E8" w:rsidP="00CF3B31">
                      <w:r>
                        <w:t>Г</w:t>
                      </w:r>
                    </w:p>
                  </w:txbxContent>
                </v:textbox>
              </v:shape>
            </w:pict>
          </w:r>
          <w:r>
            <w:rPr>
              <w:noProof/>
              <w:color w:val="000000"/>
              <w:sz w:val="28"/>
              <w:szCs w:val="28"/>
              <w:lang w:bidi="ru-RU"/>
            </w:rPr>
            <w:pict>
              <v:shape id="_x0000_s1036" type="#_x0000_t202" style="position:absolute;left:0;text-align:left;margin-left:240.15pt;margin-top:240.45pt;width:17.4pt;height:21.35pt;z-index:251661312;mso-position-horizontal-relative:text;mso-position-vertical-relative:text">
                <v:textbox style="mso-next-textbox:#_x0000_s1036">
                  <w:txbxContent>
                    <w:p w:rsidR="004070E8" w:rsidRDefault="004070E8" w:rsidP="00CF3B31">
                      <w:r>
                        <w:t>В</w:t>
                      </w:r>
                    </w:p>
                  </w:txbxContent>
                </v:textbox>
              </v:shape>
            </w:pict>
          </w:r>
          <w:r>
            <w:rPr>
              <w:noProof/>
              <w:color w:val="000000"/>
              <w:sz w:val="28"/>
              <w:szCs w:val="28"/>
              <w:lang w:bidi="ru-RU"/>
            </w:rPr>
            <w:pict>
              <v:shape id="_x0000_s1035" type="#_x0000_t202" style="position:absolute;left:0;text-align:left;margin-left:125.4pt;margin-top:240.45pt;width:19.8pt;height:21.35pt;z-index:251662336;mso-position-horizontal-relative:text;mso-position-vertical-relative:text">
                <v:textbox style="mso-next-textbox:#_x0000_s1035">
                  <w:txbxContent>
                    <w:p w:rsidR="004070E8" w:rsidRDefault="004070E8" w:rsidP="00CF3B31">
                      <w:r>
                        <w:t>Б</w:t>
                      </w:r>
                    </w:p>
                  </w:txbxContent>
                </v:textbox>
              </v:shape>
            </w:pict>
          </w:r>
          <w:r>
            <w:rPr>
              <w:noProof/>
              <w:color w:val="000000"/>
              <w:sz w:val="28"/>
              <w:szCs w:val="28"/>
              <w:lang w:bidi="ru-RU"/>
            </w:rPr>
            <w:pict>
              <v:shape id="_x0000_s1034" type="#_x0000_t202" style="position:absolute;left:0;text-align:left;margin-left:1.2pt;margin-top:240.45pt;width:18.2pt;height:21.35pt;z-index:251663360;mso-position-horizontal-relative:text;mso-position-vertical-relative:text">
                <v:textbox style="mso-next-textbox:#_x0000_s1034">
                  <w:txbxContent>
                    <w:p w:rsidR="004070E8" w:rsidRDefault="004070E8" w:rsidP="00CF3B31">
                      <w:r>
                        <w:t>А</w:t>
                      </w:r>
                    </w:p>
                  </w:txbxContent>
                </v:textbox>
              </v:shape>
            </w:pict>
          </w:r>
          <w:r w:rsidR="00CF3B31">
            <w:rPr>
              <w:noProof/>
              <w:color w:val="000000"/>
              <w:sz w:val="28"/>
              <w:szCs w:val="28"/>
              <w:lang w:eastAsia="ru-RU"/>
            </w:rPr>
            <w:drawing>
              <wp:inline distT="0" distB="0" distL="0" distR="0">
                <wp:extent cx="1488202" cy="3336053"/>
                <wp:effectExtent l="19050" t="0" r="0" b="0"/>
                <wp:docPr id="26" name="Рисунок 25"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5.png"/>
                        <pic:cNvPicPr/>
                      </pic:nvPicPr>
                      <pic:blipFill>
                        <a:blip r:embed="rId29" cstate="print"/>
                        <a:stretch>
                          <a:fillRect/>
                        </a:stretch>
                      </pic:blipFill>
                      <pic:spPr>
                        <a:xfrm>
                          <a:off x="0" y="0"/>
                          <a:ext cx="1488202" cy="3336053"/>
                        </a:xfrm>
                        <a:prstGeom prst="rect">
                          <a:avLst/>
                        </a:prstGeom>
                      </pic:spPr>
                    </pic:pic>
                  </a:graphicData>
                </a:graphic>
              </wp:inline>
            </w:drawing>
          </w:r>
          <w:r w:rsidR="00CF3B31">
            <w:rPr>
              <w:color w:val="000000"/>
              <w:sz w:val="28"/>
              <w:szCs w:val="28"/>
            </w:rPr>
            <w:t xml:space="preserve"> </w:t>
          </w:r>
          <w:r w:rsidR="00CF3B31" w:rsidRPr="00765AA0">
            <w:rPr>
              <w:noProof/>
              <w:color w:val="000000"/>
              <w:sz w:val="28"/>
              <w:szCs w:val="28"/>
              <w:lang w:eastAsia="ru-RU"/>
            </w:rPr>
            <w:drawing>
              <wp:inline distT="0" distB="0" distL="0" distR="0">
                <wp:extent cx="1448009" cy="3346101"/>
                <wp:effectExtent l="19050" t="0" r="0" b="0"/>
                <wp:docPr id="27" name="Рисунок 14"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28" cstate="print"/>
                        <a:stretch>
                          <a:fillRect/>
                        </a:stretch>
                      </pic:blipFill>
                      <pic:spPr>
                        <a:xfrm>
                          <a:off x="0" y="0"/>
                          <a:ext cx="1448009" cy="3346101"/>
                        </a:xfrm>
                        <a:prstGeom prst="rect">
                          <a:avLst/>
                        </a:prstGeom>
                      </pic:spPr>
                    </pic:pic>
                  </a:graphicData>
                </a:graphic>
              </wp:inline>
            </w:drawing>
          </w:r>
          <w:r w:rsidR="00CF3B31" w:rsidRPr="00765AA0">
            <w:rPr>
              <w:noProof/>
              <w:color w:val="000000"/>
              <w:sz w:val="28"/>
              <w:szCs w:val="28"/>
              <w:lang w:eastAsia="ru-RU"/>
            </w:rPr>
            <w:drawing>
              <wp:inline distT="0" distB="0" distL="0" distR="0">
                <wp:extent cx="1430341" cy="3327708"/>
                <wp:effectExtent l="19050" t="0" r="0" b="0"/>
                <wp:docPr id="28" name="Рисунок 13"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26" cstate="print"/>
                        <a:stretch>
                          <a:fillRect/>
                        </a:stretch>
                      </pic:blipFill>
                      <pic:spPr>
                        <a:xfrm>
                          <a:off x="0" y="0"/>
                          <a:ext cx="1438272" cy="3346160"/>
                        </a:xfrm>
                        <a:prstGeom prst="rect">
                          <a:avLst/>
                        </a:prstGeom>
                      </pic:spPr>
                    </pic:pic>
                  </a:graphicData>
                </a:graphic>
              </wp:inline>
            </w:drawing>
          </w:r>
          <w:r w:rsidR="00CF3B31" w:rsidRPr="00425516">
            <w:rPr>
              <w:noProof/>
              <w:color w:val="000000"/>
              <w:sz w:val="28"/>
              <w:szCs w:val="28"/>
              <w:lang w:eastAsia="ru-RU"/>
            </w:rPr>
            <w:drawing>
              <wp:inline distT="0" distB="0" distL="0" distR="0">
                <wp:extent cx="1478154" cy="3346101"/>
                <wp:effectExtent l="19050" t="0" r="7746" b="0"/>
                <wp:docPr id="30" name="Рисунок 11"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27" cstate="print"/>
                        <a:stretch>
                          <a:fillRect/>
                        </a:stretch>
                      </pic:blipFill>
                      <pic:spPr>
                        <a:xfrm>
                          <a:off x="0" y="0"/>
                          <a:ext cx="1486865" cy="3365821"/>
                        </a:xfrm>
                        <a:prstGeom prst="rect">
                          <a:avLst/>
                        </a:prstGeom>
                      </pic:spPr>
                    </pic:pic>
                  </a:graphicData>
                </a:graphic>
              </wp:inline>
            </w:drawing>
          </w:r>
        </w:p>
      </w:sdtContent>
    </w:sdt>
    <w:p w:rsidR="00CF3B31" w:rsidRDefault="00CF3B31" w:rsidP="004070E8">
      <w:pPr>
        <w:jc w:val="center"/>
        <w:rPr>
          <w:color w:val="000000"/>
          <w:sz w:val="28"/>
          <w:szCs w:val="28"/>
        </w:rPr>
      </w:pPr>
      <w:r>
        <w:rPr>
          <w:color w:val="000000"/>
          <w:sz w:val="28"/>
          <w:szCs w:val="28"/>
        </w:rPr>
        <w:t>Рисунок 19</w:t>
      </w:r>
    </w:p>
    <w:p w:rsidR="00CF3B31" w:rsidRDefault="00CF3B31" w:rsidP="004070E8">
      <w:pPr>
        <w:jc w:val="both"/>
        <w:rPr>
          <w:color w:val="000000"/>
          <w:sz w:val="28"/>
          <w:szCs w:val="28"/>
        </w:rPr>
      </w:pPr>
    </w:p>
    <w:p w:rsidR="00CF3B31" w:rsidRDefault="00CF3B31" w:rsidP="004070E8">
      <w:pPr>
        <w:jc w:val="both"/>
        <w:rPr>
          <w:color w:val="000000"/>
          <w:sz w:val="28"/>
          <w:szCs w:val="28"/>
        </w:rPr>
      </w:pPr>
      <w:r w:rsidRPr="00B53B2B">
        <w:rPr>
          <w:color w:val="000000"/>
          <w:sz w:val="28"/>
          <w:szCs w:val="28"/>
        </w:rPr>
        <w:t>20 Определить на каком из рисунков изображен сигнал разрешающий локомотиву двигаться вперед при маневрах, рисунок 20</w:t>
      </w:r>
      <w:r>
        <w:rPr>
          <w:color w:val="000000"/>
          <w:sz w:val="28"/>
          <w:szCs w:val="28"/>
        </w:rPr>
        <w:t xml:space="preserve"> </w:t>
      </w:r>
    </w:p>
    <w:sdt>
      <w:sdtPr>
        <w:rPr>
          <w:color w:val="000000"/>
          <w:sz w:val="28"/>
          <w:szCs w:val="28"/>
        </w:rPr>
        <w:id w:val="1837493"/>
        <w:lock w:val="contentLocked"/>
        <w:placeholder>
          <w:docPart w:val="AED4BD98FD2D4536980C4517981C2118"/>
        </w:placeholder>
        <w:group/>
      </w:sdtPr>
      <w:sdtContent>
        <w:p w:rsidR="00CF3B31" w:rsidRDefault="006616D4" w:rsidP="004070E8">
          <w:pPr>
            <w:jc w:val="both"/>
            <w:rPr>
              <w:color w:val="000000"/>
              <w:sz w:val="28"/>
              <w:szCs w:val="28"/>
            </w:rPr>
          </w:pPr>
          <w:r>
            <w:rPr>
              <w:noProof/>
              <w:color w:val="000000"/>
              <w:sz w:val="28"/>
              <w:szCs w:val="28"/>
              <w:lang w:bidi="ru-RU"/>
            </w:rPr>
            <w:pict>
              <v:shape id="_x0000_s1038" type="#_x0000_t202" style="position:absolute;left:0;text-align:left;margin-left:25.7pt;margin-top:239.65pt;width:23.7pt;height:21.35pt;z-index:251664384;mso-position-horizontal-relative:text;mso-position-vertical-relative:text">
                <v:textbox style="mso-next-textbox:#_x0000_s1038">
                  <w:txbxContent>
                    <w:p w:rsidR="004070E8" w:rsidRDefault="004070E8" w:rsidP="00CF3B31">
                      <w:r>
                        <w:t>А</w:t>
                      </w:r>
                    </w:p>
                  </w:txbxContent>
                </v:textbox>
              </v:shape>
            </w:pict>
          </w:r>
          <w:r>
            <w:rPr>
              <w:noProof/>
              <w:color w:val="000000"/>
              <w:sz w:val="28"/>
              <w:szCs w:val="28"/>
              <w:lang w:bidi="ru-RU"/>
            </w:rPr>
            <w:pict>
              <v:shape id="_x0000_s1039" type="#_x0000_t202" style="position:absolute;left:0;text-align:left;margin-left:132.55pt;margin-top:239.65pt;width:25.35pt;height:21.35pt;z-index:251665408;mso-position-horizontal-relative:text;mso-position-vertical-relative:text">
                <v:textbox style="mso-next-textbox:#_x0000_s1039">
                  <w:txbxContent>
                    <w:p w:rsidR="004070E8" w:rsidRDefault="004070E8" w:rsidP="00CF3B31">
                      <w:r>
                        <w:t>Б</w:t>
                      </w:r>
                    </w:p>
                  </w:txbxContent>
                </v:textbox>
              </v:shape>
            </w:pict>
          </w:r>
          <w:r>
            <w:rPr>
              <w:noProof/>
              <w:color w:val="000000"/>
              <w:sz w:val="28"/>
              <w:szCs w:val="28"/>
              <w:lang w:bidi="ru-RU"/>
            </w:rPr>
            <w:pict>
              <v:shape id="_x0000_s1040" type="#_x0000_t202" style="position:absolute;left:0;text-align:left;margin-left:263.85pt;margin-top:239.65pt;width:22.15pt;height:21.35pt;z-index:251666432;mso-position-horizontal-relative:text;mso-position-vertical-relative:text">
                <v:textbox style="mso-next-textbox:#_x0000_s1040">
                  <w:txbxContent>
                    <w:p w:rsidR="004070E8" w:rsidRDefault="004070E8" w:rsidP="00CF3B31">
                      <w:r>
                        <w:t>В</w:t>
                      </w:r>
                    </w:p>
                  </w:txbxContent>
                </v:textbox>
              </v:shape>
            </w:pict>
          </w:r>
          <w:r>
            <w:rPr>
              <w:noProof/>
              <w:color w:val="000000"/>
              <w:sz w:val="28"/>
              <w:szCs w:val="28"/>
              <w:lang w:bidi="ru-RU"/>
            </w:rPr>
            <w:pict>
              <v:shape id="_x0000_s1041" type="#_x0000_t202" style="position:absolute;left:0;text-align:left;margin-left:393.65pt;margin-top:239.65pt;width:25.35pt;height:21.35pt;z-index:251667456;mso-position-horizontal-relative:text;mso-position-vertical-relative:text">
                <v:textbox style="mso-next-textbox:#_x0000_s1041">
                  <w:txbxContent>
                    <w:p w:rsidR="004070E8" w:rsidRDefault="004070E8" w:rsidP="00CF3B31">
                      <w:r>
                        <w:t>Г</w:t>
                      </w:r>
                    </w:p>
                  </w:txbxContent>
                </v:textbox>
              </v:shape>
            </w:pict>
          </w:r>
          <w:r w:rsidR="00CF3B31">
            <w:rPr>
              <w:noProof/>
              <w:color w:val="000000"/>
              <w:sz w:val="28"/>
              <w:szCs w:val="28"/>
              <w:lang w:eastAsia="ru-RU"/>
            </w:rPr>
            <w:drawing>
              <wp:inline distT="0" distB="0" distL="0" distR="0">
                <wp:extent cx="1376624" cy="3326005"/>
                <wp:effectExtent l="19050" t="0" r="0" b="0"/>
                <wp:docPr id="33" name="Рисунок 32"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png"/>
                        <pic:cNvPicPr/>
                      </pic:nvPicPr>
                      <pic:blipFill>
                        <a:blip r:embed="rId30" cstate="print"/>
                        <a:stretch>
                          <a:fillRect/>
                        </a:stretch>
                      </pic:blipFill>
                      <pic:spPr>
                        <a:xfrm>
                          <a:off x="0" y="0"/>
                          <a:ext cx="1379309" cy="3332492"/>
                        </a:xfrm>
                        <a:prstGeom prst="rect">
                          <a:avLst/>
                        </a:prstGeom>
                      </pic:spPr>
                    </pic:pic>
                  </a:graphicData>
                </a:graphic>
              </wp:inline>
            </w:drawing>
          </w:r>
          <w:r w:rsidR="00CF3B31" w:rsidRPr="00570917">
            <w:rPr>
              <w:noProof/>
              <w:color w:val="000000"/>
              <w:sz w:val="28"/>
              <w:szCs w:val="28"/>
              <w:lang w:eastAsia="ru-RU"/>
            </w:rPr>
            <w:drawing>
              <wp:inline distT="0" distB="0" distL="0" distR="0">
                <wp:extent cx="1467059" cy="3327706"/>
                <wp:effectExtent l="19050" t="0" r="0" b="0"/>
                <wp:docPr id="34" name="Рисунок 13"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26" cstate="print"/>
                        <a:stretch>
                          <a:fillRect/>
                        </a:stretch>
                      </pic:blipFill>
                      <pic:spPr>
                        <a:xfrm>
                          <a:off x="0" y="0"/>
                          <a:ext cx="1475195" cy="3346160"/>
                        </a:xfrm>
                        <a:prstGeom prst="rect">
                          <a:avLst/>
                        </a:prstGeom>
                      </pic:spPr>
                    </pic:pic>
                  </a:graphicData>
                </a:graphic>
              </wp:inline>
            </w:drawing>
          </w:r>
          <w:r w:rsidR="00CF3B31">
            <w:rPr>
              <w:noProof/>
              <w:color w:val="000000"/>
              <w:sz w:val="28"/>
              <w:szCs w:val="28"/>
              <w:lang w:eastAsia="ru-RU"/>
            </w:rPr>
            <w:drawing>
              <wp:inline distT="0" distB="0" distL="0" distR="0">
                <wp:extent cx="1427912" cy="3336053"/>
                <wp:effectExtent l="19050" t="0" r="838" b="0"/>
                <wp:docPr id="35" name="Рисунок 34"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png"/>
                        <pic:cNvPicPr/>
                      </pic:nvPicPr>
                      <pic:blipFill>
                        <a:blip r:embed="rId31" cstate="print"/>
                        <a:stretch>
                          <a:fillRect/>
                        </a:stretch>
                      </pic:blipFill>
                      <pic:spPr>
                        <a:xfrm>
                          <a:off x="0" y="0"/>
                          <a:ext cx="1438533" cy="3360866"/>
                        </a:xfrm>
                        <a:prstGeom prst="rect">
                          <a:avLst/>
                        </a:prstGeom>
                      </pic:spPr>
                    </pic:pic>
                  </a:graphicData>
                </a:graphic>
              </wp:inline>
            </w:drawing>
          </w:r>
          <w:r w:rsidR="00CF3B31" w:rsidRPr="00570917">
            <w:rPr>
              <w:noProof/>
              <w:color w:val="000000"/>
              <w:sz w:val="28"/>
              <w:szCs w:val="28"/>
              <w:lang w:eastAsia="ru-RU"/>
            </w:rPr>
            <w:drawing>
              <wp:inline distT="0" distB="0" distL="0" distR="0">
                <wp:extent cx="1598734" cy="3338727"/>
                <wp:effectExtent l="19050" t="0" r="1466" b="0"/>
                <wp:docPr id="38" name="Рисунок 14"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28" cstate="print"/>
                        <a:stretch>
                          <a:fillRect/>
                        </a:stretch>
                      </pic:blipFill>
                      <pic:spPr>
                        <a:xfrm>
                          <a:off x="0" y="0"/>
                          <a:ext cx="1602265" cy="3346101"/>
                        </a:xfrm>
                        <a:prstGeom prst="rect">
                          <a:avLst/>
                        </a:prstGeom>
                      </pic:spPr>
                    </pic:pic>
                  </a:graphicData>
                </a:graphic>
              </wp:inline>
            </w:drawing>
          </w:r>
        </w:p>
      </w:sdtContent>
    </w:sdt>
    <w:p w:rsidR="00CF3B31" w:rsidRDefault="00CF3B31" w:rsidP="004070E8">
      <w:pPr>
        <w:jc w:val="center"/>
        <w:rPr>
          <w:color w:val="000000"/>
          <w:sz w:val="28"/>
          <w:szCs w:val="28"/>
        </w:rPr>
      </w:pPr>
      <w:r>
        <w:rPr>
          <w:color w:val="000000"/>
          <w:sz w:val="28"/>
          <w:szCs w:val="28"/>
        </w:rPr>
        <w:t>Рисунок 20</w:t>
      </w:r>
    </w:p>
    <w:p w:rsidR="00CF3B31" w:rsidRDefault="00CF3B31" w:rsidP="004070E8">
      <w:pPr>
        <w:jc w:val="both"/>
        <w:rPr>
          <w:color w:val="000000"/>
          <w:sz w:val="28"/>
          <w:szCs w:val="28"/>
        </w:rPr>
      </w:pPr>
      <w:r w:rsidRPr="00B53B2B">
        <w:rPr>
          <w:color w:val="000000"/>
          <w:sz w:val="28"/>
          <w:szCs w:val="28"/>
        </w:rPr>
        <w:t>21 Определить на каком из рисунков изображен сигнал «тише», рисунок 21</w:t>
      </w:r>
      <w:r>
        <w:rPr>
          <w:color w:val="000000"/>
          <w:sz w:val="28"/>
          <w:szCs w:val="28"/>
        </w:rPr>
        <w:t xml:space="preserve"> </w:t>
      </w:r>
    </w:p>
    <w:sdt>
      <w:sdtPr>
        <w:rPr>
          <w:color w:val="000000"/>
          <w:sz w:val="28"/>
          <w:szCs w:val="28"/>
        </w:rPr>
        <w:id w:val="1837490"/>
        <w:lock w:val="contentLocked"/>
        <w:placeholder>
          <w:docPart w:val="AED4BD98FD2D4536980C4517981C2118"/>
        </w:placeholder>
        <w:group/>
      </w:sdtPr>
      <w:sdtContent>
        <w:sdt>
          <w:sdtPr>
            <w:rPr>
              <w:color w:val="000000"/>
              <w:sz w:val="28"/>
              <w:szCs w:val="28"/>
            </w:rPr>
            <w:id w:val="1837489"/>
            <w:lock w:val="contentLocked"/>
            <w:placeholder>
              <w:docPart w:val="AED4BD98FD2D4536980C4517981C2118"/>
            </w:placeholder>
            <w:group/>
          </w:sdtPr>
          <w:sdtContent>
            <w:p w:rsidR="00CF3B31" w:rsidRDefault="006616D4" w:rsidP="004070E8">
              <w:pPr>
                <w:jc w:val="both"/>
                <w:rPr>
                  <w:color w:val="000000"/>
                  <w:sz w:val="28"/>
                  <w:szCs w:val="28"/>
                </w:rPr>
              </w:pPr>
              <w:r>
                <w:rPr>
                  <w:noProof/>
                  <w:color w:val="000000"/>
                  <w:sz w:val="28"/>
                  <w:szCs w:val="28"/>
                  <w:lang w:bidi="ru-RU"/>
                </w:rPr>
                <w:pict>
                  <v:shape id="_x0000_s1042" type="#_x0000_t202" style="position:absolute;left:0;text-align:left;margin-left:25.7pt;margin-top:243.8pt;width:19.75pt;height:19pt;z-index:251668480;mso-position-horizontal-relative:text;mso-position-vertical-relative:text">
                    <v:textbox style="mso-next-textbox:#_x0000_s1042">
                      <w:txbxContent>
                        <w:p w:rsidR="004070E8" w:rsidRDefault="004070E8" w:rsidP="00CF3B31">
                          <w:r>
                            <w:t>А</w:t>
                          </w:r>
                        </w:p>
                      </w:txbxContent>
                    </v:textbox>
                  </v:shape>
                </w:pict>
              </w:r>
              <w:r>
                <w:rPr>
                  <w:noProof/>
                  <w:color w:val="000000"/>
                  <w:sz w:val="28"/>
                  <w:szCs w:val="28"/>
                  <w:lang w:bidi="ru-RU"/>
                </w:rPr>
                <w:pict>
                  <v:shape id="_x0000_s1043" type="#_x0000_t202" style="position:absolute;left:0;text-align:left;margin-left:144.4pt;margin-top:243.8pt;width:21.4pt;height:19pt;z-index:251669504;mso-position-horizontal-relative:text;mso-position-vertical-relative:text">
                    <v:textbox style="mso-next-textbox:#_x0000_s1043">
                      <w:txbxContent>
                        <w:p w:rsidR="004070E8" w:rsidRDefault="004070E8" w:rsidP="00CF3B31">
                          <w:r>
                            <w:t>Б</w:t>
                          </w:r>
                        </w:p>
                      </w:txbxContent>
                    </v:textbox>
                  </v:shape>
                </w:pict>
              </w:r>
              <w:r>
                <w:rPr>
                  <w:noProof/>
                  <w:color w:val="000000"/>
                  <w:sz w:val="28"/>
                  <w:szCs w:val="28"/>
                  <w:lang w:bidi="ru-RU"/>
                </w:rPr>
                <w:pict>
                  <v:shape id="_x0000_s1044" type="#_x0000_t202" style="position:absolute;left:0;text-align:left;margin-left:271.75pt;margin-top:243.8pt;width:21.35pt;height:19pt;z-index:251670528;mso-position-horizontal-relative:text;mso-position-vertical-relative:text">
                    <v:textbox style="mso-next-textbox:#_x0000_s1044">
                      <w:txbxContent>
                        <w:p w:rsidR="004070E8" w:rsidRDefault="004070E8" w:rsidP="00CF3B31">
                          <w:r>
                            <w:t>В</w:t>
                          </w:r>
                        </w:p>
                      </w:txbxContent>
                    </v:textbox>
                  </v:shape>
                </w:pict>
              </w:r>
              <w:r>
                <w:rPr>
                  <w:noProof/>
                  <w:color w:val="000000"/>
                  <w:sz w:val="28"/>
                  <w:szCs w:val="28"/>
                  <w:lang w:bidi="ru-RU"/>
                </w:rPr>
                <w:pict>
                  <v:shape id="_x0000_s1045" type="#_x0000_t202" style="position:absolute;left:0;text-align:left;margin-left:379.45pt;margin-top:243.8pt;width:19.75pt;height:19pt;z-index:251671552;mso-position-horizontal-relative:text;mso-position-vertical-relative:text">
                    <v:textbox style="mso-next-textbox:#_x0000_s1045">
                      <w:txbxContent>
                        <w:p w:rsidR="004070E8" w:rsidRDefault="004070E8" w:rsidP="00CF3B31">
                          <w:r>
                            <w:t>Г</w:t>
                          </w:r>
                        </w:p>
                      </w:txbxContent>
                    </v:textbox>
                  </v:shape>
                </w:pict>
              </w:r>
              <w:r w:rsidR="00CF3B31" w:rsidRPr="00570917">
                <w:rPr>
                  <w:noProof/>
                  <w:color w:val="000000"/>
                  <w:sz w:val="28"/>
                  <w:szCs w:val="28"/>
                  <w:lang w:eastAsia="ru-RU"/>
                </w:rPr>
                <w:drawing>
                  <wp:inline distT="0" distB="0" distL="0" distR="0">
                    <wp:extent cx="1448009" cy="3326005"/>
                    <wp:effectExtent l="19050" t="0" r="0" b="0"/>
                    <wp:docPr id="37" name="Рисунок 32"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png"/>
                            <pic:cNvPicPr/>
                          </pic:nvPicPr>
                          <pic:blipFill>
                            <a:blip r:embed="rId30" cstate="print"/>
                            <a:stretch>
                              <a:fillRect/>
                            </a:stretch>
                          </pic:blipFill>
                          <pic:spPr>
                            <a:xfrm>
                              <a:off x="0" y="0"/>
                              <a:ext cx="1450833" cy="3332492"/>
                            </a:xfrm>
                            <a:prstGeom prst="rect">
                              <a:avLst/>
                            </a:prstGeom>
                          </pic:spPr>
                        </pic:pic>
                      </a:graphicData>
                    </a:graphic>
                  </wp:inline>
                </w:drawing>
              </w:r>
              <w:r w:rsidR="00CF3B31" w:rsidRPr="00570917">
                <w:rPr>
                  <w:noProof/>
                  <w:color w:val="000000"/>
                  <w:sz w:val="28"/>
                  <w:szCs w:val="28"/>
                  <w:lang w:eastAsia="ru-RU"/>
                </w:rPr>
                <w:drawing>
                  <wp:inline distT="0" distB="0" distL="0" distR="0">
                    <wp:extent cx="1507253" cy="3346101"/>
                    <wp:effectExtent l="19050" t="0" r="0" b="0"/>
                    <wp:docPr id="39" name="Рисунок 14"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28" cstate="print"/>
                            <a:stretch>
                              <a:fillRect/>
                            </a:stretch>
                          </pic:blipFill>
                          <pic:spPr>
                            <a:xfrm>
                              <a:off x="0" y="0"/>
                              <a:ext cx="1507253" cy="3346101"/>
                            </a:xfrm>
                            <a:prstGeom prst="rect">
                              <a:avLst/>
                            </a:prstGeom>
                          </pic:spPr>
                        </pic:pic>
                      </a:graphicData>
                    </a:graphic>
                  </wp:inline>
                </w:drawing>
              </w:r>
              <w:r w:rsidR="00CF3B31">
                <w:rPr>
                  <w:noProof/>
                  <w:color w:val="000000"/>
                  <w:sz w:val="28"/>
                  <w:szCs w:val="28"/>
                  <w:lang w:eastAsia="ru-RU"/>
                </w:rPr>
                <w:drawing>
                  <wp:inline distT="0" distB="0" distL="0" distR="0">
                    <wp:extent cx="1568590" cy="3326005"/>
                    <wp:effectExtent l="19050" t="0" r="0" b="0"/>
                    <wp:docPr id="40" name="Рисунок 39" descr="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8.png"/>
                            <pic:cNvPicPr/>
                          </pic:nvPicPr>
                          <pic:blipFill>
                            <a:blip r:embed="rId32" cstate="print"/>
                            <a:stretch>
                              <a:fillRect/>
                            </a:stretch>
                          </pic:blipFill>
                          <pic:spPr>
                            <a:xfrm>
                              <a:off x="0" y="0"/>
                              <a:ext cx="1571066" cy="3331256"/>
                            </a:xfrm>
                            <a:prstGeom prst="rect">
                              <a:avLst/>
                            </a:prstGeom>
                          </pic:spPr>
                        </pic:pic>
                      </a:graphicData>
                    </a:graphic>
                  </wp:inline>
                </w:drawing>
              </w:r>
              <w:r w:rsidR="00CF3B31" w:rsidRPr="00570917">
                <w:rPr>
                  <w:noProof/>
                  <w:color w:val="000000"/>
                  <w:sz w:val="28"/>
                  <w:szCs w:val="28"/>
                  <w:lang w:eastAsia="ru-RU"/>
                </w:rPr>
                <w:drawing>
                  <wp:inline distT="0" distB="0" distL="0" distR="0">
                    <wp:extent cx="1397767" cy="3336052"/>
                    <wp:effectExtent l="19050" t="0" r="0" b="0"/>
                    <wp:docPr id="41" name="Рисунок 34"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png"/>
                            <pic:cNvPicPr/>
                          </pic:nvPicPr>
                          <pic:blipFill>
                            <a:blip r:embed="rId31" cstate="print"/>
                            <a:stretch>
                              <a:fillRect/>
                            </a:stretch>
                          </pic:blipFill>
                          <pic:spPr>
                            <a:xfrm>
                              <a:off x="0" y="0"/>
                              <a:ext cx="1408164" cy="3360866"/>
                            </a:xfrm>
                            <a:prstGeom prst="rect">
                              <a:avLst/>
                            </a:prstGeom>
                          </pic:spPr>
                        </pic:pic>
                      </a:graphicData>
                    </a:graphic>
                  </wp:inline>
                </w:drawing>
              </w:r>
            </w:p>
          </w:sdtContent>
        </w:sdt>
      </w:sdtContent>
    </w:sdt>
    <w:p w:rsidR="00CF3B31" w:rsidRDefault="00CF3B31" w:rsidP="004070E8">
      <w:pPr>
        <w:jc w:val="center"/>
        <w:rPr>
          <w:color w:val="000000"/>
          <w:sz w:val="28"/>
          <w:szCs w:val="28"/>
        </w:rPr>
      </w:pPr>
      <w:r>
        <w:rPr>
          <w:color w:val="000000"/>
          <w:sz w:val="28"/>
          <w:szCs w:val="28"/>
        </w:rPr>
        <w:t>Рисунок 21</w:t>
      </w:r>
    </w:p>
    <w:p w:rsidR="00CF3B31" w:rsidRDefault="00CF3B31" w:rsidP="004070E8">
      <w:pPr>
        <w:jc w:val="both"/>
        <w:rPr>
          <w:color w:val="000000"/>
          <w:sz w:val="28"/>
          <w:szCs w:val="28"/>
        </w:rPr>
      </w:pPr>
    </w:p>
    <w:p w:rsidR="00CF3B31" w:rsidRDefault="00CF3B31" w:rsidP="004070E8">
      <w:pPr>
        <w:shd w:val="clear" w:color="auto" w:fill="FFFFFF"/>
        <w:spacing w:line="360" w:lineRule="auto"/>
        <w:jc w:val="both"/>
        <w:rPr>
          <w:color w:val="000000"/>
          <w:sz w:val="28"/>
          <w:szCs w:val="28"/>
        </w:rPr>
      </w:pPr>
      <w:r w:rsidRPr="00B53B2B">
        <w:rPr>
          <w:color w:val="000000"/>
          <w:sz w:val="28"/>
          <w:szCs w:val="28"/>
        </w:rPr>
        <w:t>22 Определить на каком из рисунков изображен сигнал разрешающий локомотиву проследовать назад, рисунок 22</w:t>
      </w:r>
    </w:p>
    <w:sdt>
      <w:sdtPr>
        <w:rPr>
          <w:color w:val="000000"/>
          <w:sz w:val="28"/>
          <w:szCs w:val="28"/>
        </w:rPr>
        <w:id w:val="1837500"/>
        <w:lock w:val="contentLocked"/>
        <w:placeholder>
          <w:docPart w:val="AED4BD98FD2D4536980C4517981C2118"/>
        </w:placeholder>
        <w:group/>
      </w:sdtPr>
      <w:sdtContent>
        <w:p w:rsidR="00CF3B31" w:rsidRDefault="006616D4" w:rsidP="004070E8">
          <w:pPr>
            <w:jc w:val="both"/>
            <w:rPr>
              <w:color w:val="000000"/>
              <w:sz w:val="28"/>
              <w:szCs w:val="28"/>
            </w:rPr>
          </w:pPr>
          <w:r>
            <w:rPr>
              <w:noProof/>
              <w:color w:val="000000"/>
              <w:sz w:val="28"/>
              <w:szCs w:val="28"/>
              <w:lang w:bidi="ru-RU"/>
            </w:rPr>
            <w:pict>
              <v:shape id="_x0000_s1046" type="#_x0000_t202" style="position:absolute;left:0;text-align:left;margin-left:40.8pt;margin-top:244.4pt;width:19.75pt;height:17.4pt;z-index:251672576;mso-position-horizontal-relative:text;mso-position-vertical-relative:text">
                <v:textbox style="mso-next-textbox:#_x0000_s1046">
                  <w:txbxContent>
                    <w:p w:rsidR="004070E8" w:rsidRDefault="004070E8" w:rsidP="00CF3B31">
                      <w:r>
                        <w:t>А</w:t>
                      </w:r>
                    </w:p>
                  </w:txbxContent>
                </v:textbox>
              </v:shape>
            </w:pict>
          </w:r>
          <w:r>
            <w:rPr>
              <w:noProof/>
              <w:color w:val="000000"/>
              <w:sz w:val="28"/>
              <w:szCs w:val="28"/>
              <w:lang w:bidi="ru-RU"/>
            </w:rPr>
            <w:pict>
              <v:shape id="_x0000_s1047" type="#_x0000_t202" style="position:absolute;left:0;text-align:left;margin-left:155.45pt;margin-top:244.4pt;width:18.2pt;height:17.4pt;z-index:251673600;mso-position-horizontal-relative:text;mso-position-vertical-relative:text">
                <v:textbox style="mso-next-textbox:#_x0000_s1047">
                  <w:txbxContent>
                    <w:p w:rsidR="004070E8" w:rsidRDefault="004070E8" w:rsidP="00CF3B31">
                      <w:r>
                        <w:t>Б</w:t>
                      </w:r>
                    </w:p>
                  </w:txbxContent>
                </v:textbox>
              </v:shape>
            </w:pict>
          </w:r>
          <w:r>
            <w:rPr>
              <w:noProof/>
              <w:color w:val="000000"/>
              <w:sz w:val="28"/>
              <w:szCs w:val="28"/>
              <w:lang w:bidi="ru-RU"/>
            </w:rPr>
            <w:pict>
              <v:shape id="_x0000_s1048" type="#_x0000_t202" style="position:absolute;left:0;text-align:left;margin-left:278.95pt;margin-top:244.4pt;width:16.6pt;height:17.4pt;z-index:251674624;mso-position-horizontal-relative:text;mso-position-vertical-relative:text">
                <v:textbox style="mso-next-textbox:#_x0000_s1048">
                  <w:txbxContent>
                    <w:p w:rsidR="004070E8" w:rsidRDefault="004070E8" w:rsidP="00CF3B31">
                      <w:r>
                        <w:t>В</w:t>
                      </w:r>
                    </w:p>
                  </w:txbxContent>
                </v:textbox>
              </v:shape>
            </w:pict>
          </w:r>
          <w:r>
            <w:rPr>
              <w:noProof/>
              <w:color w:val="000000"/>
              <w:sz w:val="28"/>
              <w:szCs w:val="28"/>
              <w:lang w:bidi="ru-RU"/>
            </w:rPr>
            <w:pict>
              <v:shape id="_x0000_s1049" type="#_x0000_t202" style="position:absolute;left:0;text-align:left;margin-left:373.85pt;margin-top:244.4pt;width:16.6pt;height:17.4pt;z-index:251675648;mso-position-horizontal-relative:text;mso-position-vertical-relative:text">
                <v:textbox style="mso-next-textbox:#_x0000_s1049">
                  <w:txbxContent>
                    <w:p w:rsidR="004070E8" w:rsidRDefault="004070E8" w:rsidP="00CF3B31">
                      <w:r>
                        <w:t>Г</w:t>
                      </w:r>
                    </w:p>
                  </w:txbxContent>
                </v:textbox>
              </v:shape>
            </w:pict>
          </w:r>
          <w:r w:rsidR="00CF3B31" w:rsidRPr="00C613BD">
            <w:rPr>
              <w:noProof/>
              <w:color w:val="000000"/>
              <w:sz w:val="28"/>
              <w:szCs w:val="28"/>
              <w:lang w:eastAsia="ru-RU"/>
            </w:rPr>
            <w:drawing>
              <wp:inline distT="0" distB="0" distL="0" distR="0">
                <wp:extent cx="1548492" cy="3346101"/>
                <wp:effectExtent l="19050" t="0" r="0" b="0"/>
                <wp:docPr id="42" name="Рисунок 14"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28" cstate="print"/>
                        <a:stretch>
                          <a:fillRect/>
                        </a:stretch>
                      </pic:blipFill>
                      <pic:spPr>
                        <a:xfrm>
                          <a:off x="0" y="0"/>
                          <a:ext cx="1548492" cy="3346101"/>
                        </a:xfrm>
                        <a:prstGeom prst="rect">
                          <a:avLst/>
                        </a:prstGeom>
                      </pic:spPr>
                    </pic:pic>
                  </a:graphicData>
                </a:graphic>
              </wp:inline>
            </w:drawing>
          </w:r>
          <w:r w:rsidR="00CF3B31" w:rsidRPr="00C613BD">
            <w:rPr>
              <w:noProof/>
              <w:color w:val="000000"/>
              <w:sz w:val="28"/>
              <w:szCs w:val="28"/>
              <w:lang w:eastAsia="ru-RU"/>
            </w:rPr>
            <w:drawing>
              <wp:inline distT="0" distB="0" distL="0" distR="0">
                <wp:extent cx="1387719" cy="3336053"/>
                <wp:effectExtent l="19050" t="0" r="2931" b="0"/>
                <wp:docPr id="43" name="Рисунок 34"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png"/>
                        <pic:cNvPicPr/>
                      </pic:nvPicPr>
                      <pic:blipFill>
                        <a:blip r:embed="rId31" cstate="print"/>
                        <a:stretch>
                          <a:fillRect/>
                        </a:stretch>
                      </pic:blipFill>
                      <pic:spPr>
                        <a:xfrm>
                          <a:off x="0" y="0"/>
                          <a:ext cx="1398041" cy="3360866"/>
                        </a:xfrm>
                        <a:prstGeom prst="rect">
                          <a:avLst/>
                        </a:prstGeom>
                      </pic:spPr>
                    </pic:pic>
                  </a:graphicData>
                </a:graphic>
              </wp:inline>
            </w:drawing>
          </w:r>
          <w:r w:rsidR="00CF3B31" w:rsidRPr="00C613BD">
            <w:rPr>
              <w:noProof/>
              <w:color w:val="000000"/>
              <w:sz w:val="28"/>
              <w:szCs w:val="28"/>
              <w:lang w:eastAsia="ru-RU"/>
            </w:rPr>
            <w:drawing>
              <wp:inline distT="0" distB="0" distL="0" distR="0">
                <wp:extent cx="1376624" cy="3326004"/>
                <wp:effectExtent l="19050" t="0" r="0" b="0"/>
                <wp:docPr id="44" name="Рисунок 32"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png"/>
                        <pic:cNvPicPr/>
                      </pic:nvPicPr>
                      <pic:blipFill>
                        <a:blip r:embed="rId30" cstate="print"/>
                        <a:stretch>
                          <a:fillRect/>
                        </a:stretch>
                      </pic:blipFill>
                      <pic:spPr>
                        <a:xfrm>
                          <a:off x="0" y="0"/>
                          <a:ext cx="1379309" cy="3332492"/>
                        </a:xfrm>
                        <a:prstGeom prst="rect">
                          <a:avLst/>
                        </a:prstGeom>
                      </pic:spPr>
                    </pic:pic>
                  </a:graphicData>
                </a:graphic>
              </wp:inline>
            </w:drawing>
          </w:r>
          <w:r w:rsidR="00CF3B31" w:rsidRPr="00C613BD">
            <w:rPr>
              <w:noProof/>
              <w:color w:val="000000"/>
              <w:sz w:val="28"/>
              <w:szCs w:val="28"/>
              <w:lang w:eastAsia="ru-RU"/>
            </w:rPr>
            <w:drawing>
              <wp:inline distT="0" distB="0" distL="0" distR="0">
                <wp:extent cx="1477108" cy="3326004"/>
                <wp:effectExtent l="19050" t="0" r="8792" b="0"/>
                <wp:docPr id="45" name="Рисунок 39" descr="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8.png"/>
                        <pic:cNvPicPr/>
                      </pic:nvPicPr>
                      <pic:blipFill>
                        <a:blip r:embed="rId32" cstate="print"/>
                        <a:stretch>
                          <a:fillRect/>
                        </a:stretch>
                      </pic:blipFill>
                      <pic:spPr>
                        <a:xfrm>
                          <a:off x="0" y="0"/>
                          <a:ext cx="1479440" cy="3331256"/>
                        </a:xfrm>
                        <a:prstGeom prst="rect">
                          <a:avLst/>
                        </a:prstGeom>
                      </pic:spPr>
                    </pic:pic>
                  </a:graphicData>
                </a:graphic>
              </wp:inline>
            </w:drawing>
          </w:r>
        </w:p>
      </w:sdtContent>
    </w:sdt>
    <w:p w:rsidR="00CF3B31" w:rsidRDefault="00CF3B31" w:rsidP="004070E8">
      <w:pPr>
        <w:jc w:val="center"/>
        <w:rPr>
          <w:color w:val="000000"/>
          <w:sz w:val="28"/>
          <w:szCs w:val="28"/>
        </w:rPr>
      </w:pPr>
      <w:r>
        <w:rPr>
          <w:color w:val="000000"/>
          <w:sz w:val="28"/>
          <w:szCs w:val="28"/>
        </w:rPr>
        <w:t>Рисунок 22</w:t>
      </w:r>
    </w:p>
    <w:p w:rsidR="00CF3B31" w:rsidRDefault="00CF3B31" w:rsidP="004070E8">
      <w:pPr>
        <w:jc w:val="both"/>
        <w:rPr>
          <w:sz w:val="28"/>
          <w:szCs w:val="28"/>
        </w:rPr>
      </w:pPr>
      <w:r w:rsidRPr="00B53B2B">
        <w:rPr>
          <w:color w:val="000000"/>
          <w:sz w:val="28"/>
          <w:szCs w:val="28"/>
        </w:rPr>
        <w:t xml:space="preserve">23 Определить на какой схеме правильно установлены </w:t>
      </w:r>
      <w:r w:rsidRPr="00B53B2B">
        <w:rPr>
          <w:sz w:val="28"/>
          <w:szCs w:val="28"/>
        </w:rPr>
        <w:t>постоянные диски уменьшения скорости и сигнальные знаки «Начало опасного места» и «Конец опасного места» владельца инфраструктуры на однопутном участке</w:t>
      </w:r>
      <w:r w:rsidRPr="00B53B2B">
        <w:rPr>
          <w:color w:val="000000"/>
          <w:sz w:val="28"/>
          <w:szCs w:val="28"/>
        </w:rPr>
        <w:t>, рисунок 23</w:t>
      </w:r>
    </w:p>
    <w:p w:rsidR="00CF3B31" w:rsidRDefault="006616D4" w:rsidP="004070E8">
      <w:pPr>
        <w:jc w:val="both"/>
        <w:rPr>
          <w:color w:val="000000"/>
          <w:sz w:val="28"/>
          <w:szCs w:val="28"/>
        </w:rPr>
      </w:pPr>
      <w:r>
        <w:rPr>
          <w:noProof/>
          <w:color w:val="000000"/>
          <w:sz w:val="28"/>
          <w:szCs w:val="28"/>
          <w:lang w:bidi="ru-RU"/>
        </w:rPr>
        <w:pict>
          <v:shape id="_x0000_s1052" type="#_x0000_t202" style="position:absolute;left:0;text-align:left;margin-left:8.3pt;margin-top:266pt;width:22.95pt;height:24.55pt;z-index:251676672">
            <v:textbox style="mso-next-textbox:#_x0000_s1052">
              <w:txbxContent>
                <w:p w:rsidR="004070E8" w:rsidRDefault="004070E8" w:rsidP="00CF3B31">
                  <w:r>
                    <w:t>В</w:t>
                  </w:r>
                </w:p>
              </w:txbxContent>
            </v:textbox>
          </v:shape>
        </w:pict>
      </w:r>
      <w:r>
        <w:rPr>
          <w:noProof/>
          <w:color w:val="000000"/>
          <w:sz w:val="28"/>
          <w:szCs w:val="28"/>
          <w:lang w:bidi="ru-RU"/>
        </w:rPr>
        <w:pict>
          <v:shape id="_x0000_s1051" type="#_x0000_t202" style="position:absolute;left:0;text-align:left;margin-left:8.3pt;margin-top:173.45pt;width:22.95pt;height:22.9pt;z-index:251677696">
            <v:textbox style="mso-next-textbox:#_x0000_s1051">
              <w:txbxContent>
                <w:p w:rsidR="004070E8" w:rsidRDefault="004070E8" w:rsidP="00CF3B31">
                  <w:r>
                    <w:t>Б</w:t>
                  </w:r>
                </w:p>
              </w:txbxContent>
            </v:textbox>
          </v:shape>
        </w:pict>
      </w:r>
      <w:r>
        <w:rPr>
          <w:noProof/>
          <w:color w:val="000000"/>
          <w:sz w:val="28"/>
          <w:szCs w:val="28"/>
          <w:lang w:bidi="ru-RU"/>
        </w:rPr>
        <w:pict>
          <v:shape id="_x0000_s1050" type="#_x0000_t202" style="position:absolute;left:0;text-align:left;margin-left:8.3pt;margin-top:72.95pt;width:22.95pt;height:22.95pt;z-index:251678720">
            <v:textbox style="mso-next-textbox:#_x0000_s1050">
              <w:txbxContent>
                <w:p w:rsidR="004070E8" w:rsidRDefault="004070E8" w:rsidP="00CF3B31">
                  <w:r>
                    <w:t>А</w:t>
                  </w:r>
                </w:p>
              </w:txbxContent>
            </v:textbox>
          </v:shape>
        </w:pict>
      </w:r>
      <w:r w:rsidR="00CF3B31">
        <w:rPr>
          <w:noProof/>
          <w:color w:val="000000"/>
          <w:sz w:val="28"/>
          <w:szCs w:val="28"/>
          <w:lang w:eastAsia="ru-RU"/>
        </w:rPr>
        <w:drawing>
          <wp:inline distT="0" distB="0" distL="0" distR="0">
            <wp:extent cx="5940425" cy="1224915"/>
            <wp:effectExtent l="19050" t="0" r="3175" b="0"/>
            <wp:docPr id="46" name="Рисунок 45"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33" cstate="print"/>
                    <a:stretch>
                      <a:fillRect/>
                    </a:stretch>
                  </pic:blipFill>
                  <pic:spPr>
                    <a:xfrm>
                      <a:off x="0" y="0"/>
                      <a:ext cx="5940425" cy="1224915"/>
                    </a:xfrm>
                    <a:prstGeom prst="rect">
                      <a:avLst/>
                    </a:prstGeom>
                  </pic:spPr>
                </pic:pic>
              </a:graphicData>
            </a:graphic>
          </wp:inline>
        </w:drawing>
      </w:r>
      <w:r w:rsidR="00CF3B31">
        <w:rPr>
          <w:noProof/>
          <w:color w:val="000000"/>
          <w:sz w:val="28"/>
          <w:szCs w:val="28"/>
          <w:lang w:eastAsia="ru-RU"/>
        </w:rPr>
        <w:drawing>
          <wp:inline distT="0" distB="0" distL="0" distR="0">
            <wp:extent cx="5940425" cy="1221740"/>
            <wp:effectExtent l="19050" t="0" r="3175" b="0"/>
            <wp:docPr id="47" name="Рисунок 46"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34" cstate="print"/>
                    <a:stretch>
                      <a:fillRect/>
                    </a:stretch>
                  </pic:blipFill>
                  <pic:spPr>
                    <a:xfrm>
                      <a:off x="0" y="0"/>
                      <a:ext cx="5940425" cy="1221740"/>
                    </a:xfrm>
                    <a:prstGeom prst="rect">
                      <a:avLst/>
                    </a:prstGeom>
                  </pic:spPr>
                </pic:pic>
              </a:graphicData>
            </a:graphic>
          </wp:inline>
        </w:drawing>
      </w:r>
      <w:r w:rsidR="00CF3B31">
        <w:rPr>
          <w:noProof/>
          <w:color w:val="000000"/>
          <w:sz w:val="28"/>
          <w:szCs w:val="28"/>
          <w:lang w:eastAsia="ru-RU"/>
        </w:rPr>
        <w:drawing>
          <wp:inline distT="0" distB="0" distL="0" distR="0">
            <wp:extent cx="5940425" cy="1221740"/>
            <wp:effectExtent l="19050" t="0" r="3175" b="0"/>
            <wp:docPr id="48" name="Рисунок 47"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34" cstate="print"/>
                    <a:stretch>
                      <a:fillRect/>
                    </a:stretch>
                  </pic:blipFill>
                  <pic:spPr>
                    <a:xfrm>
                      <a:off x="0" y="0"/>
                      <a:ext cx="5940425" cy="1221740"/>
                    </a:xfrm>
                    <a:prstGeom prst="rect">
                      <a:avLst/>
                    </a:prstGeom>
                  </pic:spPr>
                </pic:pic>
              </a:graphicData>
            </a:graphic>
          </wp:inline>
        </w:drawing>
      </w:r>
    </w:p>
    <w:p w:rsidR="00CF3B31" w:rsidRDefault="006616D4" w:rsidP="004070E8">
      <w:pPr>
        <w:jc w:val="both"/>
        <w:rPr>
          <w:color w:val="000000"/>
          <w:sz w:val="28"/>
          <w:szCs w:val="28"/>
        </w:rPr>
      </w:pPr>
      <w:r>
        <w:rPr>
          <w:noProof/>
          <w:color w:val="000000"/>
          <w:sz w:val="28"/>
          <w:szCs w:val="28"/>
          <w:lang w:bidi="ru-RU"/>
        </w:rPr>
        <w:lastRenderedPageBreak/>
        <w:pict>
          <v:shape id="_x0000_s1053" type="#_x0000_t202" style="position:absolute;left:0;text-align:left;margin-left:13.85pt;margin-top:63.65pt;width:22.15pt;height:22.95pt;z-index:251679744">
            <v:textbox style="mso-next-textbox:#_x0000_s1053">
              <w:txbxContent>
                <w:p w:rsidR="004070E8" w:rsidRDefault="004070E8" w:rsidP="00CF3B31">
                  <w:r>
                    <w:t>Г</w:t>
                  </w:r>
                </w:p>
              </w:txbxContent>
            </v:textbox>
          </v:shape>
        </w:pict>
      </w:r>
      <w:r w:rsidR="00CF3B31">
        <w:rPr>
          <w:noProof/>
          <w:color w:val="000000"/>
          <w:sz w:val="28"/>
          <w:szCs w:val="28"/>
          <w:lang w:eastAsia="ru-RU"/>
        </w:rPr>
        <w:drawing>
          <wp:inline distT="0" distB="0" distL="0" distR="0">
            <wp:extent cx="5940425" cy="1205865"/>
            <wp:effectExtent l="19050" t="0" r="3175" b="0"/>
            <wp:docPr id="52" name="Рисунок 51"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png"/>
                    <pic:cNvPicPr/>
                  </pic:nvPicPr>
                  <pic:blipFill>
                    <a:blip r:embed="rId35" cstate="print"/>
                    <a:stretch>
                      <a:fillRect/>
                    </a:stretch>
                  </pic:blipFill>
                  <pic:spPr>
                    <a:xfrm>
                      <a:off x="0" y="0"/>
                      <a:ext cx="5940425" cy="1205865"/>
                    </a:xfrm>
                    <a:prstGeom prst="rect">
                      <a:avLst/>
                    </a:prstGeom>
                  </pic:spPr>
                </pic:pic>
              </a:graphicData>
            </a:graphic>
          </wp:inline>
        </w:drawing>
      </w:r>
    </w:p>
    <w:p w:rsidR="00CF3B31" w:rsidRDefault="00CF3B31" w:rsidP="004070E8">
      <w:pPr>
        <w:jc w:val="center"/>
        <w:rPr>
          <w:color w:val="000000"/>
          <w:sz w:val="28"/>
          <w:szCs w:val="28"/>
        </w:rPr>
      </w:pPr>
      <w:r>
        <w:rPr>
          <w:color w:val="000000"/>
          <w:sz w:val="28"/>
          <w:szCs w:val="28"/>
        </w:rPr>
        <w:t>Рисунок 23</w:t>
      </w:r>
    </w:p>
    <w:p w:rsidR="00CF3B31" w:rsidRDefault="00CF3B31" w:rsidP="004070E8">
      <w:pPr>
        <w:jc w:val="both"/>
        <w:rPr>
          <w:color w:val="000000"/>
          <w:sz w:val="28"/>
          <w:szCs w:val="28"/>
        </w:rPr>
      </w:pPr>
    </w:p>
    <w:p w:rsidR="00CF3B31" w:rsidRDefault="00CF3B31" w:rsidP="004070E8">
      <w:pPr>
        <w:shd w:val="clear" w:color="auto" w:fill="FFFFFF"/>
        <w:spacing w:line="360" w:lineRule="auto"/>
        <w:jc w:val="both"/>
        <w:rPr>
          <w:color w:val="000000"/>
          <w:sz w:val="28"/>
          <w:szCs w:val="28"/>
        </w:rPr>
      </w:pPr>
      <w:r w:rsidRPr="00B53B2B">
        <w:rPr>
          <w:color w:val="000000"/>
          <w:sz w:val="28"/>
          <w:szCs w:val="28"/>
        </w:rPr>
        <w:t>24 Определить неисправности тормозного башмака, рисунок 24</w:t>
      </w:r>
    </w:p>
    <w:p w:rsidR="00CF3B31" w:rsidRPr="005B719E" w:rsidRDefault="00CF3B31" w:rsidP="004070E8">
      <w:pPr>
        <w:shd w:val="clear" w:color="auto" w:fill="FFFFFF"/>
        <w:spacing w:line="360" w:lineRule="auto"/>
        <w:jc w:val="both"/>
        <w:rPr>
          <w:color w:val="000000"/>
          <w:sz w:val="28"/>
          <w:szCs w:val="28"/>
        </w:rPr>
      </w:pPr>
      <w:r w:rsidRPr="00785FF7">
        <w:rPr>
          <w:noProof/>
          <w:color w:val="000000"/>
          <w:sz w:val="28"/>
          <w:szCs w:val="28"/>
          <w:lang w:eastAsia="ru-RU"/>
        </w:rPr>
        <w:drawing>
          <wp:inline distT="0" distB="0" distL="0" distR="0">
            <wp:extent cx="4559300" cy="1371600"/>
            <wp:effectExtent l="19050" t="0" r="0" b="0"/>
            <wp:docPr id="51" name="Рисунок 6" descr="http://uz.denemetr.com/tw_files2/urls_1/22/d-21452/7z-docs/1_html_4711f7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z.denemetr.com/tw_files2/urls_1/22/d-21452/7z-docs/1_html_4711f7b9.png"/>
                    <pic:cNvPicPr>
                      <a:picLocks noChangeAspect="1" noChangeArrowheads="1"/>
                    </pic:cNvPicPr>
                  </pic:nvPicPr>
                  <pic:blipFill>
                    <a:blip r:embed="rId36" cstate="print"/>
                    <a:srcRect/>
                    <a:stretch>
                      <a:fillRect/>
                    </a:stretch>
                  </pic:blipFill>
                  <pic:spPr bwMode="auto">
                    <a:xfrm>
                      <a:off x="0" y="0"/>
                      <a:ext cx="4559300" cy="1371600"/>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24</w:t>
      </w:r>
    </w:p>
    <w:p w:rsidR="00CF3B31" w:rsidRDefault="00CF3B31" w:rsidP="004070E8">
      <w:pPr>
        <w:shd w:val="clear" w:color="auto" w:fill="FFFFFF"/>
        <w:spacing w:line="360" w:lineRule="auto"/>
        <w:jc w:val="both"/>
        <w:rPr>
          <w:color w:val="000000"/>
          <w:sz w:val="28"/>
          <w:szCs w:val="28"/>
        </w:rPr>
      </w:pPr>
      <w:r w:rsidRPr="00B53B2B">
        <w:rPr>
          <w:color w:val="000000"/>
          <w:sz w:val="28"/>
          <w:szCs w:val="28"/>
        </w:rPr>
        <w:t>25 Определить неисправности тормозного башмака, рисунок 25</w:t>
      </w:r>
    </w:p>
    <w:p w:rsidR="00CF3B31" w:rsidRDefault="00CF3B31" w:rsidP="004070E8">
      <w:pPr>
        <w:shd w:val="clear" w:color="auto" w:fill="FFFFFF"/>
        <w:spacing w:line="360" w:lineRule="auto"/>
        <w:jc w:val="both"/>
        <w:rPr>
          <w:color w:val="000000"/>
          <w:sz w:val="28"/>
          <w:szCs w:val="28"/>
        </w:rPr>
      </w:pPr>
      <w:r>
        <w:rPr>
          <w:color w:val="000000"/>
          <w:sz w:val="28"/>
          <w:szCs w:val="28"/>
        </w:rPr>
        <w:t xml:space="preserve"> </w:t>
      </w:r>
      <w:r w:rsidRPr="00785FF7">
        <w:rPr>
          <w:noProof/>
          <w:color w:val="000000"/>
          <w:sz w:val="28"/>
          <w:szCs w:val="28"/>
          <w:lang w:eastAsia="ru-RU"/>
        </w:rPr>
        <w:drawing>
          <wp:inline distT="0" distB="0" distL="0" distR="0">
            <wp:extent cx="5175948" cy="1281339"/>
            <wp:effectExtent l="19050" t="0" r="5652" b="0"/>
            <wp:docPr id="8" name="Рисунок 4" descr="http://uz.denemetr.com/tw_files2/urls_1/22/d-21452/7z-docs/1_html_m3fab0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z.denemetr.com/tw_files2/urls_1/22/d-21452/7z-docs/1_html_m3fab0875.png"/>
                    <pic:cNvPicPr>
                      <a:picLocks noChangeAspect="1" noChangeArrowheads="1"/>
                    </pic:cNvPicPr>
                  </pic:nvPicPr>
                  <pic:blipFill>
                    <a:blip r:embed="rId37" cstate="print"/>
                    <a:srcRect/>
                    <a:stretch>
                      <a:fillRect/>
                    </a:stretch>
                  </pic:blipFill>
                  <pic:spPr bwMode="auto">
                    <a:xfrm>
                      <a:off x="0" y="0"/>
                      <a:ext cx="5181445" cy="1282700"/>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25</w:t>
      </w:r>
    </w:p>
    <w:p w:rsidR="00CF3B31" w:rsidRDefault="00CF3B31" w:rsidP="004070E8">
      <w:pPr>
        <w:jc w:val="center"/>
        <w:rPr>
          <w:color w:val="000000"/>
          <w:sz w:val="28"/>
          <w:szCs w:val="28"/>
        </w:rPr>
      </w:pPr>
    </w:p>
    <w:p w:rsidR="00CF3B31" w:rsidRPr="00B53B2B" w:rsidRDefault="00CF3B31" w:rsidP="00CF3B31">
      <w:pPr>
        <w:pStyle w:val="a5"/>
        <w:widowControl/>
        <w:numPr>
          <w:ilvl w:val="0"/>
          <w:numId w:val="24"/>
        </w:numPr>
        <w:shd w:val="clear" w:color="auto" w:fill="FFFFFF"/>
        <w:autoSpaceDE/>
        <w:autoSpaceDN/>
        <w:spacing w:line="360" w:lineRule="auto"/>
        <w:ind w:left="0" w:firstLine="0"/>
        <w:contextualSpacing/>
        <w:rPr>
          <w:color w:val="000000"/>
          <w:sz w:val="28"/>
          <w:szCs w:val="28"/>
        </w:rPr>
      </w:pPr>
      <w:r w:rsidRPr="00B53B2B">
        <w:rPr>
          <w:color w:val="000000"/>
          <w:sz w:val="28"/>
          <w:szCs w:val="28"/>
        </w:rPr>
        <w:t>Определить неисправности тормозного башака, рисунок 26</w:t>
      </w:r>
    </w:p>
    <w:p w:rsidR="00CF3B31" w:rsidRPr="00F21FFC" w:rsidRDefault="00CF3B31" w:rsidP="004070E8">
      <w:pPr>
        <w:pStyle w:val="a5"/>
        <w:shd w:val="clear" w:color="auto" w:fill="FFFFFF"/>
        <w:spacing w:line="360" w:lineRule="auto"/>
        <w:ind w:left="0"/>
        <w:rPr>
          <w:color w:val="000000"/>
          <w:sz w:val="28"/>
          <w:szCs w:val="28"/>
        </w:rPr>
      </w:pPr>
    </w:p>
    <w:p w:rsidR="00CF3B31" w:rsidRPr="006E7318" w:rsidRDefault="00CF3B31" w:rsidP="004070E8">
      <w:pPr>
        <w:jc w:val="both"/>
        <w:rPr>
          <w:color w:val="000000"/>
          <w:sz w:val="28"/>
          <w:szCs w:val="28"/>
        </w:rPr>
      </w:pPr>
      <w:r>
        <w:rPr>
          <w:color w:val="000000"/>
          <w:sz w:val="28"/>
          <w:szCs w:val="28"/>
        </w:rPr>
        <w:lastRenderedPageBreak/>
        <w:t xml:space="preserve"> </w:t>
      </w:r>
      <w:r w:rsidRPr="00785FF7">
        <w:rPr>
          <w:noProof/>
          <w:color w:val="000000"/>
          <w:sz w:val="28"/>
          <w:szCs w:val="28"/>
          <w:lang w:eastAsia="ru-RU"/>
        </w:rPr>
        <w:drawing>
          <wp:inline distT="0" distB="0" distL="0" distR="0">
            <wp:extent cx="5236238" cy="1372445"/>
            <wp:effectExtent l="19050" t="0" r="2512" b="0"/>
            <wp:docPr id="49" name="Рисунок 5" descr="http://uz.denemetr.com/tw_files2/urls_1/22/d-21452/7z-docs/1_html_44937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z.denemetr.com/tw_files2/urls_1/22/d-21452/7z-docs/1_html_44937649.png"/>
                    <pic:cNvPicPr>
                      <a:picLocks noChangeAspect="1" noChangeArrowheads="1"/>
                    </pic:cNvPicPr>
                  </pic:nvPicPr>
                  <pic:blipFill>
                    <a:blip r:embed="rId38" cstate="print"/>
                    <a:srcRect/>
                    <a:stretch>
                      <a:fillRect/>
                    </a:stretch>
                  </pic:blipFill>
                  <pic:spPr bwMode="auto">
                    <a:xfrm>
                      <a:off x="0" y="0"/>
                      <a:ext cx="5233015" cy="1371600"/>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26</w:t>
      </w:r>
    </w:p>
    <w:p w:rsidR="00CF3B31" w:rsidRDefault="00CF3B31" w:rsidP="004070E8">
      <w:pPr>
        <w:rPr>
          <w:sz w:val="12"/>
          <w:szCs w:val="12"/>
        </w:rPr>
      </w:pPr>
    </w:p>
    <w:p w:rsidR="00CF3B31" w:rsidRPr="009A1B6E" w:rsidRDefault="00CF3B31" w:rsidP="004070E8">
      <w:pPr>
        <w:rPr>
          <w:sz w:val="28"/>
          <w:szCs w:val="28"/>
        </w:rPr>
      </w:pPr>
      <w:r w:rsidRPr="00B53B2B">
        <w:rPr>
          <w:bCs/>
          <w:iCs/>
          <w:color w:val="333333"/>
          <w:sz w:val="28"/>
          <w:szCs w:val="28"/>
          <w:shd w:val="clear" w:color="auto" w:fill="FFFFFF"/>
        </w:rPr>
        <w:t>27 По схеме одиночного стрелочного перевода указать его основные части</w:t>
      </w:r>
      <w:r w:rsidRPr="00B53B2B">
        <w:rPr>
          <w:color w:val="000000"/>
          <w:sz w:val="28"/>
          <w:szCs w:val="28"/>
        </w:rPr>
        <w:t>, рисунок 27</w:t>
      </w:r>
    </w:p>
    <w:p w:rsidR="00CF3B31" w:rsidRDefault="00CF3B31" w:rsidP="004070E8">
      <w:pPr>
        <w:rPr>
          <w:sz w:val="12"/>
          <w:szCs w:val="12"/>
        </w:rPr>
      </w:pPr>
      <w:r w:rsidRPr="00A517CD">
        <w:rPr>
          <w:noProof/>
          <w:sz w:val="12"/>
          <w:szCs w:val="12"/>
          <w:lang w:eastAsia="ru-RU"/>
        </w:rPr>
        <w:drawing>
          <wp:inline distT="0" distB="0" distL="0" distR="0">
            <wp:extent cx="6031230" cy="2223140"/>
            <wp:effectExtent l="19050" t="0" r="7620" b="0"/>
            <wp:docPr id="50" name="Рисунок 4" descr="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9.gif"/>
                    <pic:cNvPicPr>
                      <a:picLocks noChangeAspect="1" noChangeArrowheads="1"/>
                    </pic:cNvPicPr>
                  </pic:nvPicPr>
                  <pic:blipFill>
                    <a:blip r:embed="rId39" cstate="print"/>
                    <a:srcRect b="28571"/>
                    <a:stretch>
                      <a:fillRect/>
                    </a:stretch>
                  </pic:blipFill>
                  <pic:spPr bwMode="auto">
                    <a:xfrm>
                      <a:off x="0" y="0"/>
                      <a:ext cx="6031230" cy="2223140"/>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27</w:t>
      </w:r>
    </w:p>
    <w:p w:rsidR="00CF3B31" w:rsidRDefault="00CF3B31" w:rsidP="004070E8">
      <w:pPr>
        <w:pStyle w:val="ad"/>
        <w:spacing w:before="0" w:beforeAutospacing="0" w:after="142" w:afterAutospacing="0" w:line="360" w:lineRule="auto"/>
        <w:rPr>
          <w:bCs/>
          <w:iCs/>
          <w:color w:val="333333"/>
          <w:sz w:val="28"/>
          <w:szCs w:val="28"/>
          <w:shd w:val="clear" w:color="auto" w:fill="FFFFFF"/>
        </w:rPr>
      </w:pPr>
    </w:p>
    <w:p w:rsidR="00CF3B31" w:rsidRPr="0071403E" w:rsidRDefault="00CF3B31" w:rsidP="004070E8">
      <w:pPr>
        <w:pStyle w:val="ad"/>
        <w:spacing w:before="0" w:beforeAutospacing="0" w:after="0" w:afterAutospacing="0" w:line="360" w:lineRule="auto"/>
        <w:jc w:val="both"/>
        <w:rPr>
          <w:bCs/>
          <w:iCs/>
          <w:color w:val="333333"/>
          <w:sz w:val="28"/>
          <w:szCs w:val="28"/>
          <w:shd w:val="clear" w:color="auto" w:fill="FFFFFF"/>
        </w:rPr>
      </w:pPr>
      <w:r w:rsidRPr="00B53B2B">
        <w:rPr>
          <w:bCs/>
          <w:iCs/>
          <w:color w:val="333333"/>
          <w:sz w:val="28"/>
          <w:szCs w:val="28"/>
          <w:shd w:val="clear" w:color="auto" w:fill="FFFFFF"/>
        </w:rPr>
        <w:t>28 По рисунку определить неисправности стрелочного перевода, объяснить, почему нельзя при наличии данных неисправностей эксплуатировать стрелочный перевод</w:t>
      </w:r>
      <w:r w:rsidRPr="00B53B2B">
        <w:rPr>
          <w:color w:val="000000"/>
          <w:sz w:val="28"/>
          <w:szCs w:val="28"/>
        </w:rPr>
        <w:t>, рисунок 28</w:t>
      </w:r>
    </w:p>
    <w:p w:rsidR="00CF3B31" w:rsidRDefault="00CF3B31" w:rsidP="004070E8">
      <w:pPr>
        <w:rPr>
          <w:sz w:val="12"/>
          <w:szCs w:val="12"/>
        </w:rPr>
      </w:pPr>
      <w:r w:rsidRPr="00A517CD">
        <w:rPr>
          <w:noProof/>
          <w:sz w:val="12"/>
          <w:szCs w:val="12"/>
          <w:lang w:eastAsia="ru-RU"/>
        </w:rPr>
        <w:drawing>
          <wp:inline distT="0" distB="0" distL="0" distR="0">
            <wp:extent cx="5076825" cy="2158511"/>
            <wp:effectExtent l="19050" t="0" r="9525" b="0"/>
            <wp:docPr id="57" name="Рисунок 7" descr="http://festival.1september.ru/articles/521833/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21833/img6.gif"/>
                    <pic:cNvPicPr>
                      <a:picLocks noChangeAspect="1" noChangeArrowheads="1"/>
                    </pic:cNvPicPr>
                  </pic:nvPicPr>
                  <pic:blipFill>
                    <a:blip r:embed="rId40" cstate="print"/>
                    <a:srcRect l="49963"/>
                    <a:stretch>
                      <a:fillRect/>
                    </a:stretch>
                  </pic:blipFill>
                  <pic:spPr bwMode="auto">
                    <a:xfrm>
                      <a:off x="0" y="0"/>
                      <a:ext cx="5076825" cy="2158511"/>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lastRenderedPageBreak/>
        <w:t>Рисунок 28</w:t>
      </w:r>
    </w:p>
    <w:p w:rsidR="00CF3B31" w:rsidRDefault="00CF3B31" w:rsidP="004070E8">
      <w:pPr>
        <w:jc w:val="center"/>
        <w:rPr>
          <w:color w:val="000000"/>
          <w:sz w:val="28"/>
          <w:szCs w:val="28"/>
        </w:rPr>
      </w:pPr>
    </w:p>
    <w:p w:rsidR="00CF3B31" w:rsidRPr="0071403E" w:rsidRDefault="00CF3B31" w:rsidP="004070E8">
      <w:pPr>
        <w:pStyle w:val="ad"/>
        <w:spacing w:before="0" w:beforeAutospacing="0" w:after="0" w:afterAutospacing="0" w:line="360" w:lineRule="auto"/>
        <w:jc w:val="both"/>
        <w:rPr>
          <w:bCs/>
          <w:iCs/>
          <w:color w:val="333333"/>
          <w:sz w:val="28"/>
          <w:szCs w:val="28"/>
          <w:shd w:val="clear" w:color="auto" w:fill="FFFFFF"/>
        </w:rPr>
      </w:pPr>
      <w:r w:rsidRPr="00B53B2B">
        <w:rPr>
          <w:bCs/>
          <w:iCs/>
          <w:color w:val="333333"/>
          <w:sz w:val="28"/>
          <w:szCs w:val="28"/>
          <w:shd w:val="clear" w:color="auto" w:fill="FFFFFF"/>
        </w:rPr>
        <w:t>29 По рисунку определить неисправности стрелочного перевода, объяснить, почему нельзя при наличии данных неисправностей эксплуатировать стрелочный перевод</w:t>
      </w:r>
      <w:r w:rsidRPr="00B53B2B">
        <w:rPr>
          <w:color w:val="000000"/>
          <w:sz w:val="28"/>
          <w:szCs w:val="28"/>
        </w:rPr>
        <w:t>, рисунок 29</w:t>
      </w:r>
    </w:p>
    <w:p w:rsidR="00CF3B31" w:rsidRDefault="00CF3B31" w:rsidP="004070E8">
      <w:pPr>
        <w:rPr>
          <w:sz w:val="12"/>
          <w:szCs w:val="12"/>
        </w:rPr>
      </w:pPr>
      <w:r w:rsidRPr="009F1417">
        <w:rPr>
          <w:noProof/>
          <w:sz w:val="12"/>
          <w:szCs w:val="12"/>
          <w:lang w:eastAsia="ru-RU"/>
        </w:rPr>
        <w:drawing>
          <wp:inline distT="0" distB="0" distL="0" distR="0">
            <wp:extent cx="5172075" cy="2209800"/>
            <wp:effectExtent l="19050" t="0" r="9525" b="0"/>
            <wp:docPr id="73" name="Рисунок 7" descr="http://festival.1september.ru/articles/521833/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21833/img6.gif"/>
                    <pic:cNvPicPr>
                      <a:picLocks noChangeAspect="1" noChangeArrowheads="1"/>
                    </pic:cNvPicPr>
                  </pic:nvPicPr>
                  <pic:blipFill>
                    <a:blip r:embed="rId40" cstate="print"/>
                    <a:srcRect r="50110"/>
                    <a:stretch>
                      <a:fillRect/>
                    </a:stretch>
                  </pic:blipFill>
                  <pic:spPr bwMode="auto">
                    <a:xfrm>
                      <a:off x="0" y="0"/>
                      <a:ext cx="5172922" cy="2210162"/>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29</w:t>
      </w:r>
    </w:p>
    <w:p w:rsidR="00CF3B31" w:rsidRDefault="00CF3B31" w:rsidP="004070E8">
      <w:pPr>
        <w:pStyle w:val="ad"/>
        <w:spacing w:before="0" w:beforeAutospacing="0" w:after="0" w:afterAutospacing="0" w:line="360" w:lineRule="auto"/>
        <w:rPr>
          <w:bCs/>
          <w:iCs/>
          <w:color w:val="333333"/>
          <w:sz w:val="28"/>
          <w:szCs w:val="28"/>
          <w:shd w:val="clear" w:color="auto" w:fill="FFFFFF"/>
        </w:rPr>
      </w:pPr>
    </w:p>
    <w:p w:rsidR="00CF3B31" w:rsidRDefault="00CF3B31" w:rsidP="004070E8">
      <w:pPr>
        <w:pStyle w:val="ad"/>
        <w:spacing w:before="0" w:beforeAutospacing="0" w:after="0" w:afterAutospacing="0" w:line="360" w:lineRule="auto"/>
        <w:rPr>
          <w:bCs/>
          <w:iCs/>
          <w:color w:val="333333"/>
          <w:sz w:val="28"/>
          <w:szCs w:val="28"/>
          <w:shd w:val="clear" w:color="auto" w:fill="FFFFFF"/>
        </w:rPr>
      </w:pPr>
    </w:p>
    <w:p w:rsidR="00CF3B31" w:rsidRDefault="00CF3B31" w:rsidP="004070E8">
      <w:pPr>
        <w:pStyle w:val="ad"/>
        <w:spacing w:before="0" w:beforeAutospacing="0" w:after="0" w:afterAutospacing="0" w:line="360" w:lineRule="auto"/>
        <w:rPr>
          <w:bCs/>
          <w:iCs/>
          <w:color w:val="333333"/>
          <w:sz w:val="28"/>
          <w:szCs w:val="28"/>
          <w:shd w:val="clear" w:color="auto" w:fill="FFFFFF"/>
        </w:rPr>
      </w:pPr>
    </w:p>
    <w:p w:rsidR="00CF3B31" w:rsidRPr="0071403E" w:rsidRDefault="00CF3B31" w:rsidP="004070E8">
      <w:pPr>
        <w:pStyle w:val="ad"/>
        <w:spacing w:before="0" w:beforeAutospacing="0" w:after="0" w:afterAutospacing="0" w:line="360" w:lineRule="auto"/>
        <w:rPr>
          <w:bCs/>
          <w:iCs/>
          <w:color w:val="333333"/>
          <w:sz w:val="28"/>
          <w:szCs w:val="28"/>
          <w:shd w:val="clear" w:color="auto" w:fill="FFFFFF"/>
        </w:rPr>
      </w:pPr>
      <w:r w:rsidRPr="00B53B2B">
        <w:rPr>
          <w:bCs/>
          <w:iCs/>
          <w:color w:val="333333"/>
          <w:sz w:val="28"/>
          <w:szCs w:val="28"/>
          <w:shd w:val="clear" w:color="auto" w:fill="FFFFFF"/>
        </w:rPr>
        <w:t>30 По рисунку 30 определить неисправности стрелочного перевода, объяснить, почему нельзя  при наличии данных неисправностей эксплуатировать стрелочный перевод</w:t>
      </w:r>
    </w:p>
    <w:p w:rsidR="00CF3B31" w:rsidRDefault="00CF3B31" w:rsidP="004070E8">
      <w:pPr>
        <w:rPr>
          <w:sz w:val="12"/>
          <w:szCs w:val="12"/>
        </w:rPr>
      </w:pPr>
      <w:r w:rsidRPr="00A517CD">
        <w:rPr>
          <w:noProof/>
          <w:sz w:val="12"/>
          <w:szCs w:val="12"/>
          <w:lang w:eastAsia="ru-RU"/>
        </w:rPr>
        <w:drawing>
          <wp:inline distT="0" distB="0" distL="0" distR="0">
            <wp:extent cx="5514975" cy="2733675"/>
            <wp:effectExtent l="19050" t="0" r="9525" b="0"/>
            <wp:docPr id="58" name="Рисунок 11" descr="http://festival.1september.ru/articles/521833/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21833/img8.gif"/>
                    <pic:cNvPicPr>
                      <a:picLocks noChangeAspect="1" noChangeArrowheads="1"/>
                    </pic:cNvPicPr>
                  </pic:nvPicPr>
                  <pic:blipFill>
                    <a:blip r:embed="rId41" cstate="print"/>
                    <a:srcRect r="51053"/>
                    <a:stretch>
                      <a:fillRect/>
                    </a:stretch>
                  </pic:blipFill>
                  <pic:spPr bwMode="auto">
                    <a:xfrm>
                      <a:off x="0" y="0"/>
                      <a:ext cx="5515842" cy="2734105"/>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lastRenderedPageBreak/>
        <w:t>Рисунок 30</w:t>
      </w:r>
    </w:p>
    <w:p w:rsidR="00CF3B31" w:rsidRDefault="00CF3B31" w:rsidP="004070E8">
      <w:pPr>
        <w:jc w:val="center"/>
        <w:rPr>
          <w:color w:val="000000"/>
          <w:sz w:val="28"/>
          <w:szCs w:val="28"/>
        </w:rPr>
      </w:pPr>
    </w:p>
    <w:p w:rsidR="00CF3B31" w:rsidRPr="0071403E" w:rsidRDefault="00CF3B31" w:rsidP="004070E8">
      <w:pPr>
        <w:pStyle w:val="ad"/>
        <w:spacing w:before="0" w:beforeAutospacing="0" w:after="0" w:afterAutospacing="0" w:line="360" w:lineRule="auto"/>
        <w:rPr>
          <w:bCs/>
          <w:iCs/>
          <w:color w:val="333333"/>
          <w:sz w:val="28"/>
          <w:szCs w:val="28"/>
          <w:shd w:val="clear" w:color="auto" w:fill="FFFFFF"/>
        </w:rPr>
      </w:pPr>
      <w:r w:rsidRPr="00B53B2B">
        <w:rPr>
          <w:bCs/>
          <w:iCs/>
          <w:color w:val="333333"/>
          <w:sz w:val="28"/>
          <w:szCs w:val="28"/>
          <w:shd w:val="clear" w:color="auto" w:fill="FFFFFF"/>
        </w:rPr>
        <w:t>31 По рисунку 31 определить неисправности стрелочного перевода, объяснить, почему нельзя  при наличии данных неисправностей эксплуатировать стрелочный перевод</w:t>
      </w:r>
    </w:p>
    <w:p w:rsidR="00CF3B31" w:rsidRDefault="00CF3B31" w:rsidP="004070E8">
      <w:pPr>
        <w:rPr>
          <w:sz w:val="12"/>
          <w:szCs w:val="12"/>
        </w:rPr>
      </w:pPr>
      <w:r w:rsidRPr="00A517CD">
        <w:rPr>
          <w:noProof/>
          <w:sz w:val="12"/>
          <w:szCs w:val="12"/>
          <w:lang w:eastAsia="ru-RU"/>
        </w:rPr>
        <w:drawing>
          <wp:inline distT="0" distB="0" distL="0" distR="0">
            <wp:extent cx="5686425" cy="3028950"/>
            <wp:effectExtent l="19050" t="0" r="9525" b="0"/>
            <wp:docPr id="74" name="Рисунок 11" descr="http://festival.1september.ru/articles/521833/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21833/img8.gif"/>
                    <pic:cNvPicPr>
                      <a:picLocks noChangeAspect="1" noChangeArrowheads="1"/>
                    </pic:cNvPicPr>
                  </pic:nvPicPr>
                  <pic:blipFill>
                    <a:blip r:embed="rId41" cstate="print"/>
                    <a:srcRect l="51947"/>
                    <a:stretch>
                      <a:fillRect/>
                    </a:stretch>
                  </pic:blipFill>
                  <pic:spPr bwMode="auto">
                    <a:xfrm>
                      <a:off x="0" y="0"/>
                      <a:ext cx="5701541" cy="3037002"/>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31</w:t>
      </w:r>
    </w:p>
    <w:p w:rsidR="00CF3B31" w:rsidRDefault="00CF3B31" w:rsidP="004070E8">
      <w:pPr>
        <w:rPr>
          <w:sz w:val="12"/>
          <w:szCs w:val="12"/>
        </w:rPr>
      </w:pPr>
    </w:p>
    <w:p w:rsidR="00CF3B31" w:rsidRPr="00A517CD" w:rsidRDefault="00CF3B31" w:rsidP="004070E8">
      <w:pPr>
        <w:pStyle w:val="ad"/>
        <w:spacing w:before="0" w:beforeAutospacing="0" w:after="0" w:afterAutospacing="0" w:line="360" w:lineRule="auto"/>
        <w:rPr>
          <w:bCs/>
          <w:iCs/>
          <w:color w:val="333333"/>
          <w:sz w:val="28"/>
          <w:szCs w:val="28"/>
          <w:shd w:val="clear" w:color="auto" w:fill="FFFFFF"/>
        </w:rPr>
      </w:pPr>
      <w:r w:rsidRPr="00B53B2B">
        <w:rPr>
          <w:bCs/>
          <w:iCs/>
          <w:color w:val="333333"/>
          <w:sz w:val="28"/>
          <w:szCs w:val="28"/>
          <w:shd w:val="clear" w:color="auto" w:fill="FFFFFF"/>
        </w:rPr>
        <w:t>32 По рисунку 32 определить неисправности стрелочного перевода, объяснить, почему нельзя при наличии данных неисправностей эксплуатировать стрелочный перевод</w:t>
      </w:r>
    </w:p>
    <w:p w:rsidR="00CF3B31" w:rsidRDefault="00CF3B31" w:rsidP="004070E8">
      <w:pPr>
        <w:rPr>
          <w:sz w:val="12"/>
          <w:szCs w:val="12"/>
        </w:rPr>
      </w:pPr>
      <w:r w:rsidRPr="00A517CD">
        <w:rPr>
          <w:noProof/>
          <w:sz w:val="12"/>
          <w:szCs w:val="12"/>
          <w:lang w:eastAsia="ru-RU"/>
        </w:rPr>
        <w:drawing>
          <wp:inline distT="0" distB="0" distL="0" distR="0">
            <wp:extent cx="6031230" cy="2834158"/>
            <wp:effectExtent l="19050" t="0" r="7620" b="0"/>
            <wp:docPr id="59" name="Рисунок 17" descr="http://festival.1september.ru/articles/52183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521833/img9.gif"/>
                    <pic:cNvPicPr>
                      <a:picLocks noChangeAspect="1" noChangeArrowheads="1"/>
                    </pic:cNvPicPr>
                  </pic:nvPicPr>
                  <pic:blipFill>
                    <a:blip r:embed="rId42" cstate="print"/>
                    <a:srcRect/>
                    <a:stretch>
                      <a:fillRect/>
                    </a:stretch>
                  </pic:blipFill>
                  <pic:spPr bwMode="auto">
                    <a:xfrm>
                      <a:off x="0" y="0"/>
                      <a:ext cx="6031230" cy="2834158"/>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lastRenderedPageBreak/>
        <w:t>Рисунок 32</w:t>
      </w:r>
    </w:p>
    <w:p w:rsidR="00CF3B31" w:rsidRDefault="00CF3B31" w:rsidP="004070E8">
      <w:pPr>
        <w:pStyle w:val="ad"/>
        <w:spacing w:before="0" w:beforeAutospacing="0" w:after="0" w:afterAutospacing="0" w:line="360" w:lineRule="auto"/>
        <w:rPr>
          <w:bCs/>
          <w:iCs/>
          <w:color w:val="333333"/>
          <w:sz w:val="28"/>
          <w:szCs w:val="28"/>
          <w:shd w:val="clear" w:color="auto" w:fill="FFFFFF"/>
        </w:rPr>
      </w:pPr>
    </w:p>
    <w:p w:rsidR="00CF3B31" w:rsidRPr="0071403E" w:rsidRDefault="00CF3B31" w:rsidP="004070E8">
      <w:pPr>
        <w:pStyle w:val="ad"/>
        <w:spacing w:before="0" w:beforeAutospacing="0" w:after="0" w:afterAutospacing="0" w:line="360" w:lineRule="auto"/>
        <w:rPr>
          <w:bCs/>
          <w:iCs/>
          <w:color w:val="333333"/>
          <w:sz w:val="28"/>
          <w:szCs w:val="28"/>
          <w:shd w:val="clear" w:color="auto" w:fill="FFFFFF"/>
        </w:rPr>
      </w:pPr>
      <w:r w:rsidRPr="00B53B2B">
        <w:rPr>
          <w:bCs/>
          <w:iCs/>
          <w:color w:val="333333"/>
          <w:sz w:val="28"/>
          <w:szCs w:val="28"/>
          <w:shd w:val="clear" w:color="auto" w:fill="FFFFFF"/>
        </w:rPr>
        <w:t>33 По рисунку определить неисправности стрелочного перевода, объяснить, почему нельзя при наличии данных неисправностей эксплуатировать стрелочный перевод</w:t>
      </w:r>
      <w:r w:rsidRPr="00B53B2B">
        <w:rPr>
          <w:color w:val="000000"/>
          <w:sz w:val="28"/>
          <w:szCs w:val="28"/>
        </w:rPr>
        <w:t>, рисунок 33</w:t>
      </w:r>
    </w:p>
    <w:p w:rsidR="00CF3B31" w:rsidRDefault="00CF3B31" w:rsidP="004070E8">
      <w:pPr>
        <w:rPr>
          <w:sz w:val="12"/>
          <w:szCs w:val="12"/>
        </w:rPr>
      </w:pPr>
      <w:r w:rsidRPr="00A517CD">
        <w:rPr>
          <w:noProof/>
          <w:sz w:val="12"/>
          <w:szCs w:val="12"/>
          <w:lang w:eastAsia="ru-RU"/>
        </w:rPr>
        <w:drawing>
          <wp:inline distT="0" distB="0" distL="0" distR="0">
            <wp:extent cx="6031152" cy="2833635"/>
            <wp:effectExtent l="19050" t="0" r="7698" b="0"/>
            <wp:docPr id="60" name="Рисунок 20" descr="http://festival.1september.ru/articles/521833/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estival.1september.ru/articles/521833/img10.gif"/>
                    <pic:cNvPicPr>
                      <a:picLocks noChangeAspect="1" noChangeArrowheads="1"/>
                    </pic:cNvPicPr>
                  </pic:nvPicPr>
                  <pic:blipFill>
                    <a:blip r:embed="rId43" cstate="print"/>
                    <a:srcRect/>
                    <a:stretch>
                      <a:fillRect/>
                    </a:stretch>
                  </pic:blipFill>
                  <pic:spPr bwMode="auto">
                    <a:xfrm>
                      <a:off x="0" y="0"/>
                      <a:ext cx="6031230" cy="2833672"/>
                    </a:xfrm>
                    <a:prstGeom prst="rect">
                      <a:avLst/>
                    </a:prstGeom>
                    <a:noFill/>
                    <a:ln w="9525">
                      <a:noFill/>
                      <a:miter lim="800000"/>
                      <a:headEnd/>
                      <a:tailEnd/>
                    </a:ln>
                  </pic:spPr>
                </pic:pic>
              </a:graphicData>
            </a:graphic>
          </wp:inline>
        </w:drawing>
      </w:r>
    </w:p>
    <w:p w:rsidR="00CF3B31" w:rsidRDefault="00CF3B31" w:rsidP="004070E8">
      <w:pPr>
        <w:jc w:val="center"/>
        <w:rPr>
          <w:color w:val="000000"/>
          <w:sz w:val="28"/>
          <w:szCs w:val="28"/>
        </w:rPr>
      </w:pPr>
      <w:r>
        <w:rPr>
          <w:color w:val="000000"/>
          <w:sz w:val="28"/>
          <w:szCs w:val="28"/>
        </w:rPr>
        <w:t>Рисунок 33</w:t>
      </w:r>
    </w:p>
    <w:p w:rsidR="00CF3B31" w:rsidRDefault="00CF3B31" w:rsidP="004070E8">
      <w:pPr>
        <w:rPr>
          <w:sz w:val="28"/>
          <w:szCs w:val="28"/>
        </w:rPr>
      </w:pPr>
    </w:p>
    <w:p w:rsidR="00CF3B31" w:rsidRPr="00B53B2B" w:rsidRDefault="00CF3B31" w:rsidP="004070E8">
      <w:pPr>
        <w:rPr>
          <w:sz w:val="28"/>
          <w:szCs w:val="28"/>
        </w:rPr>
      </w:pPr>
      <w:r w:rsidRPr="00B53B2B">
        <w:rPr>
          <w:bCs/>
          <w:iCs/>
          <w:color w:val="333333"/>
          <w:sz w:val="28"/>
          <w:szCs w:val="28"/>
          <w:shd w:val="clear" w:color="auto" w:fill="FFFFFF"/>
        </w:rPr>
        <w:t>34 По рисунку 34 определить правый и левый остряки</w:t>
      </w:r>
    </w:p>
    <w:p w:rsidR="00CF3B31" w:rsidRDefault="00CF3B31" w:rsidP="004070E8">
      <w:pPr>
        <w:rPr>
          <w:sz w:val="28"/>
          <w:szCs w:val="28"/>
        </w:rPr>
      </w:pPr>
      <w:r w:rsidRPr="00413C85">
        <w:rPr>
          <w:noProof/>
          <w:sz w:val="28"/>
          <w:szCs w:val="28"/>
          <w:lang w:eastAsia="ru-RU"/>
        </w:rPr>
        <w:drawing>
          <wp:inline distT="0" distB="0" distL="0" distR="0">
            <wp:extent cx="6033756" cy="3255666"/>
            <wp:effectExtent l="19050" t="0" r="5094" b="0"/>
            <wp:docPr id="9" name="Рисунок 1" descr="10-1-2"/>
            <wp:cNvGraphicFramePr/>
            <a:graphic xmlns:a="http://schemas.openxmlformats.org/drawingml/2006/main">
              <a:graphicData uri="http://schemas.openxmlformats.org/drawingml/2006/picture">
                <pic:pic xmlns:pic="http://schemas.openxmlformats.org/drawingml/2006/picture">
                  <pic:nvPicPr>
                    <pic:cNvPr id="26626" name="Picture 2" descr="10-1-2"/>
                    <pic:cNvPicPr>
                      <a:picLocks noChangeAspect="1" noChangeArrowheads="1"/>
                    </pic:cNvPicPr>
                  </pic:nvPicPr>
                  <pic:blipFill>
                    <a:blip r:embed="rId44" cstate="print"/>
                    <a:srcRect t="13778" b="14222"/>
                    <a:stretch>
                      <a:fillRect/>
                    </a:stretch>
                  </pic:blipFill>
                  <pic:spPr bwMode="auto">
                    <a:xfrm>
                      <a:off x="0" y="0"/>
                      <a:ext cx="6033756" cy="3255666"/>
                    </a:xfrm>
                    <a:prstGeom prst="rect">
                      <a:avLst/>
                    </a:prstGeom>
                    <a:noFill/>
                    <a:ln w="9525">
                      <a:noFill/>
                      <a:miter lim="800000"/>
                      <a:headEnd/>
                      <a:tailEnd/>
                    </a:ln>
                  </pic:spPr>
                </pic:pic>
              </a:graphicData>
            </a:graphic>
          </wp:inline>
        </w:drawing>
      </w:r>
    </w:p>
    <w:p w:rsidR="00CB610C" w:rsidRPr="00CB610C" w:rsidRDefault="00CB610C" w:rsidP="00CB610C">
      <w:pPr>
        <w:spacing w:line="242" w:lineRule="auto"/>
        <w:ind w:right="1388"/>
        <w:rPr>
          <w:rFonts w:ascii="Times New Roman" w:hAnsi="Times New Roman" w:cs="Times New Roman"/>
          <w:b/>
          <w:sz w:val="28"/>
        </w:rPr>
      </w:pPr>
      <w:r w:rsidRPr="00CB610C">
        <w:rPr>
          <w:rFonts w:ascii="Times New Roman" w:hAnsi="Times New Roman" w:cs="Times New Roman"/>
          <w:b/>
          <w:sz w:val="28"/>
        </w:rPr>
        <w:lastRenderedPageBreak/>
        <w:t>ФОНД ОЦЕНОЧНЫХ СРЕДСТВ ДЛЯ ПРОВЕДЕНИЯ ПРОМЕЖУТОЧНОЙ АТТЕСТАЦИИ ОБУЧАЮЩИХСЯ</w:t>
      </w:r>
    </w:p>
    <w:p w:rsidR="00CB610C" w:rsidRPr="00CB610C" w:rsidRDefault="00CB610C" w:rsidP="00CB610C">
      <w:pPr>
        <w:pStyle w:val="1"/>
        <w:spacing w:before="0" w:after="0" w:line="240" w:lineRule="auto"/>
        <w:rPr>
          <w:rFonts w:ascii="Times New Roman" w:hAnsi="Times New Roman"/>
          <w:sz w:val="28"/>
          <w:szCs w:val="28"/>
        </w:rPr>
      </w:pPr>
      <w:r w:rsidRPr="00CB610C">
        <w:rPr>
          <w:rFonts w:ascii="Times New Roman" w:hAnsi="Times New Roman"/>
        </w:rPr>
        <w:t xml:space="preserve">по </w:t>
      </w:r>
      <w:r w:rsidRPr="00CB610C">
        <w:rPr>
          <w:rFonts w:ascii="Times New Roman" w:hAnsi="Times New Roman"/>
          <w:sz w:val="28"/>
          <w:szCs w:val="28"/>
        </w:rPr>
        <w:t>УЧЕБНОЙ ПРАКТИКЕ</w:t>
      </w:r>
    </w:p>
    <w:p w:rsidR="00CB610C" w:rsidRDefault="00CB610C" w:rsidP="00CB610C">
      <w:pPr>
        <w:pStyle w:val="1"/>
        <w:spacing w:before="0" w:after="0" w:line="240" w:lineRule="auto"/>
        <w:rPr>
          <w:rFonts w:ascii="Times New Roman" w:hAnsi="Times New Roman"/>
          <w:caps/>
          <w:sz w:val="28"/>
          <w:szCs w:val="28"/>
        </w:rPr>
      </w:pPr>
      <w:r w:rsidRPr="00CB610C">
        <w:rPr>
          <w:rFonts w:ascii="Times New Roman" w:hAnsi="Times New Roman"/>
          <w:sz w:val="28"/>
          <w:szCs w:val="28"/>
        </w:rPr>
        <w:t xml:space="preserve">ПМ. 02 </w:t>
      </w:r>
      <w:r w:rsidRPr="00CB610C">
        <w:rPr>
          <w:rFonts w:ascii="Times New Roman" w:hAnsi="Times New Roman"/>
          <w:caps/>
          <w:sz w:val="28"/>
          <w:szCs w:val="28"/>
        </w:rPr>
        <w:t>Организация сервисного обслуживания на транспорте (по видам транспорта)</w:t>
      </w:r>
    </w:p>
    <w:p w:rsidR="00CB610C" w:rsidRDefault="00CB610C" w:rsidP="00CB610C">
      <w:pPr>
        <w:rPr>
          <w:lang w:eastAsia="ru-RU"/>
        </w:rPr>
      </w:pPr>
    </w:p>
    <w:p w:rsidR="00CB610C" w:rsidRPr="002F293E" w:rsidRDefault="00CB610C" w:rsidP="00CB610C">
      <w:pPr>
        <w:pStyle w:val="a5"/>
        <w:numPr>
          <w:ilvl w:val="0"/>
          <w:numId w:val="1"/>
        </w:numPr>
        <w:spacing w:line="360" w:lineRule="auto"/>
        <w:ind w:left="0" w:firstLine="851"/>
        <w:jc w:val="both"/>
        <w:rPr>
          <w:b/>
          <w:sz w:val="28"/>
        </w:rPr>
      </w:pPr>
      <w:r w:rsidRPr="002F293E">
        <w:rPr>
          <w:b/>
          <w:sz w:val="28"/>
        </w:rPr>
        <w:t>Область</w:t>
      </w:r>
      <w:r w:rsidRPr="002F293E">
        <w:rPr>
          <w:b/>
          <w:spacing w:val="-1"/>
          <w:sz w:val="28"/>
        </w:rPr>
        <w:t xml:space="preserve"> </w:t>
      </w:r>
      <w:r w:rsidRPr="002F293E">
        <w:rPr>
          <w:b/>
          <w:sz w:val="28"/>
        </w:rPr>
        <w:t>применения</w:t>
      </w:r>
    </w:p>
    <w:p w:rsidR="00CB610C" w:rsidRPr="00F7340D" w:rsidRDefault="00CB610C" w:rsidP="00CB610C">
      <w:pPr>
        <w:pStyle w:val="1"/>
        <w:spacing w:before="0" w:after="0" w:line="360" w:lineRule="auto"/>
        <w:ind w:firstLine="851"/>
        <w:jc w:val="both"/>
        <w:rPr>
          <w:rFonts w:ascii="Times New Roman" w:hAnsi="Times New Roman"/>
          <w:b w:val="0"/>
          <w:sz w:val="28"/>
          <w:szCs w:val="28"/>
        </w:rPr>
      </w:pPr>
      <w:r w:rsidRPr="00F7340D">
        <w:rPr>
          <w:rFonts w:ascii="Times New Roman" w:hAnsi="Times New Roman"/>
          <w:b w:val="0"/>
          <w:sz w:val="28"/>
          <w:szCs w:val="28"/>
        </w:rPr>
        <w:t>Фонд оценочных средств (фос), предназначен для проверки</w:t>
      </w:r>
      <w:r w:rsidRPr="00F7340D">
        <w:rPr>
          <w:rFonts w:ascii="Times New Roman" w:hAnsi="Times New Roman"/>
          <w:b w:val="0"/>
          <w:spacing w:val="3"/>
          <w:sz w:val="28"/>
          <w:szCs w:val="28"/>
        </w:rPr>
        <w:t xml:space="preserve"> </w:t>
      </w:r>
      <w:r w:rsidRPr="00F7340D">
        <w:rPr>
          <w:rFonts w:ascii="Times New Roman" w:hAnsi="Times New Roman"/>
          <w:b w:val="0"/>
          <w:sz w:val="28"/>
          <w:szCs w:val="28"/>
        </w:rPr>
        <w:t xml:space="preserve">результатов освоения учебной практики ПМ. 02 организация сервисного обслуживания на транспорте (по видам транспорта) программы подготовки </w:t>
      </w:r>
      <w:r w:rsidRPr="00F7340D">
        <w:rPr>
          <w:rFonts w:ascii="Times New Roman" w:hAnsi="Times New Roman"/>
          <w:b w:val="0"/>
          <w:spacing w:val="-3"/>
          <w:sz w:val="28"/>
          <w:szCs w:val="28"/>
        </w:rPr>
        <w:t xml:space="preserve">специалистов </w:t>
      </w:r>
      <w:r w:rsidRPr="00F7340D">
        <w:rPr>
          <w:rFonts w:ascii="Times New Roman" w:hAnsi="Times New Roman"/>
          <w:b w:val="0"/>
          <w:sz w:val="28"/>
          <w:szCs w:val="28"/>
        </w:rPr>
        <w:t xml:space="preserve">среднего звена (ппссз) по </w:t>
      </w:r>
      <w:r w:rsidRPr="00F7340D">
        <w:rPr>
          <w:rFonts w:ascii="Times New Roman" w:hAnsi="Times New Roman"/>
          <w:b w:val="0"/>
          <w:spacing w:val="-1"/>
          <w:sz w:val="28"/>
          <w:szCs w:val="28"/>
        </w:rPr>
        <w:t>специальности</w:t>
      </w:r>
      <w:r w:rsidRPr="00F7340D">
        <w:rPr>
          <w:rFonts w:ascii="Times New Roman" w:hAnsi="Times New Roman"/>
          <w:b w:val="0"/>
          <w:sz w:val="28"/>
          <w:szCs w:val="28"/>
        </w:rPr>
        <w:t xml:space="preserve"> 23.02.01 организация перевозок и управление на транспорте (по видам).</w:t>
      </w:r>
    </w:p>
    <w:p w:rsidR="00CB610C" w:rsidRPr="002F293E" w:rsidRDefault="00CB610C" w:rsidP="00CB610C">
      <w:pPr>
        <w:pStyle w:val="a3"/>
        <w:spacing w:line="360" w:lineRule="auto"/>
        <w:ind w:right="57" w:firstLine="851"/>
        <w:jc w:val="both"/>
      </w:pPr>
      <w:r w:rsidRPr="002F293E">
        <w:t>ФОС включает контрольные материалы для проведения промежуточной аттестации</w:t>
      </w:r>
      <w:r w:rsidRPr="002F293E">
        <w:rPr>
          <w:spacing w:val="28"/>
        </w:rPr>
        <w:t xml:space="preserve"> </w:t>
      </w:r>
      <w:r w:rsidRPr="002F293E">
        <w:t>в</w:t>
      </w:r>
      <w:r w:rsidRPr="002F293E">
        <w:rPr>
          <w:spacing w:val="28"/>
        </w:rPr>
        <w:t xml:space="preserve"> </w:t>
      </w:r>
      <w:r w:rsidRPr="002F293E">
        <w:t xml:space="preserve">форме дифференцированного зачета в рамках </w:t>
      </w:r>
      <w:r>
        <w:t>6</w:t>
      </w:r>
      <w:r w:rsidRPr="002F293E">
        <w:t>/</w:t>
      </w:r>
      <w:r>
        <w:t>4</w:t>
      </w:r>
      <w:r w:rsidRPr="002F293E">
        <w:t xml:space="preserve"> семестра на базе основного общего образования/среднего общего образования.</w:t>
      </w:r>
    </w:p>
    <w:p w:rsidR="00CB610C" w:rsidRPr="002F293E" w:rsidRDefault="00CB610C" w:rsidP="00CB610C">
      <w:pPr>
        <w:pStyle w:val="a3"/>
        <w:spacing w:line="360" w:lineRule="auto"/>
        <w:ind w:right="57" w:firstLine="851"/>
        <w:jc w:val="both"/>
      </w:pPr>
      <w:r w:rsidRPr="002F293E">
        <w:t xml:space="preserve">ФОС позволяет оценивать уровень знаний и умений по </w:t>
      </w:r>
      <w:r w:rsidRPr="00F7340D">
        <w:t>учебной практик</w:t>
      </w:r>
      <w:r>
        <w:t>е</w:t>
      </w:r>
      <w:r w:rsidRPr="002F293E">
        <w:t>, определенных по ФГОС СПО по соответствующей ППССЗ.</w:t>
      </w:r>
    </w:p>
    <w:p w:rsidR="00CB610C" w:rsidRPr="002F293E" w:rsidRDefault="00CB610C" w:rsidP="00CB610C">
      <w:pPr>
        <w:pStyle w:val="a3"/>
        <w:spacing w:line="360" w:lineRule="auto"/>
        <w:ind w:firstLine="851"/>
        <w:jc w:val="both"/>
      </w:pPr>
    </w:p>
    <w:p w:rsidR="00CB610C" w:rsidRDefault="00CB610C" w:rsidP="00CB610C">
      <w:pPr>
        <w:pStyle w:val="Heading1"/>
        <w:numPr>
          <w:ilvl w:val="0"/>
          <w:numId w:val="1"/>
        </w:numPr>
        <w:tabs>
          <w:tab w:val="left" w:pos="1373"/>
        </w:tabs>
        <w:spacing w:after="2"/>
        <w:ind w:left="1372"/>
      </w:pPr>
      <w:r>
        <w:t>Результаты освоения учебной практики, подлежащие</w:t>
      </w:r>
      <w:r>
        <w:rPr>
          <w:spacing w:val="-9"/>
        </w:rPr>
        <w:t xml:space="preserve"> </w:t>
      </w:r>
      <w:r>
        <w:t>контролю</w:t>
      </w:r>
    </w:p>
    <w:p w:rsidR="00CB610C" w:rsidRDefault="00CB610C" w:rsidP="00CB610C">
      <w:pPr>
        <w:pStyle w:val="Heading1"/>
        <w:tabs>
          <w:tab w:val="left" w:pos="1373"/>
        </w:tabs>
        <w:spacing w:after="2"/>
        <w:ind w:left="1372"/>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0"/>
        <w:gridCol w:w="5244"/>
        <w:gridCol w:w="1701"/>
      </w:tblGrid>
      <w:tr w:rsidR="00CB610C" w:rsidRPr="002D18D9" w:rsidTr="004070E8">
        <w:trPr>
          <w:cantSplit/>
          <w:trHeight w:val="637"/>
          <w:tblHeader/>
        </w:trPr>
        <w:tc>
          <w:tcPr>
            <w:tcW w:w="2990" w:type="dxa"/>
          </w:tcPr>
          <w:p w:rsidR="00CB610C" w:rsidRPr="002D18D9" w:rsidRDefault="00CB610C" w:rsidP="004070E8">
            <w:pPr>
              <w:pStyle w:val="TableParagraph"/>
              <w:ind w:left="153" w:right="108"/>
              <w:jc w:val="center"/>
              <w:rPr>
                <w:sz w:val="24"/>
                <w:szCs w:val="24"/>
                <w:lang w:val="ru-RU"/>
              </w:rPr>
            </w:pPr>
            <w:r w:rsidRPr="002D18D9">
              <w:rPr>
                <w:sz w:val="24"/>
                <w:szCs w:val="24"/>
                <w:lang w:val="ru-RU"/>
              </w:rPr>
              <w:t>Результаты обучения (освоенные умения, усвоенные знания)</w:t>
            </w:r>
          </w:p>
        </w:tc>
        <w:tc>
          <w:tcPr>
            <w:tcW w:w="5244" w:type="dxa"/>
          </w:tcPr>
          <w:p w:rsidR="00CB610C" w:rsidRPr="002D18D9" w:rsidRDefault="00CB610C" w:rsidP="004070E8">
            <w:pPr>
              <w:pStyle w:val="TableParagraph"/>
              <w:ind w:left="153" w:right="108"/>
              <w:jc w:val="center"/>
              <w:rPr>
                <w:sz w:val="24"/>
                <w:szCs w:val="24"/>
              </w:rPr>
            </w:pPr>
            <w:r w:rsidRPr="002D18D9">
              <w:rPr>
                <w:sz w:val="24"/>
                <w:szCs w:val="24"/>
              </w:rPr>
              <w:t>Показатели оценки результата</w:t>
            </w:r>
          </w:p>
        </w:tc>
        <w:tc>
          <w:tcPr>
            <w:tcW w:w="1701" w:type="dxa"/>
          </w:tcPr>
          <w:p w:rsidR="00CB610C" w:rsidRPr="002D18D9" w:rsidRDefault="00CB610C" w:rsidP="004070E8">
            <w:pPr>
              <w:pStyle w:val="TableParagraph"/>
              <w:ind w:left="153"/>
              <w:jc w:val="center"/>
              <w:rPr>
                <w:sz w:val="24"/>
                <w:szCs w:val="24"/>
              </w:rPr>
            </w:pPr>
            <w:r w:rsidRPr="002D18D9">
              <w:rPr>
                <w:sz w:val="24"/>
                <w:szCs w:val="24"/>
              </w:rPr>
              <w:t>Формируемые компетенции</w:t>
            </w:r>
          </w:p>
        </w:tc>
      </w:tr>
      <w:tr w:rsidR="00CB610C" w:rsidRPr="002D18D9" w:rsidTr="004070E8">
        <w:trPr>
          <w:trHeight w:val="930"/>
        </w:trPr>
        <w:tc>
          <w:tcPr>
            <w:tcW w:w="2990" w:type="dxa"/>
          </w:tcPr>
          <w:p w:rsidR="00CB610C" w:rsidRPr="00764288" w:rsidRDefault="00CB610C" w:rsidP="004070E8">
            <w:pPr>
              <w:pStyle w:val="4"/>
              <w:shd w:val="clear" w:color="auto" w:fill="auto"/>
              <w:spacing w:after="0" w:line="240" w:lineRule="auto"/>
              <w:ind w:left="153"/>
              <w:jc w:val="left"/>
              <w:rPr>
                <w:sz w:val="24"/>
                <w:szCs w:val="24"/>
                <w:lang w:val="ru-RU"/>
              </w:rPr>
            </w:pPr>
            <w:r w:rsidRPr="00C03176">
              <w:rPr>
                <w:rStyle w:val="11"/>
                <w:rFonts w:eastAsia="Calibri"/>
                <w:sz w:val="24"/>
                <w:szCs w:val="24"/>
              </w:rPr>
              <w:t>Организовывать рабо</w:t>
            </w:r>
            <w:r w:rsidRPr="00C03176">
              <w:rPr>
                <w:rStyle w:val="11"/>
                <w:rFonts w:eastAsia="Calibri"/>
                <w:sz w:val="24"/>
                <w:szCs w:val="24"/>
              </w:rPr>
              <w:softHyphen/>
              <w:t>ту персонала по планиро</w:t>
            </w:r>
            <w:r w:rsidRPr="00C03176">
              <w:rPr>
                <w:rStyle w:val="11"/>
                <w:rFonts w:eastAsia="Calibri"/>
                <w:sz w:val="24"/>
                <w:szCs w:val="24"/>
              </w:rPr>
              <w:softHyphen/>
              <w:t>ванию и организации перево</w:t>
            </w:r>
            <w:r w:rsidRPr="00C03176">
              <w:rPr>
                <w:rStyle w:val="11"/>
                <w:rFonts w:eastAsia="Calibri"/>
                <w:sz w:val="24"/>
                <w:szCs w:val="24"/>
              </w:rPr>
              <w:softHyphen/>
              <w:t>зочного процесса</w:t>
            </w:r>
          </w:p>
        </w:tc>
        <w:tc>
          <w:tcPr>
            <w:tcW w:w="5244" w:type="dxa"/>
          </w:tcPr>
          <w:p w:rsidR="00CB610C" w:rsidRPr="003F5B00" w:rsidRDefault="00CB610C" w:rsidP="004070E8">
            <w:pPr>
              <w:pStyle w:val="31"/>
              <w:shd w:val="clear" w:color="auto" w:fill="auto"/>
              <w:spacing w:before="0" w:line="240" w:lineRule="auto"/>
              <w:ind w:left="153" w:right="142"/>
              <w:jc w:val="left"/>
              <w:rPr>
                <w:color w:val="000000"/>
                <w:sz w:val="24"/>
                <w:szCs w:val="24"/>
                <w:shd w:val="clear" w:color="auto" w:fill="FFFFFF"/>
                <w:lang w:val="ru-RU"/>
              </w:rPr>
            </w:pPr>
            <w:r w:rsidRPr="003F5B00">
              <w:rPr>
                <w:sz w:val="24"/>
                <w:szCs w:val="24"/>
                <w:lang w:val="ru-RU"/>
              </w:rPr>
              <w:t xml:space="preserve">умение </w:t>
            </w:r>
            <w:r>
              <w:rPr>
                <w:rStyle w:val="115pt"/>
                <w:rFonts w:eastAsia="Calibri"/>
                <w:sz w:val="24"/>
                <w:szCs w:val="24"/>
              </w:rPr>
              <w:t>о</w:t>
            </w:r>
            <w:r w:rsidRPr="008A570B">
              <w:rPr>
                <w:rStyle w:val="115pt"/>
                <w:rFonts w:eastAsia="Calibri"/>
                <w:sz w:val="24"/>
                <w:szCs w:val="24"/>
              </w:rPr>
              <w:t>рганизовывать рабо</w:t>
            </w:r>
            <w:r w:rsidRPr="008A570B">
              <w:rPr>
                <w:rStyle w:val="115pt"/>
                <w:rFonts w:eastAsia="Calibri"/>
                <w:sz w:val="24"/>
                <w:szCs w:val="24"/>
              </w:rPr>
              <w:softHyphen/>
              <w:t>ту персонала по планиро</w:t>
            </w:r>
            <w:r w:rsidRPr="008A570B">
              <w:rPr>
                <w:rStyle w:val="115pt"/>
                <w:rFonts w:eastAsia="Calibri"/>
                <w:sz w:val="24"/>
                <w:szCs w:val="24"/>
              </w:rPr>
              <w:softHyphen/>
              <w:t>ванию и организации перево</w:t>
            </w:r>
            <w:r w:rsidRPr="008A570B">
              <w:rPr>
                <w:rStyle w:val="115pt"/>
                <w:rFonts w:eastAsia="Calibri"/>
                <w:sz w:val="24"/>
                <w:szCs w:val="24"/>
              </w:rPr>
              <w:softHyphen/>
              <w:t>зочного процесса</w:t>
            </w:r>
          </w:p>
        </w:tc>
        <w:tc>
          <w:tcPr>
            <w:tcW w:w="1701" w:type="dxa"/>
          </w:tcPr>
          <w:p w:rsidR="00CB610C" w:rsidRPr="002D18D9" w:rsidRDefault="00CB610C" w:rsidP="004070E8">
            <w:pPr>
              <w:pStyle w:val="TableParagraph"/>
              <w:tabs>
                <w:tab w:val="left" w:pos="1371"/>
              </w:tabs>
              <w:ind w:left="153" w:right="108"/>
              <w:jc w:val="center"/>
              <w:rPr>
                <w:sz w:val="24"/>
                <w:szCs w:val="24"/>
                <w:lang w:val="ru-RU"/>
              </w:rPr>
            </w:pPr>
            <w:r>
              <w:rPr>
                <w:sz w:val="24"/>
                <w:szCs w:val="24"/>
                <w:lang w:val="ru-RU"/>
              </w:rPr>
              <w:t>ПК 2</w:t>
            </w:r>
            <w:r w:rsidRPr="002D18D9">
              <w:rPr>
                <w:sz w:val="24"/>
                <w:szCs w:val="24"/>
                <w:lang w:val="ru-RU"/>
              </w:rPr>
              <w:t>.1</w:t>
            </w:r>
          </w:p>
          <w:p w:rsidR="00CB610C" w:rsidRPr="002D18D9" w:rsidRDefault="00CB610C" w:rsidP="004070E8">
            <w:pPr>
              <w:pStyle w:val="TableParagraph"/>
              <w:tabs>
                <w:tab w:val="left" w:pos="1371"/>
              </w:tabs>
              <w:ind w:left="153" w:right="108"/>
              <w:jc w:val="center"/>
              <w:rPr>
                <w:sz w:val="24"/>
                <w:szCs w:val="24"/>
                <w:lang w:val="ru-RU"/>
              </w:rPr>
            </w:pPr>
          </w:p>
        </w:tc>
      </w:tr>
      <w:tr w:rsidR="00CB610C" w:rsidRPr="002D18D9" w:rsidTr="004070E8">
        <w:trPr>
          <w:trHeight w:val="942"/>
        </w:trPr>
        <w:tc>
          <w:tcPr>
            <w:tcW w:w="2990" w:type="dxa"/>
          </w:tcPr>
          <w:p w:rsidR="00CB610C" w:rsidRPr="00764288" w:rsidRDefault="00CB610C" w:rsidP="004070E8">
            <w:pPr>
              <w:pStyle w:val="4"/>
              <w:shd w:val="clear" w:color="auto" w:fill="auto"/>
              <w:spacing w:after="0" w:line="240" w:lineRule="auto"/>
              <w:ind w:left="153"/>
              <w:jc w:val="left"/>
              <w:rPr>
                <w:sz w:val="24"/>
                <w:szCs w:val="24"/>
                <w:lang w:val="ru-RU"/>
              </w:rPr>
            </w:pPr>
            <w:r w:rsidRPr="00C03176">
              <w:rPr>
                <w:rStyle w:val="11"/>
                <w:rFonts w:eastAsia="Calibri"/>
                <w:sz w:val="24"/>
                <w:szCs w:val="24"/>
              </w:rPr>
              <w:t>Обеспечивать безо</w:t>
            </w:r>
            <w:r w:rsidRPr="00C03176">
              <w:rPr>
                <w:rStyle w:val="11"/>
                <w:rFonts w:eastAsia="Calibri"/>
                <w:sz w:val="24"/>
                <w:szCs w:val="24"/>
              </w:rPr>
              <w:softHyphen/>
              <w:t>пасность движения и решать профессиональные задачи посредством применения нор</w:t>
            </w:r>
            <w:r w:rsidRPr="00C03176">
              <w:rPr>
                <w:rStyle w:val="11"/>
                <w:rFonts w:eastAsia="Calibri"/>
                <w:sz w:val="24"/>
                <w:szCs w:val="24"/>
              </w:rPr>
              <w:softHyphen/>
              <w:t>мативно-правовых докумен</w:t>
            </w:r>
            <w:r w:rsidRPr="00C03176">
              <w:rPr>
                <w:rStyle w:val="11"/>
                <w:rFonts w:eastAsia="Calibri"/>
                <w:sz w:val="24"/>
                <w:szCs w:val="24"/>
              </w:rPr>
              <w:softHyphen/>
              <w:t>тов</w:t>
            </w:r>
          </w:p>
        </w:tc>
        <w:tc>
          <w:tcPr>
            <w:tcW w:w="5244" w:type="dxa"/>
          </w:tcPr>
          <w:p w:rsidR="00CB610C" w:rsidRPr="003F5B00" w:rsidRDefault="00CB610C" w:rsidP="004070E8">
            <w:pPr>
              <w:pStyle w:val="31"/>
              <w:shd w:val="clear" w:color="auto" w:fill="auto"/>
              <w:spacing w:before="0" w:line="274" w:lineRule="exact"/>
              <w:ind w:left="153" w:right="142"/>
              <w:jc w:val="left"/>
              <w:rPr>
                <w:sz w:val="24"/>
                <w:szCs w:val="24"/>
                <w:lang w:val="ru-RU"/>
              </w:rPr>
            </w:pPr>
            <w:r w:rsidRPr="000444A9">
              <w:rPr>
                <w:rStyle w:val="115pt"/>
                <w:rFonts w:eastAsia="Calibri"/>
                <w:sz w:val="24"/>
                <w:szCs w:val="24"/>
              </w:rPr>
              <w:t xml:space="preserve">умение </w:t>
            </w:r>
            <w:r>
              <w:rPr>
                <w:rStyle w:val="115pt"/>
                <w:rFonts w:eastAsia="Calibri"/>
                <w:sz w:val="24"/>
                <w:szCs w:val="24"/>
              </w:rPr>
              <w:t>о</w:t>
            </w:r>
            <w:r w:rsidRPr="008A570B">
              <w:rPr>
                <w:rStyle w:val="115pt"/>
                <w:rFonts w:eastAsia="Calibri"/>
                <w:sz w:val="24"/>
                <w:szCs w:val="24"/>
              </w:rPr>
              <w:t>беспечивать безо</w:t>
            </w:r>
            <w:r w:rsidRPr="008A570B">
              <w:rPr>
                <w:rStyle w:val="115pt"/>
                <w:rFonts w:eastAsia="Calibri"/>
                <w:sz w:val="24"/>
                <w:szCs w:val="24"/>
              </w:rPr>
              <w:softHyphen/>
              <w:t>пасность движения и решать профессиональные задачи посредством применения нор</w:t>
            </w:r>
            <w:r w:rsidRPr="008A570B">
              <w:rPr>
                <w:rStyle w:val="115pt"/>
                <w:rFonts w:eastAsia="Calibri"/>
                <w:sz w:val="24"/>
                <w:szCs w:val="24"/>
              </w:rPr>
              <w:softHyphen/>
              <w:t>мативно-правовых докумен</w:t>
            </w:r>
            <w:r w:rsidRPr="008A570B">
              <w:rPr>
                <w:rStyle w:val="115pt"/>
                <w:rFonts w:eastAsia="Calibri"/>
                <w:sz w:val="24"/>
                <w:szCs w:val="24"/>
              </w:rPr>
              <w:softHyphen/>
              <w:t>тов</w:t>
            </w:r>
          </w:p>
          <w:p w:rsidR="00CB610C" w:rsidRPr="003F5B00" w:rsidRDefault="00CB610C" w:rsidP="004070E8">
            <w:pPr>
              <w:pStyle w:val="ConsPlusNormal"/>
              <w:ind w:left="153" w:right="142"/>
              <w:rPr>
                <w:rFonts w:ascii="Times New Roman" w:hAnsi="Times New Roman" w:cs="Times New Roman"/>
                <w:sz w:val="24"/>
                <w:szCs w:val="24"/>
                <w:lang w:val="ru-RU"/>
              </w:rPr>
            </w:pPr>
          </w:p>
        </w:tc>
        <w:tc>
          <w:tcPr>
            <w:tcW w:w="1701" w:type="dxa"/>
          </w:tcPr>
          <w:p w:rsidR="00CB610C" w:rsidRPr="002D18D9" w:rsidRDefault="00CB610C" w:rsidP="004070E8">
            <w:pPr>
              <w:pStyle w:val="TableParagraph"/>
              <w:tabs>
                <w:tab w:val="left" w:pos="1371"/>
              </w:tabs>
              <w:ind w:left="153" w:right="108"/>
              <w:jc w:val="center"/>
              <w:rPr>
                <w:sz w:val="24"/>
                <w:szCs w:val="24"/>
                <w:lang w:val="ru-RU"/>
              </w:rPr>
            </w:pPr>
            <w:r>
              <w:rPr>
                <w:sz w:val="24"/>
                <w:szCs w:val="24"/>
                <w:lang w:val="ru-RU"/>
              </w:rPr>
              <w:t>ПК 2</w:t>
            </w:r>
            <w:r w:rsidRPr="002D18D9">
              <w:rPr>
                <w:sz w:val="24"/>
                <w:szCs w:val="24"/>
                <w:lang w:val="ru-RU"/>
              </w:rPr>
              <w:t>.2</w:t>
            </w:r>
          </w:p>
        </w:tc>
      </w:tr>
      <w:tr w:rsidR="00CB610C" w:rsidRPr="002D18D9" w:rsidTr="004070E8">
        <w:trPr>
          <w:trHeight w:val="963"/>
        </w:trPr>
        <w:tc>
          <w:tcPr>
            <w:tcW w:w="2990" w:type="dxa"/>
          </w:tcPr>
          <w:p w:rsidR="00CB610C" w:rsidRPr="00764288" w:rsidRDefault="00CB610C" w:rsidP="004070E8">
            <w:pPr>
              <w:pStyle w:val="4"/>
              <w:shd w:val="clear" w:color="auto" w:fill="auto"/>
              <w:spacing w:after="0" w:line="240" w:lineRule="auto"/>
              <w:ind w:left="153"/>
              <w:jc w:val="left"/>
              <w:rPr>
                <w:sz w:val="24"/>
                <w:szCs w:val="24"/>
                <w:lang w:val="ru-RU"/>
              </w:rPr>
            </w:pPr>
            <w:r w:rsidRPr="00C03176">
              <w:rPr>
                <w:rStyle w:val="11"/>
                <w:rFonts w:eastAsia="Calibri"/>
                <w:sz w:val="24"/>
                <w:szCs w:val="24"/>
              </w:rPr>
              <w:t>Организовывать рабо</w:t>
            </w:r>
            <w:r w:rsidRPr="00C03176">
              <w:rPr>
                <w:rStyle w:val="11"/>
                <w:rFonts w:eastAsia="Calibri"/>
                <w:sz w:val="24"/>
                <w:szCs w:val="24"/>
              </w:rPr>
              <w:softHyphen/>
              <w:t>ту персонала по технологи</w:t>
            </w:r>
            <w:r w:rsidRPr="00C03176">
              <w:rPr>
                <w:rStyle w:val="11"/>
                <w:rFonts w:eastAsia="Calibri"/>
                <w:sz w:val="24"/>
                <w:szCs w:val="24"/>
              </w:rPr>
              <w:softHyphen/>
              <w:t>ческому обслуживанию пере</w:t>
            </w:r>
            <w:r w:rsidRPr="00C03176">
              <w:rPr>
                <w:rStyle w:val="11"/>
                <w:rFonts w:eastAsia="Calibri"/>
                <w:sz w:val="24"/>
                <w:szCs w:val="24"/>
              </w:rPr>
              <w:softHyphen/>
              <w:t>возочного процесса</w:t>
            </w:r>
          </w:p>
        </w:tc>
        <w:tc>
          <w:tcPr>
            <w:tcW w:w="5244" w:type="dxa"/>
          </w:tcPr>
          <w:p w:rsidR="00CB610C" w:rsidRPr="003F5B00" w:rsidRDefault="00CB610C" w:rsidP="004070E8">
            <w:pPr>
              <w:pStyle w:val="ConsPlusNormal"/>
              <w:ind w:left="153" w:right="142"/>
              <w:rPr>
                <w:rFonts w:ascii="Times New Roman" w:hAnsi="Times New Roman" w:cs="Times New Roman"/>
                <w:sz w:val="24"/>
                <w:szCs w:val="24"/>
                <w:lang w:val="ru-RU"/>
              </w:rPr>
            </w:pPr>
            <w:r w:rsidRPr="000444A9">
              <w:rPr>
                <w:rStyle w:val="115pt"/>
                <w:sz w:val="24"/>
                <w:szCs w:val="24"/>
              </w:rPr>
              <w:t xml:space="preserve"> умение </w:t>
            </w:r>
            <w:r>
              <w:rPr>
                <w:rStyle w:val="115pt"/>
                <w:sz w:val="24"/>
                <w:szCs w:val="24"/>
              </w:rPr>
              <w:t>о</w:t>
            </w:r>
            <w:r w:rsidRPr="008A570B">
              <w:rPr>
                <w:rStyle w:val="115pt"/>
                <w:sz w:val="24"/>
                <w:szCs w:val="24"/>
              </w:rPr>
              <w:t>рганизовывать рабо</w:t>
            </w:r>
            <w:r w:rsidRPr="008A570B">
              <w:rPr>
                <w:rStyle w:val="115pt"/>
                <w:sz w:val="24"/>
                <w:szCs w:val="24"/>
              </w:rPr>
              <w:softHyphen/>
              <w:t>ту персонала по технологи</w:t>
            </w:r>
            <w:r w:rsidRPr="008A570B">
              <w:rPr>
                <w:rStyle w:val="115pt"/>
                <w:sz w:val="24"/>
                <w:szCs w:val="24"/>
              </w:rPr>
              <w:softHyphen/>
              <w:t>ческому обслуживанию пере</w:t>
            </w:r>
            <w:r w:rsidRPr="008A570B">
              <w:rPr>
                <w:rStyle w:val="115pt"/>
                <w:sz w:val="24"/>
                <w:szCs w:val="24"/>
              </w:rPr>
              <w:softHyphen/>
              <w:t>возочного процесса</w:t>
            </w:r>
          </w:p>
        </w:tc>
        <w:tc>
          <w:tcPr>
            <w:tcW w:w="1701" w:type="dxa"/>
          </w:tcPr>
          <w:p w:rsidR="00CB610C" w:rsidRPr="002D18D9" w:rsidRDefault="00CB610C" w:rsidP="004070E8">
            <w:pPr>
              <w:pStyle w:val="TableParagraph"/>
              <w:tabs>
                <w:tab w:val="left" w:pos="1371"/>
              </w:tabs>
              <w:ind w:left="153" w:right="108"/>
              <w:jc w:val="center"/>
              <w:rPr>
                <w:sz w:val="24"/>
                <w:szCs w:val="24"/>
                <w:lang w:val="ru-RU"/>
              </w:rPr>
            </w:pPr>
            <w:r>
              <w:rPr>
                <w:sz w:val="24"/>
                <w:szCs w:val="24"/>
                <w:lang w:val="ru-RU"/>
              </w:rPr>
              <w:t>ПК 2</w:t>
            </w:r>
            <w:r w:rsidRPr="002D18D9">
              <w:rPr>
                <w:sz w:val="24"/>
                <w:szCs w:val="24"/>
                <w:lang w:val="ru-RU"/>
              </w:rPr>
              <w:t>.3</w:t>
            </w:r>
          </w:p>
          <w:p w:rsidR="00CB610C" w:rsidRPr="002D18D9" w:rsidRDefault="00CB610C" w:rsidP="004070E8">
            <w:pPr>
              <w:pStyle w:val="TableParagraph"/>
              <w:tabs>
                <w:tab w:val="left" w:pos="1371"/>
              </w:tabs>
              <w:ind w:left="153" w:right="108"/>
              <w:jc w:val="center"/>
              <w:rPr>
                <w:sz w:val="24"/>
                <w:szCs w:val="24"/>
                <w:lang w:val="ru-RU"/>
              </w:rPr>
            </w:pPr>
          </w:p>
        </w:tc>
      </w:tr>
      <w:tr w:rsidR="00CB610C" w:rsidRPr="002D18D9" w:rsidTr="004070E8">
        <w:trPr>
          <w:trHeight w:val="935"/>
        </w:trPr>
        <w:tc>
          <w:tcPr>
            <w:tcW w:w="2990" w:type="dxa"/>
          </w:tcPr>
          <w:p w:rsidR="00CB610C" w:rsidRPr="00764288" w:rsidRDefault="00CB610C" w:rsidP="004070E8">
            <w:pPr>
              <w:ind w:left="153"/>
              <w:rPr>
                <w:sz w:val="24"/>
                <w:szCs w:val="24"/>
                <w:lang w:val="ru-RU"/>
              </w:rPr>
            </w:pPr>
            <w:r w:rsidRPr="00764288">
              <w:rPr>
                <w:color w:val="000000"/>
                <w:sz w:val="24"/>
                <w:szCs w:val="24"/>
                <w:lang w:val="ru-RU"/>
              </w:rPr>
              <w:lastRenderedPageBreak/>
              <w:t>Понимать сущность и социальную значимость своей будущей профессии, прояв</w:t>
            </w:r>
            <w:r w:rsidRPr="00764288">
              <w:rPr>
                <w:color w:val="000000"/>
                <w:sz w:val="24"/>
                <w:szCs w:val="24"/>
                <w:lang w:val="ru-RU"/>
              </w:rPr>
              <w:softHyphen/>
              <w:t>лять к ней устойчивый ин</w:t>
            </w:r>
            <w:r w:rsidRPr="00764288">
              <w:rPr>
                <w:color w:val="000000"/>
                <w:sz w:val="24"/>
                <w:szCs w:val="24"/>
                <w:lang w:val="ru-RU"/>
              </w:rPr>
              <w:softHyphen/>
              <w:t>терес</w:t>
            </w:r>
          </w:p>
        </w:tc>
        <w:tc>
          <w:tcPr>
            <w:tcW w:w="5244" w:type="dxa"/>
          </w:tcPr>
          <w:p w:rsidR="00CB610C" w:rsidRPr="003F5B00" w:rsidRDefault="00CB610C" w:rsidP="004070E8">
            <w:pPr>
              <w:tabs>
                <w:tab w:val="left" w:pos="3186"/>
              </w:tabs>
              <w:ind w:left="153" w:right="110"/>
              <w:rPr>
                <w:bCs/>
                <w:sz w:val="24"/>
                <w:szCs w:val="24"/>
                <w:lang w:val="ru-RU"/>
              </w:rPr>
            </w:pPr>
            <w:r w:rsidRPr="003F5B00">
              <w:rPr>
                <w:bCs/>
                <w:sz w:val="24"/>
                <w:szCs w:val="24"/>
                <w:lang w:val="ru-RU"/>
              </w:rPr>
              <w:t xml:space="preserve">понимание социальной значимости профессий, </w:t>
            </w:r>
            <w:r w:rsidRPr="003F5B00">
              <w:rPr>
                <w:sz w:val="24"/>
                <w:szCs w:val="24"/>
                <w:lang w:val="ru-RU"/>
              </w:rPr>
              <w:t>демонстрация интереса к будущей профессии</w:t>
            </w:r>
          </w:p>
        </w:tc>
        <w:tc>
          <w:tcPr>
            <w:tcW w:w="1701" w:type="dxa"/>
          </w:tcPr>
          <w:p w:rsidR="00CB610C" w:rsidRPr="002D18D9" w:rsidRDefault="00CB610C" w:rsidP="004070E8">
            <w:pPr>
              <w:pStyle w:val="TableParagraph"/>
              <w:tabs>
                <w:tab w:val="left" w:pos="1371"/>
              </w:tabs>
              <w:ind w:left="153" w:right="108"/>
              <w:jc w:val="center"/>
              <w:rPr>
                <w:sz w:val="24"/>
                <w:szCs w:val="24"/>
              </w:rPr>
            </w:pPr>
            <w:r w:rsidRPr="002D18D9">
              <w:rPr>
                <w:sz w:val="24"/>
                <w:szCs w:val="24"/>
                <w:lang w:val="ru-RU"/>
              </w:rPr>
              <w:t>ОК 01</w:t>
            </w:r>
          </w:p>
          <w:p w:rsidR="00CB610C" w:rsidRPr="002D18D9" w:rsidRDefault="00CB610C" w:rsidP="004070E8">
            <w:pPr>
              <w:pStyle w:val="TableParagraph"/>
              <w:tabs>
                <w:tab w:val="left" w:pos="1371"/>
              </w:tabs>
              <w:ind w:left="153" w:right="108"/>
              <w:jc w:val="center"/>
              <w:rPr>
                <w:sz w:val="24"/>
                <w:szCs w:val="24"/>
              </w:rPr>
            </w:pPr>
          </w:p>
        </w:tc>
      </w:tr>
      <w:tr w:rsidR="00CB610C" w:rsidRPr="002D18D9" w:rsidTr="004070E8">
        <w:trPr>
          <w:trHeight w:val="895"/>
        </w:trPr>
        <w:tc>
          <w:tcPr>
            <w:tcW w:w="2990" w:type="dxa"/>
          </w:tcPr>
          <w:p w:rsidR="00CB610C" w:rsidRPr="00764288" w:rsidRDefault="00CB610C" w:rsidP="004070E8">
            <w:pPr>
              <w:ind w:left="153"/>
              <w:rPr>
                <w:sz w:val="24"/>
                <w:szCs w:val="24"/>
                <w:lang w:val="ru-RU"/>
              </w:rPr>
            </w:pPr>
            <w:r w:rsidRPr="00764288">
              <w:rPr>
                <w:color w:val="000000"/>
                <w:sz w:val="24"/>
                <w:szCs w:val="24"/>
                <w:lang w:val="ru-RU"/>
              </w:rPr>
              <w:t>Организовывать собст</w:t>
            </w:r>
            <w:r w:rsidRPr="00764288">
              <w:rPr>
                <w:color w:val="000000"/>
                <w:sz w:val="24"/>
                <w:szCs w:val="24"/>
                <w:lang w:val="ru-RU"/>
              </w:rPr>
              <w:softHyphen/>
              <w:t>венную деятельность, выби</w:t>
            </w:r>
            <w:r w:rsidRPr="00764288">
              <w:rPr>
                <w:color w:val="000000"/>
                <w:sz w:val="24"/>
                <w:szCs w:val="24"/>
                <w:lang w:val="ru-RU"/>
              </w:rPr>
              <w:softHyphen/>
              <w:t>рать типовые методы и спо</w:t>
            </w:r>
            <w:r w:rsidRPr="00764288">
              <w:rPr>
                <w:color w:val="000000"/>
                <w:sz w:val="24"/>
                <w:szCs w:val="24"/>
                <w:lang w:val="ru-RU"/>
              </w:rPr>
              <w:softHyphen/>
              <w:t>собы выполнения профес</w:t>
            </w:r>
            <w:r w:rsidRPr="00764288">
              <w:rPr>
                <w:color w:val="000000"/>
                <w:sz w:val="24"/>
                <w:szCs w:val="24"/>
                <w:lang w:val="ru-RU"/>
              </w:rPr>
              <w:softHyphen/>
              <w:t>сиональных задач, оцени</w:t>
            </w:r>
            <w:r w:rsidRPr="00764288">
              <w:rPr>
                <w:color w:val="000000"/>
                <w:sz w:val="24"/>
                <w:szCs w:val="24"/>
                <w:lang w:val="ru-RU"/>
              </w:rPr>
              <w:softHyphen/>
              <w:t>вать их эффективность и качество</w:t>
            </w:r>
          </w:p>
        </w:tc>
        <w:tc>
          <w:tcPr>
            <w:tcW w:w="5244" w:type="dxa"/>
          </w:tcPr>
          <w:p w:rsidR="00CB610C" w:rsidRPr="003F5B00" w:rsidRDefault="00CB610C" w:rsidP="004070E8">
            <w:pPr>
              <w:tabs>
                <w:tab w:val="left" w:pos="3186"/>
              </w:tabs>
              <w:ind w:left="153" w:right="110"/>
              <w:rPr>
                <w:bCs/>
                <w:sz w:val="24"/>
                <w:szCs w:val="24"/>
                <w:lang w:val="ru-RU"/>
              </w:rPr>
            </w:pPr>
            <w:r w:rsidRPr="003F5B00">
              <w:rPr>
                <w:bCs/>
                <w:sz w:val="24"/>
                <w:szCs w:val="24"/>
                <w:lang w:val="ru-RU"/>
              </w:rPr>
              <w:t>обоснованность выбора и применения   методов и способов решения профессиональных задач</w:t>
            </w:r>
            <w:r w:rsidRPr="003F5B00">
              <w:rPr>
                <w:sz w:val="24"/>
                <w:szCs w:val="24"/>
                <w:lang w:val="ru-RU"/>
              </w:rPr>
              <w:t xml:space="preserve"> в об</w:t>
            </w:r>
            <w:r w:rsidRPr="003F5B00">
              <w:rPr>
                <w:sz w:val="24"/>
                <w:szCs w:val="24"/>
                <w:lang w:val="ru-RU"/>
              </w:rPr>
              <w:softHyphen/>
              <w:t xml:space="preserve">ласти </w:t>
            </w:r>
            <w:r w:rsidRPr="003F5B00">
              <w:rPr>
                <w:bCs/>
                <w:sz w:val="24"/>
                <w:szCs w:val="24"/>
                <w:lang w:val="ru-RU"/>
              </w:rPr>
              <w:t>организации перевозочного процесса</w:t>
            </w:r>
          </w:p>
        </w:tc>
        <w:tc>
          <w:tcPr>
            <w:tcW w:w="1701" w:type="dxa"/>
          </w:tcPr>
          <w:p w:rsidR="00CB610C" w:rsidRPr="002D18D9" w:rsidRDefault="00CB610C" w:rsidP="004070E8">
            <w:pPr>
              <w:pStyle w:val="TableParagraph"/>
              <w:tabs>
                <w:tab w:val="left" w:pos="1371"/>
              </w:tabs>
              <w:ind w:left="153" w:right="108"/>
              <w:jc w:val="center"/>
              <w:rPr>
                <w:sz w:val="24"/>
                <w:szCs w:val="24"/>
              </w:rPr>
            </w:pPr>
            <w:r w:rsidRPr="002D18D9">
              <w:rPr>
                <w:sz w:val="24"/>
                <w:szCs w:val="24"/>
                <w:lang w:val="ru-RU"/>
              </w:rPr>
              <w:t>ОК 0</w:t>
            </w:r>
            <w:r>
              <w:rPr>
                <w:sz w:val="24"/>
                <w:szCs w:val="24"/>
                <w:lang w:val="ru-RU"/>
              </w:rPr>
              <w:t>2</w:t>
            </w:r>
          </w:p>
        </w:tc>
      </w:tr>
      <w:tr w:rsidR="00CB610C" w:rsidRPr="002D18D9" w:rsidTr="004070E8">
        <w:trPr>
          <w:trHeight w:val="585"/>
        </w:trPr>
        <w:tc>
          <w:tcPr>
            <w:tcW w:w="2990" w:type="dxa"/>
          </w:tcPr>
          <w:p w:rsidR="00CB610C" w:rsidRPr="00764288" w:rsidRDefault="00CB610C" w:rsidP="004070E8">
            <w:pPr>
              <w:ind w:left="153"/>
              <w:rPr>
                <w:sz w:val="24"/>
                <w:szCs w:val="24"/>
                <w:lang w:val="ru-RU"/>
              </w:rPr>
            </w:pPr>
            <w:r w:rsidRPr="00764288">
              <w:rPr>
                <w:color w:val="000000"/>
                <w:sz w:val="24"/>
                <w:szCs w:val="24"/>
                <w:lang w:val="ru-RU"/>
              </w:rPr>
              <w:t>Принимать решения в стандартных и нестандарт</w:t>
            </w:r>
            <w:r w:rsidRPr="00764288">
              <w:rPr>
                <w:color w:val="000000"/>
                <w:sz w:val="24"/>
                <w:szCs w:val="24"/>
                <w:lang w:val="ru-RU"/>
              </w:rPr>
              <w:softHyphen/>
              <w:t>ных ситуациях и нести за них ответственность</w:t>
            </w:r>
          </w:p>
        </w:tc>
        <w:tc>
          <w:tcPr>
            <w:tcW w:w="5244" w:type="dxa"/>
          </w:tcPr>
          <w:p w:rsidR="00CB610C" w:rsidRPr="003F5B00" w:rsidRDefault="00CB610C" w:rsidP="004070E8">
            <w:pPr>
              <w:ind w:left="153" w:right="110"/>
              <w:rPr>
                <w:bCs/>
                <w:sz w:val="24"/>
                <w:szCs w:val="24"/>
                <w:lang w:val="ru-RU"/>
              </w:rPr>
            </w:pPr>
            <w:r w:rsidRPr="003F5B00">
              <w:rPr>
                <w:bCs/>
                <w:sz w:val="24"/>
                <w:szCs w:val="24"/>
                <w:lang w:val="ru-RU"/>
              </w:rPr>
              <w:t>точность и быстрота оценки ситуации и правильность принятия решения в стандартных и нестандартных ситуациях, готовность нести за них ответственность при выполнении поставленных задач при организации перевозочного процесса</w:t>
            </w:r>
          </w:p>
        </w:tc>
        <w:tc>
          <w:tcPr>
            <w:tcW w:w="1701" w:type="dxa"/>
          </w:tcPr>
          <w:p w:rsidR="00CB610C" w:rsidRPr="002D18D9" w:rsidRDefault="00CB610C" w:rsidP="004070E8">
            <w:pPr>
              <w:pStyle w:val="TableParagraph"/>
              <w:tabs>
                <w:tab w:val="left" w:pos="1371"/>
              </w:tabs>
              <w:ind w:left="153" w:right="108"/>
              <w:jc w:val="center"/>
              <w:rPr>
                <w:sz w:val="24"/>
                <w:szCs w:val="24"/>
              </w:rPr>
            </w:pPr>
            <w:r w:rsidRPr="002D18D9">
              <w:rPr>
                <w:sz w:val="24"/>
                <w:szCs w:val="24"/>
                <w:lang w:val="ru-RU"/>
              </w:rPr>
              <w:t>ОК 0</w:t>
            </w:r>
            <w:r>
              <w:rPr>
                <w:sz w:val="24"/>
                <w:szCs w:val="24"/>
                <w:lang w:val="ru-RU"/>
              </w:rPr>
              <w:t>3</w:t>
            </w:r>
          </w:p>
          <w:p w:rsidR="00CB610C" w:rsidRPr="002D18D9" w:rsidRDefault="00CB610C" w:rsidP="004070E8">
            <w:pPr>
              <w:pStyle w:val="TableParagraph"/>
              <w:tabs>
                <w:tab w:val="left" w:pos="1371"/>
              </w:tabs>
              <w:ind w:left="153" w:right="108"/>
              <w:jc w:val="center"/>
              <w:rPr>
                <w:sz w:val="24"/>
                <w:szCs w:val="24"/>
              </w:rPr>
            </w:pPr>
          </w:p>
        </w:tc>
      </w:tr>
      <w:tr w:rsidR="00CB610C" w:rsidRPr="002D18D9" w:rsidTr="004070E8">
        <w:trPr>
          <w:trHeight w:val="1411"/>
        </w:trPr>
        <w:tc>
          <w:tcPr>
            <w:tcW w:w="2990" w:type="dxa"/>
          </w:tcPr>
          <w:p w:rsidR="00CB610C" w:rsidRPr="00764288" w:rsidRDefault="00CB610C" w:rsidP="004070E8">
            <w:pPr>
              <w:ind w:left="153"/>
              <w:rPr>
                <w:sz w:val="24"/>
                <w:szCs w:val="24"/>
                <w:lang w:val="ru-RU"/>
              </w:rPr>
            </w:pPr>
            <w:r w:rsidRPr="00764288">
              <w:rPr>
                <w:color w:val="000000"/>
                <w:sz w:val="24"/>
                <w:szCs w:val="24"/>
                <w:lang w:val="ru-RU"/>
              </w:rPr>
              <w:t>Осуществлять поиск и использование информации, необходимой для эффектив</w:t>
            </w:r>
            <w:r w:rsidRPr="00764288">
              <w:rPr>
                <w:color w:val="000000"/>
                <w:sz w:val="24"/>
                <w:szCs w:val="24"/>
                <w:lang w:val="ru-RU"/>
              </w:rPr>
              <w:softHyphen/>
              <w:t>ного выполнения профессио</w:t>
            </w:r>
            <w:r w:rsidRPr="00764288">
              <w:rPr>
                <w:color w:val="000000"/>
                <w:sz w:val="24"/>
                <w:szCs w:val="24"/>
                <w:lang w:val="ru-RU"/>
              </w:rPr>
              <w:softHyphen/>
              <w:t>нальных задач, профессиона</w:t>
            </w:r>
            <w:r w:rsidRPr="00764288">
              <w:rPr>
                <w:color w:val="000000"/>
                <w:sz w:val="24"/>
                <w:szCs w:val="24"/>
                <w:lang w:val="ru-RU"/>
              </w:rPr>
              <w:softHyphen/>
              <w:t>льного и личностного разви</w:t>
            </w:r>
            <w:r w:rsidRPr="00764288">
              <w:rPr>
                <w:color w:val="000000"/>
                <w:sz w:val="24"/>
                <w:szCs w:val="24"/>
                <w:lang w:val="ru-RU"/>
              </w:rPr>
              <w:softHyphen/>
              <w:t>тия</w:t>
            </w:r>
          </w:p>
        </w:tc>
        <w:tc>
          <w:tcPr>
            <w:tcW w:w="5244" w:type="dxa"/>
          </w:tcPr>
          <w:p w:rsidR="00CB610C" w:rsidRPr="003F5B00" w:rsidRDefault="00CB610C" w:rsidP="004070E8">
            <w:pPr>
              <w:ind w:left="153" w:right="110"/>
              <w:rPr>
                <w:bCs/>
                <w:sz w:val="24"/>
                <w:szCs w:val="24"/>
                <w:lang w:val="ru-RU"/>
              </w:rPr>
            </w:pPr>
            <w:r w:rsidRPr="003F5B00">
              <w:rPr>
                <w:bCs/>
                <w:sz w:val="24"/>
                <w:szCs w:val="24"/>
                <w:lang w:val="ru-RU"/>
              </w:rPr>
              <w:t xml:space="preserve">результативность поиска   и использования </w:t>
            </w:r>
            <w:r w:rsidRPr="003F5B00">
              <w:rPr>
                <w:sz w:val="24"/>
                <w:szCs w:val="24"/>
                <w:lang w:val="ru-RU"/>
              </w:rPr>
              <w:t>информации для эффективного выполнения профессиональных задач при</w:t>
            </w:r>
            <w:r w:rsidRPr="003F5B00">
              <w:rPr>
                <w:bCs/>
                <w:sz w:val="24"/>
                <w:szCs w:val="24"/>
                <w:lang w:val="ru-RU"/>
              </w:rPr>
              <w:t xml:space="preserve"> организации перевозочного процесса</w:t>
            </w:r>
            <w:r w:rsidRPr="003F5B00">
              <w:rPr>
                <w:sz w:val="24"/>
                <w:szCs w:val="24"/>
                <w:lang w:val="ru-RU"/>
              </w:rPr>
              <w:t xml:space="preserve"> для</w:t>
            </w:r>
            <w:r w:rsidRPr="003F5B00">
              <w:rPr>
                <w:bCs/>
                <w:sz w:val="24"/>
                <w:szCs w:val="24"/>
                <w:lang w:val="ru-RU"/>
              </w:rPr>
              <w:t xml:space="preserve"> </w:t>
            </w:r>
            <w:r w:rsidRPr="003F5B00">
              <w:rPr>
                <w:sz w:val="24"/>
                <w:szCs w:val="24"/>
                <w:lang w:val="ru-RU"/>
              </w:rPr>
              <w:t>профессионального и личностного развития</w:t>
            </w:r>
          </w:p>
        </w:tc>
        <w:tc>
          <w:tcPr>
            <w:tcW w:w="1701" w:type="dxa"/>
          </w:tcPr>
          <w:p w:rsidR="00CB610C" w:rsidRPr="002D18D9" w:rsidRDefault="00CB610C" w:rsidP="004070E8">
            <w:pPr>
              <w:pStyle w:val="TableParagraph"/>
              <w:tabs>
                <w:tab w:val="left" w:pos="1371"/>
              </w:tabs>
              <w:ind w:left="153" w:right="108"/>
              <w:jc w:val="center"/>
              <w:rPr>
                <w:sz w:val="24"/>
                <w:szCs w:val="24"/>
                <w:lang w:val="ru-RU"/>
              </w:rPr>
            </w:pPr>
            <w:r w:rsidRPr="002D18D9">
              <w:rPr>
                <w:sz w:val="24"/>
                <w:szCs w:val="24"/>
                <w:lang w:val="ru-RU"/>
              </w:rPr>
              <w:t>ОК 0</w:t>
            </w:r>
            <w:r>
              <w:rPr>
                <w:sz w:val="24"/>
                <w:szCs w:val="24"/>
                <w:lang w:val="ru-RU"/>
              </w:rPr>
              <w:t>4</w:t>
            </w:r>
          </w:p>
          <w:p w:rsidR="00CB610C" w:rsidRPr="002D18D9" w:rsidRDefault="00CB610C" w:rsidP="004070E8">
            <w:pPr>
              <w:pStyle w:val="TableParagraph"/>
              <w:tabs>
                <w:tab w:val="left" w:pos="1371"/>
              </w:tabs>
              <w:ind w:left="153" w:right="108"/>
              <w:jc w:val="center"/>
              <w:rPr>
                <w:sz w:val="24"/>
                <w:szCs w:val="24"/>
                <w:lang w:val="ru-RU"/>
              </w:rPr>
            </w:pPr>
          </w:p>
        </w:tc>
      </w:tr>
      <w:tr w:rsidR="00CB610C" w:rsidRPr="002D18D9" w:rsidTr="004070E8">
        <w:trPr>
          <w:trHeight w:val="1411"/>
        </w:trPr>
        <w:tc>
          <w:tcPr>
            <w:tcW w:w="2990" w:type="dxa"/>
          </w:tcPr>
          <w:p w:rsidR="00CB610C" w:rsidRPr="00764288" w:rsidRDefault="00CB610C" w:rsidP="004070E8">
            <w:pPr>
              <w:ind w:left="153"/>
              <w:rPr>
                <w:sz w:val="24"/>
                <w:szCs w:val="24"/>
                <w:lang w:val="ru-RU"/>
              </w:rPr>
            </w:pPr>
            <w:r w:rsidRPr="00764288">
              <w:rPr>
                <w:color w:val="000000"/>
                <w:sz w:val="24"/>
                <w:szCs w:val="24"/>
                <w:lang w:val="ru-RU"/>
              </w:rPr>
              <w:t>Использовать информациионно-коммуникационные технологии в профес</w:t>
            </w:r>
            <w:r w:rsidRPr="00764288">
              <w:rPr>
                <w:color w:val="000000"/>
                <w:sz w:val="24"/>
                <w:szCs w:val="24"/>
                <w:lang w:val="ru-RU"/>
              </w:rPr>
              <w:softHyphen/>
              <w:t>сиональной деятельности</w:t>
            </w:r>
          </w:p>
        </w:tc>
        <w:tc>
          <w:tcPr>
            <w:tcW w:w="5244" w:type="dxa"/>
          </w:tcPr>
          <w:p w:rsidR="00CB610C" w:rsidRPr="003F5B00" w:rsidRDefault="00CB610C" w:rsidP="004070E8">
            <w:pPr>
              <w:ind w:left="153" w:right="110"/>
              <w:rPr>
                <w:bCs/>
                <w:sz w:val="24"/>
                <w:szCs w:val="24"/>
                <w:lang w:val="ru-RU"/>
              </w:rPr>
            </w:pPr>
            <w:r w:rsidRPr="003F5B00">
              <w:rPr>
                <w:sz w:val="24"/>
                <w:szCs w:val="24"/>
                <w:lang w:val="ru-RU"/>
              </w:rPr>
              <w:t>своевременность и правильность использования информационно-коммуникационных технологий в профессиональной деятельности</w:t>
            </w:r>
          </w:p>
        </w:tc>
        <w:tc>
          <w:tcPr>
            <w:tcW w:w="1701" w:type="dxa"/>
          </w:tcPr>
          <w:p w:rsidR="00CB610C" w:rsidRPr="002D18D9" w:rsidRDefault="00CB610C" w:rsidP="004070E8">
            <w:pPr>
              <w:pStyle w:val="TableParagraph"/>
              <w:tabs>
                <w:tab w:val="left" w:pos="1371"/>
              </w:tabs>
              <w:ind w:left="153" w:right="108"/>
              <w:jc w:val="center"/>
              <w:rPr>
                <w:sz w:val="24"/>
                <w:szCs w:val="24"/>
                <w:lang w:val="ru-RU"/>
              </w:rPr>
            </w:pPr>
            <w:r w:rsidRPr="002D18D9">
              <w:rPr>
                <w:sz w:val="24"/>
                <w:szCs w:val="24"/>
                <w:lang w:val="ru-RU"/>
              </w:rPr>
              <w:t>ОК 0</w:t>
            </w:r>
            <w:r>
              <w:rPr>
                <w:sz w:val="24"/>
                <w:szCs w:val="24"/>
                <w:lang w:val="ru-RU"/>
              </w:rPr>
              <w:t>5</w:t>
            </w:r>
          </w:p>
          <w:p w:rsidR="00CB610C" w:rsidRPr="002D18D9" w:rsidRDefault="00CB610C" w:rsidP="004070E8">
            <w:pPr>
              <w:pStyle w:val="TableParagraph"/>
              <w:tabs>
                <w:tab w:val="left" w:pos="1371"/>
              </w:tabs>
              <w:ind w:left="153" w:right="108"/>
              <w:jc w:val="center"/>
              <w:rPr>
                <w:sz w:val="24"/>
                <w:szCs w:val="24"/>
              </w:rPr>
            </w:pPr>
          </w:p>
        </w:tc>
      </w:tr>
      <w:tr w:rsidR="00CB610C" w:rsidRPr="002D18D9" w:rsidTr="004070E8">
        <w:trPr>
          <w:trHeight w:val="1411"/>
        </w:trPr>
        <w:tc>
          <w:tcPr>
            <w:tcW w:w="2990" w:type="dxa"/>
          </w:tcPr>
          <w:p w:rsidR="00CB610C" w:rsidRPr="00764288" w:rsidRDefault="00CB610C" w:rsidP="004070E8">
            <w:pPr>
              <w:ind w:left="153"/>
              <w:rPr>
                <w:sz w:val="24"/>
                <w:szCs w:val="24"/>
                <w:lang w:val="ru-RU"/>
              </w:rPr>
            </w:pPr>
            <w:r w:rsidRPr="00764288">
              <w:rPr>
                <w:color w:val="000000"/>
                <w:sz w:val="24"/>
                <w:szCs w:val="24"/>
                <w:lang w:val="ru-RU"/>
              </w:rPr>
              <w:t>Работать в коллективе и команде, эффективно об</w:t>
            </w:r>
            <w:r w:rsidRPr="00764288">
              <w:rPr>
                <w:color w:val="000000"/>
                <w:sz w:val="24"/>
                <w:szCs w:val="24"/>
                <w:lang w:val="ru-RU"/>
              </w:rPr>
              <w:softHyphen/>
              <w:t>щаться с коллегами, руко</w:t>
            </w:r>
            <w:r w:rsidRPr="00764288">
              <w:rPr>
                <w:color w:val="000000"/>
                <w:sz w:val="24"/>
                <w:szCs w:val="24"/>
                <w:lang w:val="ru-RU"/>
              </w:rPr>
              <w:softHyphen/>
              <w:t>водством, потребителями</w:t>
            </w:r>
          </w:p>
        </w:tc>
        <w:tc>
          <w:tcPr>
            <w:tcW w:w="5244" w:type="dxa"/>
          </w:tcPr>
          <w:p w:rsidR="00CB610C" w:rsidRPr="003F5B00" w:rsidRDefault="00CB610C" w:rsidP="004070E8">
            <w:pPr>
              <w:ind w:left="153" w:right="110"/>
              <w:rPr>
                <w:bCs/>
                <w:sz w:val="24"/>
                <w:szCs w:val="24"/>
                <w:lang w:val="ru-RU"/>
              </w:rPr>
            </w:pPr>
            <w:r w:rsidRPr="003F5B00">
              <w:rPr>
                <w:sz w:val="24"/>
                <w:szCs w:val="24"/>
                <w:lang w:val="ru-RU"/>
              </w:rPr>
              <w:t>эффективность   взаимодействия с коллегами, руководителями учебного заведения, преподавателями и студентами в процессе обучения</w:t>
            </w:r>
          </w:p>
        </w:tc>
        <w:tc>
          <w:tcPr>
            <w:tcW w:w="1701" w:type="dxa"/>
          </w:tcPr>
          <w:p w:rsidR="00CB610C" w:rsidRPr="002D18D9" w:rsidRDefault="00CB610C" w:rsidP="004070E8">
            <w:pPr>
              <w:pStyle w:val="TableParagraph"/>
              <w:tabs>
                <w:tab w:val="left" w:pos="1371"/>
              </w:tabs>
              <w:ind w:left="153" w:right="108"/>
              <w:jc w:val="center"/>
              <w:rPr>
                <w:sz w:val="24"/>
                <w:szCs w:val="24"/>
                <w:lang w:val="ru-RU"/>
              </w:rPr>
            </w:pPr>
            <w:r w:rsidRPr="002D18D9">
              <w:rPr>
                <w:sz w:val="24"/>
                <w:szCs w:val="24"/>
                <w:lang w:val="ru-RU"/>
              </w:rPr>
              <w:t>ОК 0</w:t>
            </w:r>
            <w:r>
              <w:rPr>
                <w:sz w:val="24"/>
                <w:szCs w:val="24"/>
                <w:lang w:val="ru-RU"/>
              </w:rPr>
              <w:t>6</w:t>
            </w:r>
          </w:p>
          <w:p w:rsidR="00CB610C" w:rsidRPr="002D18D9" w:rsidRDefault="00CB610C" w:rsidP="004070E8">
            <w:pPr>
              <w:pStyle w:val="TableParagraph"/>
              <w:tabs>
                <w:tab w:val="left" w:pos="1371"/>
              </w:tabs>
              <w:ind w:left="153" w:right="108"/>
              <w:jc w:val="center"/>
              <w:rPr>
                <w:sz w:val="24"/>
                <w:szCs w:val="24"/>
              </w:rPr>
            </w:pPr>
          </w:p>
        </w:tc>
      </w:tr>
      <w:tr w:rsidR="00CB610C" w:rsidRPr="002D18D9" w:rsidTr="004070E8">
        <w:trPr>
          <w:trHeight w:val="1411"/>
        </w:trPr>
        <w:tc>
          <w:tcPr>
            <w:tcW w:w="2990" w:type="dxa"/>
          </w:tcPr>
          <w:p w:rsidR="00CB610C" w:rsidRPr="00764288" w:rsidRDefault="00CB610C" w:rsidP="004070E8">
            <w:pPr>
              <w:ind w:left="153"/>
              <w:rPr>
                <w:sz w:val="24"/>
                <w:szCs w:val="24"/>
                <w:lang w:val="ru-RU"/>
              </w:rPr>
            </w:pPr>
            <w:r w:rsidRPr="00764288">
              <w:rPr>
                <w:color w:val="000000"/>
                <w:sz w:val="24"/>
                <w:szCs w:val="24"/>
                <w:lang w:val="ru-RU"/>
              </w:rPr>
              <w:t>Брать на себя ответственность за ра</w:t>
            </w:r>
            <w:r w:rsidRPr="00764288">
              <w:rPr>
                <w:color w:val="000000"/>
                <w:sz w:val="24"/>
                <w:szCs w:val="24"/>
                <w:lang w:val="ru-RU"/>
              </w:rPr>
              <w:softHyphen/>
              <w:t>боту членов команды (подчиненных), резуль</w:t>
            </w:r>
            <w:r w:rsidRPr="00764288">
              <w:rPr>
                <w:color w:val="000000"/>
                <w:sz w:val="24"/>
                <w:szCs w:val="24"/>
                <w:lang w:val="ru-RU"/>
              </w:rPr>
              <w:softHyphen/>
              <w:t>тат выполнения зада</w:t>
            </w:r>
            <w:r w:rsidRPr="00764288">
              <w:rPr>
                <w:color w:val="000000"/>
                <w:sz w:val="24"/>
                <w:szCs w:val="24"/>
                <w:lang w:val="ru-RU"/>
              </w:rPr>
              <w:softHyphen/>
              <w:t>ний</w:t>
            </w:r>
          </w:p>
        </w:tc>
        <w:tc>
          <w:tcPr>
            <w:tcW w:w="5244" w:type="dxa"/>
          </w:tcPr>
          <w:p w:rsidR="00CB610C" w:rsidRPr="000734DF" w:rsidRDefault="00CB610C" w:rsidP="004070E8">
            <w:pPr>
              <w:ind w:left="153" w:right="110"/>
              <w:rPr>
                <w:bCs/>
                <w:sz w:val="24"/>
                <w:szCs w:val="24"/>
              </w:rPr>
            </w:pPr>
            <w:r w:rsidRPr="003F5B00">
              <w:rPr>
                <w:sz w:val="24"/>
                <w:szCs w:val="24"/>
                <w:lang w:val="ru-RU"/>
              </w:rPr>
              <w:t>осознание полноты   ответственности за работу в команде и за результат выполнения   профессиональных задач при</w:t>
            </w:r>
            <w:r w:rsidRPr="003F5B00">
              <w:rPr>
                <w:bCs/>
                <w:sz w:val="24"/>
                <w:szCs w:val="24"/>
                <w:lang w:val="ru-RU"/>
              </w:rPr>
              <w:t xml:space="preserve"> организации перевозочного процесса</w:t>
            </w:r>
            <w:r w:rsidRPr="003F5B00">
              <w:rPr>
                <w:sz w:val="24"/>
                <w:szCs w:val="24"/>
                <w:lang w:val="ru-RU"/>
              </w:rPr>
              <w:t xml:space="preserve">. </w:t>
            </w:r>
            <w:r w:rsidRPr="000734DF">
              <w:rPr>
                <w:sz w:val="24"/>
                <w:szCs w:val="24"/>
              </w:rPr>
              <w:t>Самоанализ и коррекция результатов собственной ра</w:t>
            </w:r>
            <w:r w:rsidRPr="000734DF">
              <w:rPr>
                <w:sz w:val="24"/>
                <w:szCs w:val="24"/>
              </w:rPr>
              <w:softHyphen/>
              <w:t>боты.</w:t>
            </w:r>
          </w:p>
        </w:tc>
        <w:tc>
          <w:tcPr>
            <w:tcW w:w="1701" w:type="dxa"/>
          </w:tcPr>
          <w:p w:rsidR="00CB610C" w:rsidRPr="002D18D9" w:rsidRDefault="00CB610C" w:rsidP="004070E8">
            <w:pPr>
              <w:pStyle w:val="TableParagraph"/>
              <w:tabs>
                <w:tab w:val="left" w:pos="1371"/>
              </w:tabs>
              <w:ind w:left="153" w:right="108"/>
              <w:jc w:val="center"/>
              <w:rPr>
                <w:sz w:val="24"/>
                <w:szCs w:val="24"/>
                <w:lang w:val="ru-RU"/>
              </w:rPr>
            </w:pPr>
            <w:r w:rsidRPr="002D18D9">
              <w:rPr>
                <w:sz w:val="24"/>
                <w:szCs w:val="24"/>
                <w:lang w:val="ru-RU"/>
              </w:rPr>
              <w:t>ОК 0</w:t>
            </w:r>
            <w:r>
              <w:rPr>
                <w:sz w:val="24"/>
                <w:szCs w:val="24"/>
                <w:lang w:val="ru-RU"/>
              </w:rPr>
              <w:t>7</w:t>
            </w:r>
          </w:p>
          <w:p w:rsidR="00CB610C" w:rsidRPr="002D18D9" w:rsidRDefault="00CB610C" w:rsidP="004070E8">
            <w:pPr>
              <w:pStyle w:val="TableParagraph"/>
              <w:tabs>
                <w:tab w:val="left" w:pos="1371"/>
              </w:tabs>
              <w:ind w:left="153" w:right="108"/>
              <w:jc w:val="center"/>
              <w:rPr>
                <w:sz w:val="24"/>
                <w:szCs w:val="24"/>
              </w:rPr>
            </w:pPr>
          </w:p>
        </w:tc>
      </w:tr>
      <w:tr w:rsidR="00CB610C" w:rsidRPr="002D18D9" w:rsidTr="004070E8">
        <w:trPr>
          <w:trHeight w:val="1411"/>
        </w:trPr>
        <w:tc>
          <w:tcPr>
            <w:tcW w:w="2990" w:type="dxa"/>
          </w:tcPr>
          <w:p w:rsidR="00CB610C" w:rsidRPr="00764288" w:rsidRDefault="00CB610C" w:rsidP="004070E8">
            <w:pPr>
              <w:ind w:left="153"/>
              <w:rPr>
                <w:sz w:val="24"/>
                <w:szCs w:val="24"/>
                <w:lang w:val="ru-RU"/>
              </w:rPr>
            </w:pPr>
            <w:r w:rsidRPr="00764288">
              <w:rPr>
                <w:color w:val="000000"/>
                <w:sz w:val="24"/>
                <w:szCs w:val="24"/>
                <w:lang w:val="ru-RU"/>
              </w:rPr>
              <w:t>Самостоятельно определять задачи про</w:t>
            </w:r>
            <w:r w:rsidRPr="00764288">
              <w:rPr>
                <w:color w:val="000000"/>
                <w:sz w:val="24"/>
                <w:szCs w:val="24"/>
                <w:lang w:val="ru-RU"/>
              </w:rPr>
              <w:softHyphen/>
              <w:t>фессионального и лич</w:t>
            </w:r>
            <w:r w:rsidRPr="00764288">
              <w:rPr>
                <w:color w:val="000000"/>
                <w:sz w:val="24"/>
                <w:szCs w:val="24"/>
                <w:lang w:val="ru-RU"/>
              </w:rPr>
              <w:softHyphen/>
              <w:t>ностного развития, за</w:t>
            </w:r>
            <w:r w:rsidRPr="00764288">
              <w:rPr>
                <w:color w:val="000000"/>
                <w:sz w:val="24"/>
                <w:szCs w:val="24"/>
                <w:lang w:val="ru-RU"/>
              </w:rPr>
              <w:softHyphen/>
              <w:t>ниматься самообразова</w:t>
            </w:r>
            <w:r w:rsidRPr="00764288">
              <w:rPr>
                <w:color w:val="000000"/>
                <w:sz w:val="24"/>
                <w:szCs w:val="24"/>
                <w:lang w:val="ru-RU"/>
              </w:rPr>
              <w:softHyphen/>
            </w:r>
            <w:r w:rsidRPr="00764288">
              <w:rPr>
                <w:color w:val="000000"/>
                <w:sz w:val="24"/>
                <w:szCs w:val="24"/>
                <w:lang w:val="ru-RU"/>
              </w:rPr>
              <w:lastRenderedPageBreak/>
              <w:t>нием, осознанно плани</w:t>
            </w:r>
            <w:r w:rsidRPr="00764288">
              <w:rPr>
                <w:color w:val="000000"/>
                <w:sz w:val="24"/>
                <w:szCs w:val="24"/>
                <w:lang w:val="ru-RU"/>
              </w:rPr>
              <w:softHyphen/>
              <w:t>ровать повышение ква</w:t>
            </w:r>
            <w:r w:rsidRPr="00764288">
              <w:rPr>
                <w:color w:val="000000"/>
                <w:sz w:val="24"/>
                <w:szCs w:val="24"/>
                <w:lang w:val="ru-RU"/>
              </w:rPr>
              <w:softHyphen/>
              <w:t>лификации</w:t>
            </w:r>
          </w:p>
        </w:tc>
        <w:tc>
          <w:tcPr>
            <w:tcW w:w="5244" w:type="dxa"/>
          </w:tcPr>
          <w:p w:rsidR="00CB610C" w:rsidRPr="003F5B00" w:rsidRDefault="00CB610C" w:rsidP="004070E8">
            <w:pPr>
              <w:ind w:left="153" w:right="110"/>
              <w:rPr>
                <w:bCs/>
                <w:sz w:val="24"/>
                <w:szCs w:val="24"/>
                <w:lang w:val="ru-RU"/>
              </w:rPr>
            </w:pPr>
            <w:r w:rsidRPr="003F5B00">
              <w:rPr>
                <w:sz w:val="24"/>
                <w:szCs w:val="24"/>
                <w:lang w:val="ru-RU"/>
              </w:rPr>
              <w:lastRenderedPageBreak/>
              <w:t>своевременность и инициативность в повышении своей квалификации, самообразовании и личностном развитии</w:t>
            </w:r>
            <w:r w:rsidRPr="003F5B00">
              <w:rPr>
                <w:b/>
                <w:sz w:val="24"/>
                <w:szCs w:val="24"/>
                <w:lang w:val="ru-RU"/>
              </w:rPr>
              <w:t xml:space="preserve"> </w:t>
            </w:r>
            <w:r w:rsidRPr="003F5B00">
              <w:rPr>
                <w:sz w:val="24"/>
                <w:szCs w:val="24"/>
                <w:lang w:val="ru-RU"/>
              </w:rPr>
              <w:t xml:space="preserve">с использованием   информационных технологий </w:t>
            </w:r>
          </w:p>
        </w:tc>
        <w:tc>
          <w:tcPr>
            <w:tcW w:w="1701" w:type="dxa"/>
          </w:tcPr>
          <w:p w:rsidR="00CB610C" w:rsidRPr="002D18D9" w:rsidRDefault="00CB610C" w:rsidP="004070E8">
            <w:pPr>
              <w:pStyle w:val="TableParagraph"/>
              <w:tabs>
                <w:tab w:val="left" w:pos="1371"/>
              </w:tabs>
              <w:ind w:left="153" w:right="108"/>
              <w:jc w:val="center"/>
              <w:rPr>
                <w:sz w:val="24"/>
                <w:szCs w:val="24"/>
                <w:lang w:val="ru-RU"/>
              </w:rPr>
            </w:pPr>
            <w:r w:rsidRPr="002D18D9">
              <w:rPr>
                <w:sz w:val="24"/>
                <w:szCs w:val="24"/>
                <w:lang w:val="ru-RU"/>
              </w:rPr>
              <w:t>ОК 0</w:t>
            </w:r>
            <w:r>
              <w:rPr>
                <w:sz w:val="24"/>
                <w:szCs w:val="24"/>
                <w:lang w:val="ru-RU"/>
              </w:rPr>
              <w:t>8</w:t>
            </w:r>
          </w:p>
          <w:p w:rsidR="00CB610C" w:rsidRPr="002D18D9" w:rsidRDefault="00CB610C" w:rsidP="004070E8">
            <w:pPr>
              <w:pStyle w:val="TableParagraph"/>
              <w:tabs>
                <w:tab w:val="left" w:pos="1371"/>
              </w:tabs>
              <w:ind w:left="153" w:right="108"/>
              <w:jc w:val="center"/>
              <w:rPr>
                <w:sz w:val="24"/>
                <w:szCs w:val="24"/>
              </w:rPr>
            </w:pPr>
          </w:p>
        </w:tc>
      </w:tr>
      <w:tr w:rsidR="00CB610C" w:rsidRPr="002D18D9" w:rsidTr="004070E8">
        <w:trPr>
          <w:trHeight w:val="1411"/>
        </w:trPr>
        <w:tc>
          <w:tcPr>
            <w:tcW w:w="2990" w:type="dxa"/>
          </w:tcPr>
          <w:p w:rsidR="00CB610C" w:rsidRPr="00764288" w:rsidRDefault="00CB610C" w:rsidP="004070E8">
            <w:pPr>
              <w:ind w:left="153"/>
              <w:rPr>
                <w:sz w:val="24"/>
                <w:szCs w:val="24"/>
                <w:lang w:val="ru-RU"/>
              </w:rPr>
            </w:pPr>
            <w:r w:rsidRPr="00764288">
              <w:rPr>
                <w:sz w:val="24"/>
                <w:szCs w:val="24"/>
                <w:lang w:val="ru-RU"/>
              </w:rPr>
              <w:lastRenderedPageBreak/>
              <w:t>Ориентироваться в условиях частой смены технологий в профессиональной деятельности</w:t>
            </w:r>
          </w:p>
        </w:tc>
        <w:tc>
          <w:tcPr>
            <w:tcW w:w="5244" w:type="dxa"/>
          </w:tcPr>
          <w:p w:rsidR="00CB610C" w:rsidRPr="003F5B00" w:rsidRDefault="00CB610C" w:rsidP="004070E8">
            <w:pPr>
              <w:tabs>
                <w:tab w:val="left" w:pos="3186"/>
              </w:tabs>
              <w:ind w:left="153" w:right="110"/>
              <w:rPr>
                <w:bCs/>
                <w:sz w:val="24"/>
                <w:szCs w:val="24"/>
                <w:lang w:val="ru-RU"/>
              </w:rPr>
            </w:pPr>
            <w:r w:rsidRPr="003F5B00">
              <w:rPr>
                <w:bCs/>
                <w:sz w:val="24"/>
                <w:szCs w:val="24"/>
                <w:lang w:val="ru-RU"/>
              </w:rPr>
              <w:t xml:space="preserve">Оперативно </w:t>
            </w:r>
            <w:r w:rsidRPr="003F5B00">
              <w:rPr>
                <w:sz w:val="24"/>
                <w:szCs w:val="24"/>
                <w:lang w:val="ru-RU"/>
              </w:rPr>
              <w:t>ориентироваться в условиях частой смены технологий в профессиональной деятельности</w:t>
            </w:r>
          </w:p>
        </w:tc>
        <w:tc>
          <w:tcPr>
            <w:tcW w:w="1701" w:type="dxa"/>
          </w:tcPr>
          <w:p w:rsidR="00CB610C" w:rsidRPr="002D18D9" w:rsidRDefault="00CB610C" w:rsidP="004070E8">
            <w:pPr>
              <w:pStyle w:val="TableParagraph"/>
              <w:tabs>
                <w:tab w:val="left" w:pos="1371"/>
              </w:tabs>
              <w:ind w:left="153" w:right="108"/>
              <w:jc w:val="center"/>
              <w:rPr>
                <w:sz w:val="24"/>
                <w:szCs w:val="24"/>
                <w:lang w:val="ru-RU"/>
              </w:rPr>
            </w:pPr>
            <w:r w:rsidRPr="002D18D9">
              <w:rPr>
                <w:sz w:val="24"/>
                <w:szCs w:val="24"/>
                <w:lang w:val="ru-RU"/>
              </w:rPr>
              <w:t>ОК 0</w:t>
            </w:r>
            <w:r>
              <w:rPr>
                <w:sz w:val="24"/>
                <w:szCs w:val="24"/>
                <w:lang w:val="ru-RU"/>
              </w:rPr>
              <w:t>9</w:t>
            </w:r>
          </w:p>
          <w:p w:rsidR="00CB610C" w:rsidRPr="002D18D9" w:rsidRDefault="00CB610C" w:rsidP="004070E8">
            <w:pPr>
              <w:pStyle w:val="TableParagraph"/>
              <w:tabs>
                <w:tab w:val="left" w:pos="1371"/>
              </w:tabs>
              <w:ind w:left="153" w:right="108"/>
              <w:jc w:val="center"/>
              <w:rPr>
                <w:sz w:val="24"/>
                <w:szCs w:val="24"/>
              </w:rPr>
            </w:pPr>
          </w:p>
        </w:tc>
      </w:tr>
    </w:tbl>
    <w:p w:rsidR="00CB610C" w:rsidRPr="001C11F1" w:rsidRDefault="00CB610C" w:rsidP="00CB610C">
      <w:pPr>
        <w:pStyle w:val="a3"/>
        <w:spacing w:before="1"/>
        <w:rPr>
          <w:i/>
        </w:rPr>
      </w:pPr>
    </w:p>
    <w:p w:rsidR="00CB610C" w:rsidRDefault="00CB610C" w:rsidP="00CB610C">
      <w:pPr>
        <w:rPr>
          <w:b/>
          <w:bCs/>
          <w:sz w:val="28"/>
          <w:szCs w:val="28"/>
        </w:rPr>
      </w:pPr>
      <w:r>
        <w:br w:type="page"/>
      </w:r>
    </w:p>
    <w:p w:rsidR="00CB610C" w:rsidRDefault="00CB610C" w:rsidP="00CB610C">
      <w:pPr>
        <w:pStyle w:val="Heading1"/>
        <w:numPr>
          <w:ilvl w:val="0"/>
          <w:numId w:val="1"/>
        </w:numPr>
        <w:spacing w:before="89" w:line="319" w:lineRule="exact"/>
        <w:ind w:left="0" w:firstLine="851"/>
      </w:pPr>
      <w:r>
        <w:lastRenderedPageBreak/>
        <w:t>Критерии выставления</w:t>
      </w:r>
      <w:r>
        <w:rPr>
          <w:spacing w:val="-4"/>
        </w:rPr>
        <w:t xml:space="preserve"> </w:t>
      </w:r>
      <w:r>
        <w:t>оценок</w:t>
      </w:r>
    </w:p>
    <w:p w:rsidR="00CB610C" w:rsidRDefault="00CB610C" w:rsidP="00CB610C">
      <w:pPr>
        <w:spacing w:line="242" w:lineRule="auto"/>
        <w:rPr>
          <w:sz w:val="28"/>
          <w:szCs w:val="28"/>
        </w:rPr>
      </w:pPr>
    </w:p>
    <w:p w:rsidR="00CB610C" w:rsidRDefault="00CB610C" w:rsidP="00CB610C">
      <w:pPr>
        <w:spacing w:line="360" w:lineRule="auto"/>
        <w:ind w:firstLine="851"/>
        <w:jc w:val="both"/>
        <w:rPr>
          <w:sz w:val="28"/>
          <w:szCs w:val="28"/>
        </w:rPr>
      </w:pPr>
      <w:r w:rsidRPr="00AB7637">
        <w:rPr>
          <w:sz w:val="28"/>
          <w:szCs w:val="28"/>
        </w:rPr>
        <w:t>Устный от</w:t>
      </w:r>
      <w:r>
        <w:rPr>
          <w:sz w:val="28"/>
          <w:szCs w:val="28"/>
        </w:rPr>
        <w:t xml:space="preserve">вет обучающегося </w:t>
      </w:r>
      <w:r w:rsidRPr="00AB7637">
        <w:rPr>
          <w:sz w:val="28"/>
          <w:szCs w:val="28"/>
        </w:rPr>
        <w:t xml:space="preserve">оценивается </w:t>
      </w:r>
      <w:r>
        <w:rPr>
          <w:sz w:val="28"/>
          <w:szCs w:val="28"/>
        </w:rPr>
        <w:t xml:space="preserve">в </w:t>
      </w:r>
      <w:r w:rsidRPr="00AB7637">
        <w:rPr>
          <w:sz w:val="28"/>
          <w:szCs w:val="28"/>
        </w:rPr>
        <w:t>дифференцированном зачете после подготовки ответа и классифицируется в соответствии с таблицей:</w:t>
      </w:r>
    </w:p>
    <w:p w:rsidR="00CB610C" w:rsidRDefault="00CB610C" w:rsidP="00CB610C">
      <w:pPr>
        <w:spacing w:line="242" w:lineRule="auto"/>
        <w:rPr>
          <w:sz w:val="28"/>
          <w:szCs w:val="28"/>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CB610C" w:rsidRPr="00FF4754" w:rsidTr="004070E8">
        <w:trPr>
          <w:trHeight w:val="321"/>
        </w:trPr>
        <w:tc>
          <w:tcPr>
            <w:tcW w:w="4856" w:type="dxa"/>
          </w:tcPr>
          <w:p w:rsidR="00CB610C" w:rsidRPr="00FF4754" w:rsidRDefault="00CB610C" w:rsidP="004070E8">
            <w:pPr>
              <w:pStyle w:val="TableParagraph"/>
              <w:ind w:left="597"/>
              <w:rPr>
                <w:sz w:val="24"/>
                <w:szCs w:val="24"/>
              </w:rPr>
            </w:pPr>
            <w:r w:rsidRPr="00FF4754">
              <w:rPr>
                <w:sz w:val="24"/>
                <w:szCs w:val="24"/>
              </w:rPr>
              <w:t>Критерии выставления оценок</w:t>
            </w:r>
          </w:p>
        </w:tc>
        <w:tc>
          <w:tcPr>
            <w:tcW w:w="4858" w:type="dxa"/>
          </w:tcPr>
          <w:p w:rsidR="00CB610C" w:rsidRPr="00FF4754" w:rsidRDefault="00CB610C" w:rsidP="004070E8">
            <w:pPr>
              <w:pStyle w:val="TableParagraph"/>
              <w:ind w:left="1965" w:right="-7"/>
              <w:rPr>
                <w:sz w:val="24"/>
                <w:szCs w:val="24"/>
              </w:rPr>
            </w:pPr>
            <w:r w:rsidRPr="00FF4754">
              <w:rPr>
                <w:sz w:val="24"/>
                <w:szCs w:val="24"/>
              </w:rPr>
              <w:t>Оценка</w:t>
            </w:r>
          </w:p>
        </w:tc>
      </w:tr>
      <w:tr w:rsidR="00CB610C" w:rsidRPr="00FF4754" w:rsidTr="004070E8">
        <w:trPr>
          <w:trHeight w:val="1320"/>
        </w:trPr>
        <w:tc>
          <w:tcPr>
            <w:tcW w:w="4856" w:type="dxa"/>
          </w:tcPr>
          <w:p w:rsidR="00CB610C" w:rsidRPr="00FF4754" w:rsidRDefault="00CB610C" w:rsidP="004070E8">
            <w:pPr>
              <w:pStyle w:val="TableParagraph"/>
              <w:ind w:left="107"/>
              <w:rPr>
                <w:sz w:val="24"/>
                <w:szCs w:val="24"/>
              </w:rPr>
            </w:pPr>
            <w:r w:rsidRPr="00FF4754">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858" w:type="dxa"/>
          </w:tcPr>
          <w:p w:rsidR="00CB610C" w:rsidRPr="00FF4754" w:rsidRDefault="00CB610C" w:rsidP="004070E8">
            <w:pPr>
              <w:pStyle w:val="TableParagraph"/>
              <w:jc w:val="center"/>
              <w:rPr>
                <w:sz w:val="24"/>
                <w:szCs w:val="24"/>
              </w:rPr>
            </w:pPr>
          </w:p>
          <w:p w:rsidR="00CB610C" w:rsidRPr="00FF4754" w:rsidRDefault="00CB610C" w:rsidP="004070E8">
            <w:pPr>
              <w:pStyle w:val="TableParagraph"/>
              <w:ind w:left="107"/>
              <w:jc w:val="center"/>
              <w:rPr>
                <w:sz w:val="24"/>
                <w:szCs w:val="24"/>
              </w:rPr>
            </w:pPr>
            <w:r w:rsidRPr="00FF4754">
              <w:rPr>
                <w:sz w:val="24"/>
                <w:szCs w:val="24"/>
              </w:rPr>
              <w:t>Отлично</w:t>
            </w:r>
          </w:p>
          <w:p w:rsidR="00CB610C" w:rsidRPr="00FF4754" w:rsidRDefault="00CB610C" w:rsidP="004070E8">
            <w:pPr>
              <w:pStyle w:val="TableParagraph"/>
              <w:ind w:left="107"/>
              <w:jc w:val="center"/>
              <w:rPr>
                <w:sz w:val="24"/>
                <w:szCs w:val="24"/>
              </w:rPr>
            </w:pPr>
            <w:r w:rsidRPr="00FF4754">
              <w:rPr>
                <w:sz w:val="24"/>
                <w:szCs w:val="24"/>
              </w:rPr>
              <w:t>(зачтено)</w:t>
            </w:r>
          </w:p>
        </w:tc>
      </w:tr>
      <w:tr w:rsidR="00CB610C" w:rsidRPr="00FF4754" w:rsidTr="004070E8">
        <w:trPr>
          <w:trHeight w:val="1835"/>
        </w:trPr>
        <w:tc>
          <w:tcPr>
            <w:tcW w:w="4856" w:type="dxa"/>
          </w:tcPr>
          <w:p w:rsidR="00CB610C" w:rsidRPr="00FF4754" w:rsidRDefault="00CB610C" w:rsidP="004070E8">
            <w:pPr>
              <w:pStyle w:val="TableParagraph"/>
              <w:tabs>
                <w:tab w:val="left" w:pos="3001"/>
              </w:tabs>
              <w:ind w:left="107"/>
              <w:rPr>
                <w:sz w:val="24"/>
                <w:szCs w:val="24"/>
              </w:rPr>
            </w:pPr>
            <w:r w:rsidRPr="00FF4754">
              <w:rPr>
                <w:sz w:val="24"/>
                <w:szCs w:val="24"/>
              </w:rPr>
              <w:t>Обучающийся: дает 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4858" w:type="dxa"/>
          </w:tcPr>
          <w:p w:rsidR="00CB610C" w:rsidRPr="00FF4754" w:rsidRDefault="00CB610C" w:rsidP="004070E8">
            <w:pPr>
              <w:pStyle w:val="TableParagraph"/>
              <w:jc w:val="center"/>
              <w:rPr>
                <w:sz w:val="24"/>
                <w:szCs w:val="24"/>
              </w:rPr>
            </w:pPr>
          </w:p>
          <w:p w:rsidR="00CB610C" w:rsidRPr="00FF4754" w:rsidRDefault="00CB610C" w:rsidP="004070E8">
            <w:pPr>
              <w:pStyle w:val="TableParagraph"/>
              <w:ind w:left="107"/>
              <w:jc w:val="center"/>
              <w:rPr>
                <w:sz w:val="24"/>
                <w:szCs w:val="24"/>
              </w:rPr>
            </w:pPr>
            <w:r w:rsidRPr="00FF4754">
              <w:rPr>
                <w:sz w:val="24"/>
                <w:szCs w:val="24"/>
              </w:rPr>
              <w:t>Хорошо</w:t>
            </w:r>
          </w:p>
          <w:p w:rsidR="00CB610C" w:rsidRPr="00FF4754" w:rsidRDefault="00CB610C" w:rsidP="004070E8">
            <w:pPr>
              <w:pStyle w:val="TableParagraph"/>
              <w:ind w:left="107"/>
              <w:jc w:val="center"/>
              <w:rPr>
                <w:sz w:val="24"/>
                <w:szCs w:val="24"/>
              </w:rPr>
            </w:pPr>
            <w:r w:rsidRPr="00FF4754">
              <w:rPr>
                <w:sz w:val="24"/>
                <w:szCs w:val="24"/>
              </w:rPr>
              <w:t>(зачтено)</w:t>
            </w:r>
          </w:p>
        </w:tc>
      </w:tr>
      <w:tr w:rsidR="00CB610C" w:rsidRPr="00FF4754" w:rsidTr="004070E8">
        <w:trPr>
          <w:trHeight w:val="817"/>
        </w:trPr>
        <w:tc>
          <w:tcPr>
            <w:tcW w:w="4856" w:type="dxa"/>
          </w:tcPr>
          <w:p w:rsidR="00CB610C" w:rsidRPr="00FF4754" w:rsidRDefault="00CB610C" w:rsidP="004070E8">
            <w:pPr>
              <w:pStyle w:val="TableParagraph"/>
              <w:tabs>
                <w:tab w:val="left" w:pos="3001"/>
              </w:tabs>
              <w:ind w:left="107"/>
              <w:rPr>
                <w:sz w:val="24"/>
                <w:szCs w:val="24"/>
              </w:rPr>
            </w:pPr>
            <w:r w:rsidRPr="00FF4754">
              <w:rPr>
                <w:sz w:val="24"/>
                <w:szCs w:val="24"/>
              </w:rPr>
              <w:t>Обучающийся: дает ответ полный,  но при этом допущена существенная ошибка (ответ неполный, несвязный).</w:t>
            </w:r>
          </w:p>
        </w:tc>
        <w:tc>
          <w:tcPr>
            <w:tcW w:w="4858" w:type="dxa"/>
          </w:tcPr>
          <w:p w:rsidR="00CB610C" w:rsidRPr="00FF4754" w:rsidRDefault="00CB610C" w:rsidP="004070E8">
            <w:pPr>
              <w:pStyle w:val="TableParagraph"/>
              <w:jc w:val="center"/>
              <w:rPr>
                <w:sz w:val="24"/>
                <w:szCs w:val="24"/>
              </w:rPr>
            </w:pPr>
            <w:r w:rsidRPr="00FF4754">
              <w:rPr>
                <w:sz w:val="24"/>
                <w:szCs w:val="24"/>
              </w:rPr>
              <w:t>Удовлетворительно</w:t>
            </w:r>
          </w:p>
          <w:p w:rsidR="00CB610C" w:rsidRPr="00FF4754" w:rsidRDefault="00CB610C" w:rsidP="004070E8">
            <w:pPr>
              <w:pStyle w:val="TableParagraph"/>
              <w:jc w:val="center"/>
              <w:rPr>
                <w:sz w:val="24"/>
                <w:szCs w:val="24"/>
              </w:rPr>
            </w:pPr>
            <w:r w:rsidRPr="00FF4754">
              <w:rPr>
                <w:sz w:val="24"/>
                <w:szCs w:val="24"/>
              </w:rPr>
              <w:t>(зачтено)</w:t>
            </w:r>
          </w:p>
        </w:tc>
      </w:tr>
      <w:tr w:rsidR="00CB610C" w:rsidRPr="00FF4754" w:rsidTr="004070E8">
        <w:trPr>
          <w:trHeight w:val="2118"/>
        </w:trPr>
        <w:tc>
          <w:tcPr>
            <w:tcW w:w="4856" w:type="dxa"/>
          </w:tcPr>
          <w:p w:rsidR="00CB610C" w:rsidRPr="00FF4754" w:rsidRDefault="00CB610C" w:rsidP="004070E8">
            <w:pPr>
              <w:pStyle w:val="TableParagraph"/>
              <w:tabs>
                <w:tab w:val="left" w:pos="3001"/>
              </w:tabs>
              <w:ind w:left="107"/>
              <w:rPr>
                <w:sz w:val="24"/>
                <w:szCs w:val="24"/>
              </w:rPr>
            </w:pPr>
            <w:r w:rsidRPr="00FF4754">
              <w:rPr>
                <w:sz w:val="24"/>
                <w:szCs w:val="24"/>
              </w:rPr>
              <w:t>Обучающийся демонстрирует непонимание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858" w:type="dxa"/>
          </w:tcPr>
          <w:p w:rsidR="00CB610C" w:rsidRPr="00FF4754" w:rsidRDefault="00CB610C" w:rsidP="004070E8">
            <w:pPr>
              <w:pStyle w:val="TableParagraph"/>
              <w:jc w:val="center"/>
              <w:rPr>
                <w:sz w:val="24"/>
                <w:szCs w:val="24"/>
              </w:rPr>
            </w:pPr>
            <w:r w:rsidRPr="00FF4754">
              <w:rPr>
                <w:sz w:val="24"/>
                <w:szCs w:val="24"/>
              </w:rPr>
              <w:t>Неудовлетворительно</w:t>
            </w:r>
          </w:p>
          <w:p w:rsidR="00CB610C" w:rsidRPr="00FF4754" w:rsidRDefault="00CB610C" w:rsidP="004070E8">
            <w:pPr>
              <w:pStyle w:val="TableParagraph"/>
              <w:jc w:val="center"/>
              <w:rPr>
                <w:sz w:val="24"/>
                <w:szCs w:val="24"/>
              </w:rPr>
            </w:pPr>
            <w:r w:rsidRPr="00FF4754">
              <w:rPr>
                <w:sz w:val="24"/>
                <w:szCs w:val="24"/>
              </w:rPr>
              <w:t>(не зачтено)</w:t>
            </w:r>
          </w:p>
        </w:tc>
      </w:tr>
    </w:tbl>
    <w:p w:rsidR="00CB610C" w:rsidRDefault="00CB610C" w:rsidP="00CB610C">
      <w:pPr>
        <w:spacing w:line="242" w:lineRule="auto"/>
        <w:rPr>
          <w:sz w:val="28"/>
          <w:szCs w:val="28"/>
        </w:rPr>
      </w:pPr>
    </w:p>
    <w:p w:rsidR="00CB610C" w:rsidRPr="00AB7637" w:rsidRDefault="00CB610C" w:rsidP="00CB610C">
      <w:pPr>
        <w:spacing w:line="242" w:lineRule="auto"/>
        <w:rPr>
          <w:sz w:val="28"/>
          <w:szCs w:val="28"/>
        </w:rPr>
      </w:pPr>
    </w:p>
    <w:p w:rsidR="00CB610C" w:rsidRDefault="00CB610C" w:rsidP="00CB610C">
      <w:pPr>
        <w:pStyle w:val="a3"/>
        <w:spacing w:before="4"/>
        <w:rPr>
          <w:sz w:val="19"/>
        </w:rPr>
      </w:pPr>
    </w:p>
    <w:p w:rsidR="00CB610C" w:rsidRDefault="00CB610C" w:rsidP="00CB610C">
      <w:pPr>
        <w:rPr>
          <w:b/>
          <w:bCs/>
          <w:sz w:val="28"/>
          <w:szCs w:val="28"/>
          <w:highlight w:val="lightGray"/>
        </w:rPr>
      </w:pPr>
      <w:r>
        <w:rPr>
          <w:highlight w:val="lightGray"/>
        </w:rPr>
        <w:br w:type="page"/>
      </w:r>
    </w:p>
    <w:p w:rsidR="00CB610C" w:rsidRDefault="00CB610C" w:rsidP="00CB610C">
      <w:pPr>
        <w:pStyle w:val="Heading1"/>
        <w:spacing w:line="360" w:lineRule="auto"/>
        <w:ind w:left="0" w:right="74" w:firstLine="851"/>
        <w:jc w:val="both"/>
      </w:pPr>
      <w:r>
        <w:lastRenderedPageBreak/>
        <w:t>4 Типовые контрольные задания или иные материалы, необходимые для оценки знаний и</w:t>
      </w:r>
      <w:r>
        <w:rPr>
          <w:spacing w:val="-5"/>
        </w:rPr>
        <w:t xml:space="preserve"> </w:t>
      </w:r>
      <w:r>
        <w:t>умений</w:t>
      </w:r>
    </w:p>
    <w:p w:rsidR="00CB610C" w:rsidRDefault="00CB610C" w:rsidP="00CB610C">
      <w:pPr>
        <w:spacing w:line="360" w:lineRule="auto"/>
        <w:ind w:firstLine="851"/>
        <w:jc w:val="both"/>
        <w:rPr>
          <w:sz w:val="28"/>
          <w:szCs w:val="28"/>
        </w:rPr>
      </w:pPr>
    </w:p>
    <w:p w:rsidR="00CB610C" w:rsidRPr="00C702BA" w:rsidRDefault="00CB610C" w:rsidP="00CB610C">
      <w:pPr>
        <w:spacing w:line="360" w:lineRule="auto"/>
        <w:jc w:val="both"/>
        <w:rPr>
          <w:sz w:val="28"/>
          <w:szCs w:val="28"/>
        </w:rPr>
      </w:pPr>
      <w:r w:rsidRPr="00C702BA">
        <w:rPr>
          <w:sz w:val="28"/>
          <w:szCs w:val="28"/>
        </w:rPr>
        <w:t>Вопросы и задания для проведения дифференцированного зачета</w:t>
      </w:r>
    </w:p>
    <w:p w:rsidR="00CB610C" w:rsidRPr="00C702BA" w:rsidRDefault="00CB610C" w:rsidP="00CB610C">
      <w:pPr>
        <w:spacing w:line="360" w:lineRule="auto"/>
        <w:jc w:val="both"/>
        <w:rPr>
          <w:sz w:val="28"/>
          <w:szCs w:val="28"/>
        </w:rPr>
      </w:pPr>
      <w:r w:rsidRPr="00C702BA">
        <w:rPr>
          <w:sz w:val="28"/>
          <w:szCs w:val="28"/>
          <w:lang w:val="en-US"/>
        </w:rPr>
        <w:t>I</w:t>
      </w:r>
      <w:r w:rsidRPr="00C702BA">
        <w:rPr>
          <w:sz w:val="28"/>
          <w:szCs w:val="28"/>
        </w:rPr>
        <w:t>. Теоретические вопросы</w:t>
      </w:r>
    </w:p>
    <w:p w:rsidR="00CB610C" w:rsidRPr="00F96F8C" w:rsidRDefault="00CB610C" w:rsidP="00CB610C">
      <w:pPr>
        <w:pStyle w:val="2"/>
        <w:numPr>
          <w:ilvl w:val="0"/>
          <w:numId w:val="27"/>
        </w:numPr>
        <w:shd w:val="clear" w:color="auto" w:fill="auto"/>
        <w:spacing w:line="360" w:lineRule="auto"/>
        <w:ind w:left="0" w:firstLine="0"/>
        <w:jc w:val="both"/>
        <w:rPr>
          <w:rStyle w:val="115pt"/>
          <w:sz w:val="28"/>
          <w:szCs w:val="28"/>
        </w:rPr>
      </w:pPr>
      <w:r>
        <w:rPr>
          <w:rStyle w:val="115pt"/>
          <w:sz w:val="28"/>
          <w:szCs w:val="28"/>
        </w:rPr>
        <w:t>Изложить о назначении и категориях пассажирских</w:t>
      </w:r>
      <w:r w:rsidRPr="00F96F8C">
        <w:rPr>
          <w:rStyle w:val="115pt"/>
          <w:sz w:val="28"/>
          <w:szCs w:val="28"/>
        </w:rPr>
        <w:t xml:space="preserve"> поезд</w:t>
      </w:r>
      <w:r>
        <w:rPr>
          <w:rStyle w:val="115pt"/>
          <w:sz w:val="28"/>
          <w:szCs w:val="28"/>
        </w:rPr>
        <w:t>ов</w:t>
      </w:r>
      <w:r w:rsidRPr="00F96F8C">
        <w:rPr>
          <w:rStyle w:val="115pt"/>
          <w:sz w:val="28"/>
          <w:szCs w:val="28"/>
        </w:rPr>
        <w:t>.</w:t>
      </w:r>
    </w:p>
    <w:p w:rsidR="00CB610C" w:rsidRDefault="00CB610C" w:rsidP="00CB610C">
      <w:pPr>
        <w:pStyle w:val="2"/>
        <w:numPr>
          <w:ilvl w:val="0"/>
          <w:numId w:val="27"/>
        </w:numPr>
        <w:shd w:val="clear" w:color="auto" w:fill="auto"/>
        <w:spacing w:line="360" w:lineRule="auto"/>
        <w:ind w:left="0" w:firstLine="0"/>
        <w:jc w:val="both"/>
        <w:rPr>
          <w:rStyle w:val="115pt"/>
          <w:sz w:val="28"/>
          <w:szCs w:val="28"/>
        </w:rPr>
      </w:pPr>
      <w:r>
        <w:rPr>
          <w:rStyle w:val="115pt"/>
          <w:sz w:val="28"/>
          <w:szCs w:val="28"/>
        </w:rPr>
        <w:t xml:space="preserve">Перечислить нумерация </w:t>
      </w:r>
      <w:r w:rsidRPr="00F96F8C">
        <w:rPr>
          <w:rStyle w:val="115pt"/>
          <w:sz w:val="28"/>
          <w:szCs w:val="28"/>
        </w:rPr>
        <w:t>пассажирских поездов</w:t>
      </w:r>
      <w:r>
        <w:rPr>
          <w:rStyle w:val="115pt"/>
          <w:sz w:val="28"/>
          <w:szCs w:val="28"/>
        </w:rPr>
        <w:t>, скорости движения</w:t>
      </w:r>
      <w:r w:rsidRPr="00F96F8C">
        <w:rPr>
          <w:rStyle w:val="115pt"/>
          <w:sz w:val="28"/>
          <w:szCs w:val="28"/>
        </w:rPr>
        <w:t>.</w:t>
      </w:r>
    </w:p>
    <w:p w:rsidR="00CB610C" w:rsidRDefault="00CB610C" w:rsidP="00CB610C">
      <w:pPr>
        <w:pStyle w:val="2"/>
        <w:numPr>
          <w:ilvl w:val="0"/>
          <w:numId w:val="27"/>
        </w:numPr>
        <w:shd w:val="clear" w:color="auto" w:fill="auto"/>
        <w:spacing w:line="360" w:lineRule="auto"/>
        <w:ind w:left="0" w:firstLine="0"/>
        <w:jc w:val="both"/>
        <w:rPr>
          <w:rStyle w:val="115pt"/>
          <w:sz w:val="28"/>
          <w:szCs w:val="28"/>
        </w:rPr>
      </w:pPr>
      <w:r>
        <w:rPr>
          <w:rStyle w:val="115pt"/>
          <w:sz w:val="28"/>
          <w:szCs w:val="28"/>
        </w:rPr>
        <w:t>Изложить о расписании движения пассажирских поездов.</w:t>
      </w:r>
    </w:p>
    <w:p w:rsidR="00CB610C" w:rsidRPr="00F96F8C" w:rsidRDefault="00CB610C" w:rsidP="00CB610C">
      <w:pPr>
        <w:pStyle w:val="2"/>
        <w:numPr>
          <w:ilvl w:val="0"/>
          <w:numId w:val="27"/>
        </w:numPr>
        <w:shd w:val="clear" w:color="auto" w:fill="auto"/>
        <w:spacing w:line="360" w:lineRule="auto"/>
        <w:ind w:left="0" w:firstLine="0"/>
        <w:jc w:val="both"/>
        <w:rPr>
          <w:rStyle w:val="115pt"/>
          <w:sz w:val="28"/>
          <w:szCs w:val="28"/>
        </w:rPr>
      </w:pPr>
      <w:r>
        <w:rPr>
          <w:rStyle w:val="115pt"/>
          <w:sz w:val="28"/>
          <w:szCs w:val="28"/>
        </w:rPr>
        <w:t>Изложить о пригородном пассажирском движении.</w:t>
      </w:r>
    </w:p>
    <w:p w:rsidR="00CB610C" w:rsidRPr="00F96F8C" w:rsidRDefault="00CB610C" w:rsidP="00CB610C">
      <w:pPr>
        <w:pStyle w:val="2"/>
        <w:numPr>
          <w:ilvl w:val="0"/>
          <w:numId w:val="27"/>
        </w:numPr>
        <w:shd w:val="clear" w:color="auto" w:fill="auto"/>
        <w:spacing w:line="360" w:lineRule="auto"/>
        <w:ind w:left="0" w:firstLine="0"/>
        <w:jc w:val="both"/>
        <w:rPr>
          <w:rStyle w:val="115pt"/>
          <w:sz w:val="28"/>
          <w:szCs w:val="28"/>
        </w:rPr>
      </w:pPr>
      <w:r>
        <w:rPr>
          <w:rStyle w:val="115pt"/>
          <w:sz w:val="28"/>
          <w:szCs w:val="28"/>
        </w:rPr>
        <w:t>Рассказать о графике движения поездов и пропускной способности пригородных линий</w:t>
      </w:r>
      <w:r w:rsidRPr="00F96F8C">
        <w:rPr>
          <w:rStyle w:val="115pt"/>
          <w:sz w:val="28"/>
          <w:szCs w:val="28"/>
        </w:rPr>
        <w:t>.</w:t>
      </w:r>
    </w:p>
    <w:p w:rsidR="00CB610C" w:rsidRDefault="00CB610C" w:rsidP="00CB610C">
      <w:pPr>
        <w:numPr>
          <w:ilvl w:val="0"/>
          <w:numId w:val="27"/>
        </w:numPr>
        <w:spacing w:after="0" w:line="360" w:lineRule="auto"/>
        <w:ind w:left="0" w:firstLine="0"/>
        <w:jc w:val="both"/>
        <w:rPr>
          <w:rStyle w:val="115pt"/>
          <w:rFonts w:eastAsia="Courier New"/>
          <w:sz w:val="28"/>
          <w:szCs w:val="28"/>
        </w:rPr>
      </w:pPr>
      <w:r>
        <w:rPr>
          <w:rStyle w:val="115pt"/>
          <w:rFonts w:eastAsia="Courier New"/>
          <w:sz w:val="28"/>
          <w:szCs w:val="28"/>
        </w:rPr>
        <w:t>Рассказать о графике движения поездов</w:t>
      </w:r>
      <w:r w:rsidRPr="00870359">
        <w:rPr>
          <w:rStyle w:val="115pt"/>
          <w:rFonts w:eastAsia="Courier New"/>
          <w:sz w:val="28"/>
          <w:szCs w:val="28"/>
        </w:rPr>
        <w:t>.</w:t>
      </w:r>
    </w:p>
    <w:p w:rsidR="00CB610C" w:rsidRDefault="00CB610C" w:rsidP="00CB610C">
      <w:pPr>
        <w:numPr>
          <w:ilvl w:val="0"/>
          <w:numId w:val="27"/>
        </w:numPr>
        <w:spacing w:after="0" w:line="360" w:lineRule="auto"/>
        <w:ind w:left="0" w:firstLine="0"/>
        <w:jc w:val="both"/>
        <w:rPr>
          <w:rStyle w:val="115pt"/>
          <w:rFonts w:eastAsia="Courier New"/>
          <w:sz w:val="28"/>
          <w:szCs w:val="28"/>
        </w:rPr>
      </w:pPr>
      <w:r>
        <w:rPr>
          <w:rStyle w:val="115pt"/>
          <w:rFonts w:eastAsia="Courier New"/>
          <w:sz w:val="28"/>
          <w:szCs w:val="28"/>
        </w:rPr>
        <w:t>Объяснить графическое изображение движения поездов, форма и содержание графика.</w:t>
      </w:r>
    </w:p>
    <w:p w:rsidR="00CB610C" w:rsidRDefault="00CB610C" w:rsidP="00CB610C">
      <w:pPr>
        <w:numPr>
          <w:ilvl w:val="0"/>
          <w:numId w:val="27"/>
        </w:numPr>
        <w:spacing w:after="0" w:line="360" w:lineRule="auto"/>
        <w:ind w:left="0" w:firstLine="0"/>
        <w:jc w:val="both"/>
        <w:rPr>
          <w:rStyle w:val="115pt"/>
          <w:rFonts w:eastAsia="Courier New"/>
          <w:sz w:val="28"/>
          <w:szCs w:val="28"/>
        </w:rPr>
      </w:pPr>
      <w:r>
        <w:rPr>
          <w:rStyle w:val="115pt"/>
          <w:rFonts w:eastAsia="Courier New"/>
          <w:sz w:val="28"/>
          <w:szCs w:val="28"/>
        </w:rPr>
        <w:t>Классифицировать графики движения поездов.</w:t>
      </w:r>
    </w:p>
    <w:p w:rsidR="00CB610C" w:rsidRDefault="00CB610C" w:rsidP="00CB610C">
      <w:pPr>
        <w:numPr>
          <w:ilvl w:val="0"/>
          <w:numId w:val="27"/>
        </w:numPr>
        <w:spacing w:after="0" w:line="360" w:lineRule="auto"/>
        <w:ind w:left="0" w:firstLine="0"/>
        <w:jc w:val="both"/>
        <w:rPr>
          <w:rStyle w:val="115pt"/>
          <w:rFonts w:eastAsia="Courier New"/>
          <w:sz w:val="28"/>
          <w:szCs w:val="28"/>
        </w:rPr>
      </w:pPr>
      <w:r>
        <w:rPr>
          <w:rStyle w:val="115pt"/>
          <w:rFonts w:eastAsia="Courier New"/>
          <w:sz w:val="28"/>
          <w:szCs w:val="28"/>
        </w:rPr>
        <w:t>Изложить об элементах графика движения поездов.</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Объяснить расчет массы и длины состава грузового поезда.</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об станционных интервалах.</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об межпоездных интервалах.</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межпоездных интервалах в пакете.</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пропускной способности железнодорожных линий.</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провозной способности железнодорожных линий.</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о периоде графика.</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Объяснить пропускную способность при параллельном графике.</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труднейшем и ограничивающем перегонах.</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Объяснить пропускную способность при непараллельном графике.</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пропускную способность участков с интенсивным пригородным движением.</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пропускной способности многопутных линий.</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провозную способность  железнодорожных линий.</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об усилении  пропускной и провозной способности линий.</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о способах обслуживания промежуточных станций.</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местной работе на участках.</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стратегию повышения качества организации местной работы.</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методике разработки графика движения поездов.</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технологию прокладки  поездов.</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Перечислить специализацию ниток для тяжеловесных и сдвоенных поездов.</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об окнах в графике.</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о участках обращения локомотивов, обслуживании поездов локомотивами и локомотивными бригадами.</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диспетчерском управлении на уровне станции.</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диспетчерском управлении на уровне региона.</w:t>
      </w:r>
    </w:p>
    <w:p w:rsidR="00CB610C"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Изложить организацию работы поездного диспетчера.</w:t>
      </w:r>
    </w:p>
    <w:p w:rsidR="00CB610C" w:rsidRPr="00870359" w:rsidRDefault="00CB610C" w:rsidP="00CB610C">
      <w:pPr>
        <w:numPr>
          <w:ilvl w:val="0"/>
          <w:numId w:val="27"/>
        </w:numPr>
        <w:spacing w:after="0" w:line="360" w:lineRule="auto"/>
        <w:ind w:left="0" w:firstLine="0"/>
        <w:jc w:val="both"/>
        <w:rPr>
          <w:rFonts w:eastAsia="Courier New"/>
          <w:color w:val="000000"/>
          <w:sz w:val="28"/>
          <w:szCs w:val="28"/>
          <w:shd w:val="clear" w:color="auto" w:fill="FFFFFF"/>
        </w:rPr>
      </w:pPr>
      <w:r>
        <w:rPr>
          <w:rFonts w:eastAsia="Courier New"/>
          <w:color w:val="000000"/>
          <w:sz w:val="28"/>
          <w:szCs w:val="28"/>
          <w:shd w:val="clear" w:color="auto" w:fill="FFFFFF"/>
        </w:rPr>
        <w:t>Рассказать о графике исполненного движения.</w:t>
      </w:r>
    </w:p>
    <w:p w:rsidR="00CB610C" w:rsidRDefault="00CB610C" w:rsidP="00CB610C">
      <w:pPr>
        <w:spacing w:line="360" w:lineRule="auto"/>
        <w:ind w:left="426" w:hanging="426"/>
        <w:jc w:val="both"/>
        <w:rPr>
          <w:sz w:val="28"/>
          <w:szCs w:val="28"/>
        </w:rPr>
      </w:pPr>
    </w:p>
    <w:p w:rsidR="00CB610C" w:rsidRPr="00C702BA" w:rsidRDefault="00CB610C" w:rsidP="00CB610C">
      <w:pPr>
        <w:spacing w:line="360" w:lineRule="auto"/>
        <w:ind w:left="426" w:hanging="426"/>
        <w:jc w:val="both"/>
        <w:rPr>
          <w:sz w:val="28"/>
          <w:szCs w:val="28"/>
        </w:rPr>
      </w:pPr>
      <w:r w:rsidRPr="00C702BA">
        <w:rPr>
          <w:sz w:val="28"/>
          <w:szCs w:val="28"/>
          <w:lang w:val="en-US"/>
        </w:rPr>
        <w:t>II</w:t>
      </w:r>
      <w:r w:rsidRPr="00C702BA">
        <w:rPr>
          <w:sz w:val="28"/>
          <w:szCs w:val="28"/>
        </w:rPr>
        <w:t>. Практические задания</w:t>
      </w:r>
    </w:p>
    <w:p w:rsidR="00CB610C" w:rsidRPr="00CF3726" w:rsidRDefault="00CB610C" w:rsidP="00CB610C">
      <w:pPr>
        <w:pStyle w:val="a5"/>
        <w:widowControl/>
        <w:numPr>
          <w:ilvl w:val="0"/>
          <w:numId w:val="26"/>
        </w:numPr>
        <w:autoSpaceDE/>
        <w:autoSpaceDN/>
        <w:spacing w:line="360" w:lineRule="auto"/>
        <w:ind w:left="0" w:firstLine="0"/>
        <w:contextualSpacing/>
        <w:jc w:val="both"/>
        <w:rPr>
          <w:sz w:val="28"/>
          <w:szCs w:val="28"/>
        </w:rPr>
      </w:pPr>
      <w:r w:rsidRPr="00CF3726">
        <w:rPr>
          <w:sz w:val="28"/>
          <w:szCs w:val="28"/>
        </w:rPr>
        <w:t>Продемонстрировать действия ДСП и заполнить журнал движения поездов и локомотивов формы ДУ-</w:t>
      </w:r>
      <w:r>
        <w:rPr>
          <w:sz w:val="28"/>
          <w:szCs w:val="28"/>
        </w:rPr>
        <w:t>3</w:t>
      </w:r>
      <w:r w:rsidRPr="00CF3726">
        <w:rPr>
          <w:sz w:val="28"/>
          <w:szCs w:val="28"/>
        </w:rPr>
        <w:t xml:space="preserve"> при вступлении на дежурство, </w:t>
      </w:r>
      <w:r>
        <w:rPr>
          <w:sz w:val="28"/>
          <w:szCs w:val="28"/>
        </w:rPr>
        <w:t xml:space="preserve">а после выполнения </w:t>
      </w:r>
      <w:r w:rsidRPr="00CF3726">
        <w:rPr>
          <w:sz w:val="28"/>
          <w:szCs w:val="28"/>
        </w:rPr>
        <w:t>задани</w:t>
      </w:r>
      <w:r>
        <w:rPr>
          <w:sz w:val="28"/>
          <w:szCs w:val="28"/>
        </w:rPr>
        <w:t>я</w:t>
      </w:r>
      <w:r w:rsidRPr="00CF3726">
        <w:rPr>
          <w:sz w:val="28"/>
          <w:szCs w:val="28"/>
        </w:rPr>
        <w:t xml:space="preserve"> </w:t>
      </w:r>
      <w:r>
        <w:rPr>
          <w:sz w:val="28"/>
          <w:szCs w:val="28"/>
        </w:rPr>
        <w:t xml:space="preserve">зачета </w:t>
      </w:r>
      <w:r w:rsidRPr="00CF3726">
        <w:rPr>
          <w:sz w:val="28"/>
          <w:szCs w:val="28"/>
        </w:rPr>
        <w:t xml:space="preserve">при сдаче дежурства. </w:t>
      </w:r>
    </w:p>
    <w:p w:rsidR="00CB610C" w:rsidRPr="00884169"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rStyle w:val="11"/>
          <w:sz w:val="28"/>
          <w:szCs w:val="28"/>
        </w:rPr>
      </w:pPr>
      <w:r>
        <w:rPr>
          <w:rStyle w:val="11"/>
          <w:rFonts w:eastAsia="Calibri"/>
          <w:sz w:val="28"/>
          <w:szCs w:val="28"/>
        </w:rPr>
        <w:t xml:space="preserve">Обосновать и продемонстрировать действия ДСП при приеме, отправлении и проследовании поездов на пульте управления станции Дубрава, переговоры с ДСП соседних станций и ДНЦ, заполнить журнал формы ДУ-3 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rStyle w:val="11"/>
          <w:rFonts w:eastAsia="Calibri"/>
          <w:sz w:val="28"/>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6505"/>
        <w:gridCol w:w="2552"/>
      </w:tblGrid>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 поезда</w:t>
            </w:r>
          </w:p>
        </w:tc>
        <w:tc>
          <w:tcPr>
            <w:tcW w:w="6505" w:type="dxa"/>
          </w:tcPr>
          <w:p w:rsidR="00CB610C" w:rsidRPr="0087088B" w:rsidRDefault="00CB610C" w:rsidP="004070E8">
            <w:pPr>
              <w:jc w:val="center"/>
              <w:rPr>
                <w:rStyle w:val="115pt"/>
                <w:rFonts w:eastAsia="Calibri"/>
                <w:sz w:val="24"/>
                <w:szCs w:val="24"/>
              </w:rPr>
            </w:pPr>
            <w:r w:rsidRPr="0087088B">
              <w:rPr>
                <w:rStyle w:val="115pt"/>
                <w:rFonts w:eastAsia="Calibri"/>
                <w:sz w:val="24"/>
                <w:szCs w:val="24"/>
              </w:rPr>
              <w:t>Условия задачи</w:t>
            </w:r>
          </w:p>
        </w:tc>
        <w:tc>
          <w:tcPr>
            <w:tcW w:w="2552" w:type="dxa"/>
          </w:tcPr>
          <w:p w:rsidR="00CB610C" w:rsidRPr="0087088B" w:rsidRDefault="00CB610C" w:rsidP="004070E8">
            <w:pPr>
              <w:jc w:val="center"/>
              <w:rPr>
                <w:rStyle w:val="115pt"/>
                <w:rFonts w:eastAsia="Calibri"/>
                <w:sz w:val="24"/>
                <w:szCs w:val="24"/>
              </w:rPr>
            </w:pPr>
            <w:r w:rsidRPr="0087088B">
              <w:rPr>
                <w:rStyle w:val="115pt"/>
                <w:rFonts w:eastAsia="Calibri"/>
                <w:sz w:val="24"/>
                <w:szCs w:val="24"/>
              </w:rPr>
              <w:t xml:space="preserve">Кол-во вагонов в составе поезда, </w:t>
            </w:r>
          </w:p>
          <w:p w:rsidR="00CB610C" w:rsidRPr="0087088B" w:rsidRDefault="00CB610C" w:rsidP="004070E8">
            <w:pPr>
              <w:jc w:val="center"/>
              <w:rPr>
                <w:rStyle w:val="115pt"/>
                <w:rFonts w:eastAsia="Calibri"/>
                <w:sz w:val="24"/>
                <w:szCs w:val="24"/>
              </w:rPr>
            </w:pPr>
            <w:r w:rsidRPr="0087088B">
              <w:rPr>
                <w:rStyle w:val="115pt"/>
                <w:rFonts w:eastAsia="Calibri"/>
                <w:sz w:val="24"/>
                <w:szCs w:val="24"/>
              </w:rPr>
              <w:t>вес поезда брутто, нетто</w:t>
            </w:r>
          </w:p>
        </w:tc>
      </w:tr>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72</w:t>
            </w:r>
          </w:p>
        </w:tc>
        <w:tc>
          <w:tcPr>
            <w:tcW w:w="6505" w:type="dxa"/>
          </w:tcPr>
          <w:p w:rsidR="00CB610C" w:rsidRPr="0087088B" w:rsidRDefault="00CB610C" w:rsidP="004070E8">
            <w:pPr>
              <w:rPr>
                <w:rStyle w:val="115pt"/>
                <w:rFonts w:eastAsia="Calibri"/>
                <w:sz w:val="24"/>
                <w:szCs w:val="24"/>
              </w:rPr>
            </w:pPr>
            <w:r w:rsidRPr="0087088B">
              <w:rPr>
                <w:rStyle w:val="115pt"/>
                <w:rFonts w:eastAsia="Calibri"/>
                <w:sz w:val="24"/>
                <w:szCs w:val="24"/>
              </w:rPr>
              <w:t>Пропустить поезд со ст. Зауралье</w:t>
            </w:r>
          </w:p>
        </w:tc>
        <w:tc>
          <w:tcPr>
            <w:tcW w:w="2552" w:type="dxa"/>
          </w:tcPr>
          <w:p w:rsidR="00CB610C" w:rsidRPr="0087088B" w:rsidRDefault="00CB610C" w:rsidP="004070E8">
            <w:pPr>
              <w:rPr>
                <w:rStyle w:val="115pt"/>
                <w:rFonts w:eastAsia="Calibri"/>
                <w:sz w:val="24"/>
                <w:szCs w:val="24"/>
              </w:rPr>
            </w:pPr>
            <w:r w:rsidRPr="0087088B">
              <w:rPr>
                <w:rStyle w:val="115pt"/>
                <w:rFonts w:eastAsia="Calibri"/>
                <w:sz w:val="24"/>
                <w:szCs w:val="24"/>
              </w:rPr>
              <w:t>15</w:t>
            </w:r>
          </w:p>
        </w:tc>
      </w:tr>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200</w:t>
            </w:r>
            <w:r>
              <w:rPr>
                <w:rStyle w:val="115pt"/>
                <w:rFonts w:eastAsia="Calibri"/>
                <w:sz w:val="24"/>
                <w:szCs w:val="24"/>
              </w:rPr>
              <w:t>2</w:t>
            </w:r>
          </w:p>
        </w:tc>
        <w:tc>
          <w:tcPr>
            <w:tcW w:w="6505" w:type="dxa"/>
          </w:tcPr>
          <w:p w:rsidR="00CB610C" w:rsidRPr="0087088B" w:rsidRDefault="00CB610C" w:rsidP="004070E8">
            <w:pPr>
              <w:pStyle w:val="a5"/>
              <w:spacing w:line="360" w:lineRule="auto"/>
              <w:ind w:left="0" w:firstLine="0"/>
              <w:jc w:val="both"/>
              <w:rPr>
                <w:rStyle w:val="115pt"/>
                <w:rFonts w:eastAsia="Calibri"/>
                <w:sz w:val="24"/>
                <w:szCs w:val="24"/>
              </w:rPr>
            </w:pPr>
            <w:r w:rsidRPr="0087088B">
              <w:rPr>
                <w:sz w:val="24"/>
                <w:szCs w:val="24"/>
              </w:rPr>
              <w:t xml:space="preserve">Пропустить поезд со ст. Зауралье по </w:t>
            </w:r>
            <w:r w:rsidRPr="0087088B">
              <w:rPr>
                <w:sz w:val="24"/>
                <w:szCs w:val="24"/>
                <w:lang w:val="en-US"/>
              </w:rPr>
              <w:t>II</w:t>
            </w:r>
            <w:r w:rsidRPr="0087088B">
              <w:rPr>
                <w:sz w:val="24"/>
                <w:szCs w:val="24"/>
              </w:rPr>
              <w:t xml:space="preserve"> пути</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70, 4900, 3360</w:t>
            </w:r>
          </w:p>
        </w:tc>
      </w:tr>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6302</w:t>
            </w:r>
          </w:p>
        </w:tc>
        <w:tc>
          <w:tcPr>
            <w:tcW w:w="6505" w:type="dxa"/>
          </w:tcPr>
          <w:p w:rsidR="00CB610C" w:rsidRPr="0087088B" w:rsidRDefault="00CB610C" w:rsidP="004070E8">
            <w:pPr>
              <w:pStyle w:val="a5"/>
              <w:spacing w:line="360" w:lineRule="auto"/>
              <w:ind w:left="0" w:firstLine="0"/>
              <w:jc w:val="both"/>
              <w:rPr>
                <w:sz w:val="24"/>
                <w:szCs w:val="24"/>
              </w:rPr>
            </w:pPr>
            <w:r w:rsidRPr="0087088B">
              <w:rPr>
                <w:sz w:val="24"/>
                <w:szCs w:val="24"/>
              </w:rPr>
              <w:t>Пропустить поезд со ст. Зауралье</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8</w:t>
            </w:r>
          </w:p>
        </w:tc>
      </w:tr>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71</w:t>
            </w:r>
          </w:p>
        </w:tc>
        <w:tc>
          <w:tcPr>
            <w:tcW w:w="6505" w:type="dxa"/>
          </w:tcPr>
          <w:p w:rsidR="00CB610C" w:rsidRPr="0087088B" w:rsidRDefault="00CB610C" w:rsidP="004070E8">
            <w:pPr>
              <w:pStyle w:val="a5"/>
              <w:spacing w:line="360" w:lineRule="auto"/>
              <w:ind w:left="0" w:firstLine="0"/>
              <w:jc w:val="both"/>
              <w:rPr>
                <w:sz w:val="24"/>
                <w:szCs w:val="24"/>
              </w:rPr>
            </w:pPr>
            <w:r w:rsidRPr="0087088B">
              <w:rPr>
                <w:rStyle w:val="115pt"/>
                <w:rFonts w:eastAsia="Calibri"/>
                <w:sz w:val="24"/>
                <w:szCs w:val="24"/>
                <w:lang w:eastAsia="en-US"/>
              </w:rPr>
              <w:t>Пропустить поезд со ст. Утяк</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15</w:t>
            </w:r>
          </w:p>
        </w:tc>
      </w:tr>
      <w:tr w:rsidR="00CB610C" w:rsidRPr="0087088B" w:rsidTr="004070E8">
        <w:trPr>
          <w:trHeight w:val="334"/>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2003</w:t>
            </w:r>
          </w:p>
        </w:tc>
        <w:tc>
          <w:tcPr>
            <w:tcW w:w="6505" w:type="dxa"/>
          </w:tcPr>
          <w:p w:rsidR="00CB610C" w:rsidRPr="0087088B" w:rsidRDefault="00CB610C" w:rsidP="004070E8">
            <w:pPr>
              <w:pStyle w:val="a5"/>
              <w:spacing w:line="360" w:lineRule="auto"/>
              <w:ind w:left="0" w:firstLine="0"/>
              <w:jc w:val="both"/>
              <w:rPr>
                <w:rStyle w:val="115pt"/>
                <w:rFonts w:eastAsia="Calibri"/>
                <w:sz w:val="24"/>
                <w:szCs w:val="24"/>
              </w:rPr>
            </w:pPr>
            <w:r w:rsidRPr="0087088B">
              <w:rPr>
                <w:sz w:val="24"/>
                <w:szCs w:val="24"/>
              </w:rPr>
              <w:t xml:space="preserve">Принять со ст. Утяк поезд на </w:t>
            </w:r>
            <w:r w:rsidRPr="0087088B">
              <w:rPr>
                <w:sz w:val="24"/>
                <w:szCs w:val="24"/>
                <w:lang w:val="en-US"/>
              </w:rPr>
              <w:t>I</w:t>
            </w:r>
            <w:r w:rsidRPr="0087088B">
              <w:rPr>
                <w:sz w:val="24"/>
                <w:szCs w:val="24"/>
              </w:rPr>
              <w:t xml:space="preserve"> путь, время стоянки поезда на станции 3 минуты, отправить поезд на ст. Зауралье.</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71 4260, 2627</w:t>
            </w:r>
          </w:p>
        </w:tc>
      </w:tr>
      <w:tr w:rsidR="00CB610C" w:rsidRPr="0087088B" w:rsidTr="004070E8">
        <w:trPr>
          <w:trHeight w:val="334"/>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6301</w:t>
            </w:r>
          </w:p>
        </w:tc>
        <w:tc>
          <w:tcPr>
            <w:tcW w:w="6505" w:type="dxa"/>
          </w:tcPr>
          <w:p w:rsidR="00CB610C" w:rsidRPr="0087088B" w:rsidRDefault="00CB610C" w:rsidP="004070E8">
            <w:pPr>
              <w:pStyle w:val="a5"/>
              <w:spacing w:line="360" w:lineRule="auto"/>
              <w:ind w:left="0" w:firstLine="0"/>
              <w:jc w:val="both"/>
              <w:rPr>
                <w:sz w:val="24"/>
                <w:szCs w:val="24"/>
              </w:rPr>
            </w:pPr>
            <w:r w:rsidRPr="0087088B">
              <w:rPr>
                <w:rStyle w:val="115pt"/>
                <w:rFonts w:eastAsia="Calibri"/>
                <w:sz w:val="24"/>
                <w:szCs w:val="24"/>
                <w:lang w:eastAsia="en-US"/>
              </w:rPr>
              <w:t>Пропустить поезд со ст. Утяк</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8</w:t>
            </w:r>
          </w:p>
        </w:tc>
      </w:tr>
    </w:tbl>
    <w:p w:rsidR="00CB610C" w:rsidRDefault="00CB610C" w:rsidP="00CB610C">
      <w:pPr>
        <w:pStyle w:val="msolistparagraphbullet2gifbullet2gif"/>
        <w:spacing w:before="0" w:beforeAutospacing="0" w:after="0" w:afterAutospacing="0" w:line="360" w:lineRule="auto"/>
        <w:contextualSpacing/>
        <w:jc w:val="both"/>
        <w:rPr>
          <w:rStyle w:val="11"/>
          <w:sz w:val="28"/>
          <w:szCs w:val="28"/>
        </w:rPr>
      </w:pPr>
    </w:p>
    <w:p w:rsidR="00CB610C" w:rsidRPr="00884169"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rStyle w:val="11"/>
          <w:sz w:val="28"/>
          <w:szCs w:val="28"/>
        </w:rPr>
      </w:pPr>
      <w:r>
        <w:rPr>
          <w:rStyle w:val="11"/>
          <w:rFonts w:eastAsia="Calibri"/>
          <w:sz w:val="28"/>
          <w:szCs w:val="28"/>
        </w:rPr>
        <w:t xml:space="preserve">Обосновать и продемонстрировать действия ДСП при приеме, отправлении и проследовании поездов на пульте управления станции Утяк, переговоры с ДСП соседних станций и ДНЦ, заполнить журнал формы ДУ-3 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rStyle w:val="11"/>
          <w:rFonts w:eastAsia="Calibri"/>
          <w:sz w:val="28"/>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6505"/>
        <w:gridCol w:w="2552"/>
      </w:tblGrid>
      <w:tr w:rsidR="00CB610C" w:rsidRPr="0087088B" w:rsidTr="004070E8">
        <w:trPr>
          <w:trHeight w:val="316"/>
        </w:trPr>
        <w:tc>
          <w:tcPr>
            <w:tcW w:w="1008"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 поезда</w:t>
            </w:r>
          </w:p>
        </w:tc>
        <w:tc>
          <w:tcPr>
            <w:tcW w:w="6505" w:type="dxa"/>
          </w:tcPr>
          <w:p w:rsidR="00CB610C" w:rsidRPr="0087088B" w:rsidRDefault="00CB610C" w:rsidP="004070E8">
            <w:pPr>
              <w:ind w:hanging="3"/>
              <w:jc w:val="center"/>
              <w:rPr>
                <w:rStyle w:val="115pt"/>
                <w:rFonts w:eastAsia="Calibri"/>
                <w:sz w:val="24"/>
                <w:szCs w:val="24"/>
              </w:rPr>
            </w:pPr>
            <w:r w:rsidRPr="0087088B">
              <w:rPr>
                <w:rStyle w:val="115pt"/>
                <w:rFonts w:eastAsia="Calibri"/>
                <w:sz w:val="24"/>
                <w:szCs w:val="24"/>
              </w:rPr>
              <w:t>Условия задачи</w:t>
            </w:r>
          </w:p>
        </w:tc>
        <w:tc>
          <w:tcPr>
            <w:tcW w:w="2552" w:type="dxa"/>
          </w:tcPr>
          <w:p w:rsidR="00CB610C" w:rsidRPr="0087088B" w:rsidRDefault="00CB610C" w:rsidP="004070E8">
            <w:pPr>
              <w:ind w:hanging="3"/>
              <w:jc w:val="center"/>
              <w:rPr>
                <w:rStyle w:val="115pt"/>
                <w:rFonts w:eastAsia="Calibri"/>
                <w:sz w:val="24"/>
                <w:szCs w:val="24"/>
              </w:rPr>
            </w:pPr>
            <w:r w:rsidRPr="0087088B">
              <w:rPr>
                <w:rStyle w:val="115pt"/>
                <w:rFonts w:eastAsia="Calibri"/>
                <w:sz w:val="24"/>
                <w:szCs w:val="24"/>
              </w:rPr>
              <w:t xml:space="preserve">Кол-во вагонов в составе поезда, </w:t>
            </w:r>
          </w:p>
          <w:p w:rsidR="00CB610C" w:rsidRPr="0087088B" w:rsidRDefault="00CB610C" w:rsidP="004070E8">
            <w:pPr>
              <w:ind w:hanging="3"/>
              <w:jc w:val="center"/>
              <w:rPr>
                <w:rStyle w:val="115pt"/>
                <w:rFonts w:eastAsia="Calibri"/>
                <w:sz w:val="24"/>
                <w:szCs w:val="24"/>
              </w:rPr>
            </w:pPr>
            <w:r w:rsidRPr="0087088B">
              <w:rPr>
                <w:rStyle w:val="115pt"/>
                <w:rFonts w:eastAsia="Calibri"/>
                <w:sz w:val="24"/>
                <w:szCs w:val="24"/>
              </w:rPr>
              <w:t>вес поезда брутто, нетто</w:t>
            </w:r>
          </w:p>
        </w:tc>
      </w:tr>
      <w:tr w:rsidR="00CB610C" w:rsidRPr="0087088B" w:rsidTr="004070E8">
        <w:trPr>
          <w:trHeight w:val="316"/>
        </w:trPr>
        <w:tc>
          <w:tcPr>
            <w:tcW w:w="1008"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72</w:t>
            </w:r>
          </w:p>
        </w:tc>
        <w:tc>
          <w:tcPr>
            <w:tcW w:w="6505"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Пропустить поезд со ст. Дубрава</w:t>
            </w:r>
          </w:p>
        </w:tc>
        <w:tc>
          <w:tcPr>
            <w:tcW w:w="2552"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15</w:t>
            </w:r>
          </w:p>
        </w:tc>
      </w:tr>
      <w:tr w:rsidR="00CB610C" w:rsidRPr="0087088B" w:rsidTr="004070E8">
        <w:trPr>
          <w:trHeight w:val="316"/>
        </w:trPr>
        <w:tc>
          <w:tcPr>
            <w:tcW w:w="1008"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6302</w:t>
            </w:r>
          </w:p>
        </w:tc>
        <w:tc>
          <w:tcPr>
            <w:tcW w:w="6505" w:type="dxa"/>
          </w:tcPr>
          <w:p w:rsidR="00CB610C" w:rsidRPr="0087088B" w:rsidRDefault="00CB610C" w:rsidP="004070E8">
            <w:pPr>
              <w:pStyle w:val="a5"/>
              <w:spacing w:line="360" w:lineRule="auto"/>
              <w:ind w:left="0" w:hanging="3"/>
              <w:jc w:val="both"/>
              <w:rPr>
                <w:sz w:val="24"/>
                <w:szCs w:val="24"/>
              </w:rPr>
            </w:pPr>
            <w:r w:rsidRPr="0087088B">
              <w:rPr>
                <w:rStyle w:val="115pt"/>
                <w:rFonts w:eastAsia="Calibri"/>
                <w:sz w:val="24"/>
                <w:szCs w:val="24"/>
                <w:lang w:eastAsia="en-US"/>
              </w:rPr>
              <w:t>Пропустить поезд со ст. Дубрава</w:t>
            </w:r>
          </w:p>
        </w:tc>
        <w:tc>
          <w:tcPr>
            <w:tcW w:w="2552" w:type="dxa"/>
          </w:tcPr>
          <w:p w:rsidR="00CB610C" w:rsidRPr="0087088B" w:rsidRDefault="00CB610C" w:rsidP="004070E8">
            <w:pPr>
              <w:pStyle w:val="a5"/>
              <w:spacing w:line="360" w:lineRule="auto"/>
              <w:ind w:left="0" w:hanging="3"/>
              <w:jc w:val="both"/>
              <w:rPr>
                <w:sz w:val="24"/>
                <w:szCs w:val="24"/>
              </w:rPr>
            </w:pPr>
            <w:r w:rsidRPr="0087088B">
              <w:rPr>
                <w:sz w:val="24"/>
                <w:szCs w:val="24"/>
              </w:rPr>
              <w:t>8</w:t>
            </w:r>
          </w:p>
        </w:tc>
      </w:tr>
      <w:tr w:rsidR="00CB610C" w:rsidRPr="0087088B" w:rsidTr="004070E8">
        <w:trPr>
          <w:trHeight w:val="316"/>
        </w:trPr>
        <w:tc>
          <w:tcPr>
            <w:tcW w:w="1008"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2002</w:t>
            </w:r>
          </w:p>
        </w:tc>
        <w:tc>
          <w:tcPr>
            <w:tcW w:w="6505" w:type="dxa"/>
          </w:tcPr>
          <w:p w:rsidR="00CB610C" w:rsidRPr="0087088B" w:rsidRDefault="00CB610C" w:rsidP="004070E8">
            <w:pPr>
              <w:pStyle w:val="a5"/>
              <w:spacing w:line="360" w:lineRule="auto"/>
              <w:ind w:left="0" w:hanging="3"/>
              <w:jc w:val="both"/>
              <w:rPr>
                <w:rStyle w:val="115pt"/>
                <w:rFonts w:eastAsia="Calibri"/>
                <w:sz w:val="24"/>
                <w:szCs w:val="24"/>
              </w:rPr>
            </w:pPr>
            <w:r w:rsidRPr="0087088B">
              <w:rPr>
                <w:sz w:val="24"/>
                <w:szCs w:val="24"/>
              </w:rPr>
              <w:t xml:space="preserve">Пропустить поезд со ст. Дубрава по </w:t>
            </w:r>
            <w:r w:rsidRPr="0087088B">
              <w:rPr>
                <w:sz w:val="24"/>
                <w:szCs w:val="24"/>
                <w:lang w:val="en-US"/>
              </w:rPr>
              <w:t>II</w:t>
            </w:r>
            <w:r w:rsidRPr="0087088B">
              <w:rPr>
                <w:sz w:val="24"/>
                <w:szCs w:val="24"/>
              </w:rPr>
              <w:t xml:space="preserve"> пути</w:t>
            </w:r>
          </w:p>
        </w:tc>
        <w:tc>
          <w:tcPr>
            <w:tcW w:w="2552" w:type="dxa"/>
          </w:tcPr>
          <w:p w:rsidR="00CB610C" w:rsidRPr="0087088B" w:rsidRDefault="00CB610C" w:rsidP="004070E8">
            <w:pPr>
              <w:pStyle w:val="a5"/>
              <w:spacing w:line="360" w:lineRule="auto"/>
              <w:ind w:left="0" w:hanging="3"/>
              <w:jc w:val="both"/>
              <w:rPr>
                <w:sz w:val="24"/>
                <w:szCs w:val="24"/>
              </w:rPr>
            </w:pPr>
            <w:r w:rsidRPr="0087088B">
              <w:rPr>
                <w:sz w:val="24"/>
                <w:szCs w:val="24"/>
              </w:rPr>
              <w:t>70, 4900, 3360</w:t>
            </w:r>
          </w:p>
        </w:tc>
      </w:tr>
      <w:tr w:rsidR="00CB610C" w:rsidRPr="0087088B" w:rsidTr="004070E8">
        <w:trPr>
          <w:trHeight w:val="316"/>
        </w:trPr>
        <w:tc>
          <w:tcPr>
            <w:tcW w:w="1008"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2102</w:t>
            </w:r>
          </w:p>
        </w:tc>
        <w:tc>
          <w:tcPr>
            <w:tcW w:w="6505" w:type="dxa"/>
          </w:tcPr>
          <w:p w:rsidR="00CB610C" w:rsidRPr="0087088B" w:rsidRDefault="00CB610C" w:rsidP="004070E8">
            <w:pPr>
              <w:pStyle w:val="a5"/>
              <w:spacing w:line="360" w:lineRule="auto"/>
              <w:ind w:left="0" w:hanging="3"/>
              <w:jc w:val="both"/>
              <w:rPr>
                <w:rStyle w:val="115pt"/>
                <w:rFonts w:eastAsia="Calibri"/>
                <w:sz w:val="24"/>
                <w:szCs w:val="24"/>
              </w:rPr>
            </w:pPr>
            <w:r w:rsidRPr="0087088B">
              <w:rPr>
                <w:sz w:val="24"/>
                <w:szCs w:val="24"/>
              </w:rPr>
              <w:t>Принять поезд со ст. Сладкое на 4 путь, после пропуска поезд</w:t>
            </w:r>
            <w:r>
              <w:rPr>
                <w:sz w:val="24"/>
                <w:szCs w:val="24"/>
              </w:rPr>
              <w:t>а</w:t>
            </w:r>
            <w:r w:rsidRPr="0087088B">
              <w:rPr>
                <w:sz w:val="24"/>
                <w:szCs w:val="24"/>
              </w:rPr>
              <w:t xml:space="preserve"> 2002 отправить поезд на ст. Окуневка</w:t>
            </w:r>
          </w:p>
        </w:tc>
        <w:tc>
          <w:tcPr>
            <w:tcW w:w="2552" w:type="dxa"/>
          </w:tcPr>
          <w:p w:rsidR="00CB610C" w:rsidRPr="0087088B" w:rsidRDefault="00CB610C" w:rsidP="004070E8">
            <w:pPr>
              <w:pStyle w:val="a5"/>
              <w:spacing w:line="360" w:lineRule="auto"/>
              <w:ind w:left="0" w:hanging="3"/>
              <w:jc w:val="both"/>
              <w:rPr>
                <w:sz w:val="24"/>
                <w:szCs w:val="24"/>
              </w:rPr>
            </w:pPr>
            <w:r w:rsidRPr="0087088B">
              <w:rPr>
                <w:sz w:val="24"/>
                <w:szCs w:val="24"/>
              </w:rPr>
              <w:t>71 4260, 2627</w:t>
            </w:r>
          </w:p>
        </w:tc>
      </w:tr>
      <w:tr w:rsidR="00CB610C" w:rsidRPr="0087088B" w:rsidTr="004070E8">
        <w:trPr>
          <w:trHeight w:val="334"/>
        </w:trPr>
        <w:tc>
          <w:tcPr>
            <w:tcW w:w="1008"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6301</w:t>
            </w:r>
          </w:p>
        </w:tc>
        <w:tc>
          <w:tcPr>
            <w:tcW w:w="6505" w:type="dxa"/>
          </w:tcPr>
          <w:p w:rsidR="00CB610C" w:rsidRPr="0087088B" w:rsidRDefault="00CB610C" w:rsidP="004070E8">
            <w:pPr>
              <w:pStyle w:val="a5"/>
              <w:spacing w:line="360" w:lineRule="auto"/>
              <w:ind w:left="0" w:hanging="3"/>
              <w:jc w:val="both"/>
              <w:rPr>
                <w:sz w:val="24"/>
                <w:szCs w:val="24"/>
              </w:rPr>
            </w:pPr>
            <w:r w:rsidRPr="0087088B">
              <w:rPr>
                <w:rStyle w:val="115pt"/>
                <w:rFonts w:eastAsia="Calibri"/>
                <w:sz w:val="24"/>
                <w:szCs w:val="24"/>
                <w:lang w:eastAsia="en-US"/>
              </w:rPr>
              <w:t xml:space="preserve">Пропустить поезд со ст. </w:t>
            </w:r>
            <w:r w:rsidRPr="0087088B">
              <w:rPr>
                <w:sz w:val="24"/>
                <w:szCs w:val="24"/>
              </w:rPr>
              <w:t>Окуневка</w:t>
            </w:r>
          </w:p>
        </w:tc>
        <w:tc>
          <w:tcPr>
            <w:tcW w:w="2552" w:type="dxa"/>
          </w:tcPr>
          <w:p w:rsidR="00CB610C" w:rsidRPr="0087088B" w:rsidRDefault="00CB610C" w:rsidP="004070E8">
            <w:pPr>
              <w:pStyle w:val="a5"/>
              <w:spacing w:line="360" w:lineRule="auto"/>
              <w:ind w:left="0" w:hanging="3"/>
              <w:jc w:val="both"/>
              <w:rPr>
                <w:sz w:val="24"/>
                <w:szCs w:val="24"/>
              </w:rPr>
            </w:pPr>
            <w:r w:rsidRPr="0087088B">
              <w:rPr>
                <w:sz w:val="24"/>
                <w:szCs w:val="24"/>
              </w:rPr>
              <w:t>8</w:t>
            </w:r>
          </w:p>
        </w:tc>
      </w:tr>
      <w:tr w:rsidR="00CB610C" w:rsidRPr="0087088B" w:rsidTr="004070E8">
        <w:trPr>
          <w:trHeight w:val="316"/>
        </w:trPr>
        <w:tc>
          <w:tcPr>
            <w:tcW w:w="1008"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71</w:t>
            </w:r>
          </w:p>
        </w:tc>
        <w:tc>
          <w:tcPr>
            <w:tcW w:w="6505" w:type="dxa"/>
          </w:tcPr>
          <w:p w:rsidR="00CB610C" w:rsidRPr="0087088B" w:rsidRDefault="00CB610C" w:rsidP="004070E8">
            <w:pPr>
              <w:pStyle w:val="a5"/>
              <w:spacing w:line="360" w:lineRule="auto"/>
              <w:ind w:left="0" w:hanging="3"/>
              <w:jc w:val="both"/>
              <w:rPr>
                <w:sz w:val="24"/>
                <w:szCs w:val="24"/>
              </w:rPr>
            </w:pPr>
            <w:r w:rsidRPr="0087088B">
              <w:rPr>
                <w:rStyle w:val="115pt"/>
                <w:rFonts w:eastAsia="Calibri"/>
                <w:sz w:val="24"/>
                <w:szCs w:val="24"/>
                <w:lang w:eastAsia="en-US"/>
              </w:rPr>
              <w:t xml:space="preserve">Пропустить поезд со ст. </w:t>
            </w:r>
            <w:r w:rsidRPr="0087088B">
              <w:rPr>
                <w:sz w:val="24"/>
                <w:szCs w:val="24"/>
              </w:rPr>
              <w:t>Окуневка</w:t>
            </w:r>
          </w:p>
        </w:tc>
        <w:tc>
          <w:tcPr>
            <w:tcW w:w="2552" w:type="dxa"/>
          </w:tcPr>
          <w:p w:rsidR="00CB610C" w:rsidRPr="0087088B" w:rsidRDefault="00CB610C" w:rsidP="004070E8">
            <w:pPr>
              <w:pStyle w:val="a5"/>
              <w:spacing w:line="360" w:lineRule="auto"/>
              <w:ind w:left="0" w:hanging="3"/>
              <w:jc w:val="both"/>
              <w:rPr>
                <w:sz w:val="24"/>
                <w:szCs w:val="24"/>
              </w:rPr>
            </w:pPr>
            <w:r w:rsidRPr="0087088B">
              <w:rPr>
                <w:sz w:val="24"/>
                <w:szCs w:val="24"/>
              </w:rPr>
              <w:t>15</w:t>
            </w:r>
          </w:p>
        </w:tc>
      </w:tr>
      <w:tr w:rsidR="00CB610C" w:rsidRPr="0087088B" w:rsidTr="004070E8">
        <w:trPr>
          <w:trHeight w:val="334"/>
        </w:trPr>
        <w:tc>
          <w:tcPr>
            <w:tcW w:w="1008"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2003</w:t>
            </w:r>
          </w:p>
        </w:tc>
        <w:tc>
          <w:tcPr>
            <w:tcW w:w="6505" w:type="dxa"/>
          </w:tcPr>
          <w:p w:rsidR="00CB610C" w:rsidRPr="0087088B" w:rsidRDefault="00CB610C" w:rsidP="004070E8">
            <w:pPr>
              <w:pStyle w:val="a5"/>
              <w:spacing w:line="360" w:lineRule="auto"/>
              <w:ind w:left="0" w:hanging="3"/>
              <w:jc w:val="both"/>
              <w:rPr>
                <w:rStyle w:val="115pt"/>
                <w:rFonts w:eastAsia="Calibri"/>
                <w:sz w:val="24"/>
                <w:szCs w:val="24"/>
              </w:rPr>
            </w:pPr>
            <w:r w:rsidRPr="0087088B">
              <w:rPr>
                <w:sz w:val="24"/>
                <w:szCs w:val="24"/>
              </w:rPr>
              <w:t xml:space="preserve">Пропустить поезд со ст. Окуневка по </w:t>
            </w:r>
            <w:r w:rsidRPr="0087088B">
              <w:rPr>
                <w:sz w:val="24"/>
                <w:szCs w:val="24"/>
                <w:lang w:val="en-US"/>
              </w:rPr>
              <w:t>I</w:t>
            </w:r>
            <w:r w:rsidRPr="0087088B">
              <w:rPr>
                <w:sz w:val="24"/>
                <w:szCs w:val="24"/>
              </w:rPr>
              <w:t xml:space="preserve"> пути на ст. Дубрава</w:t>
            </w:r>
          </w:p>
        </w:tc>
        <w:tc>
          <w:tcPr>
            <w:tcW w:w="2552" w:type="dxa"/>
          </w:tcPr>
          <w:p w:rsidR="00CB610C" w:rsidRPr="0087088B" w:rsidRDefault="00CB610C" w:rsidP="004070E8">
            <w:pPr>
              <w:pStyle w:val="a5"/>
              <w:spacing w:line="360" w:lineRule="auto"/>
              <w:ind w:left="0" w:hanging="3"/>
              <w:jc w:val="both"/>
              <w:rPr>
                <w:sz w:val="24"/>
                <w:szCs w:val="24"/>
              </w:rPr>
            </w:pPr>
            <w:r w:rsidRPr="0087088B">
              <w:rPr>
                <w:sz w:val="24"/>
                <w:szCs w:val="24"/>
              </w:rPr>
              <w:t>71 4260, 2627</w:t>
            </w:r>
          </w:p>
        </w:tc>
      </w:tr>
      <w:tr w:rsidR="00CB610C" w:rsidRPr="0087088B" w:rsidTr="004070E8">
        <w:trPr>
          <w:trHeight w:val="334"/>
        </w:trPr>
        <w:tc>
          <w:tcPr>
            <w:tcW w:w="1008" w:type="dxa"/>
          </w:tcPr>
          <w:p w:rsidR="00CB610C" w:rsidRPr="0087088B" w:rsidRDefault="00CB610C" w:rsidP="004070E8">
            <w:pPr>
              <w:ind w:hanging="3"/>
              <w:rPr>
                <w:rStyle w:val="115pt"/>
                <w:rFonts w:eastAsia="Calibri"/>
                <w:sz w:val="24"/>
                <w:szCs w:val="24"/>
              </w:rPr>
            </w:pPr>
            <w:r w:rsidRPr="0087088B">
              <w:rPr>
                <w:rStyle w:val="115pt"/>
                <w:rFonts w:eastAsia="Calibri"/>
                <w:sz w:val="24"/>
                <w:szCs w:val="24"/>
              </w:rPr>
              <w:t>2005</w:t>
            </w:r>
          </w:p>
        </w:tc>
        <w:tc>
          <w:tcPr>
            <w:tcW w:w="6505" w:type="dxa"/>
          </w:tcPr>
          <w:p w:rsidR="00CB610C" w:rsidRPr="0087088B" w:rsidRDefault="00CB610C" w:rsidP="004070E8">
            <w:pPr>
              <w:pStyle w:val="a5"/>
              <w:spacing w:line="360" w:lineRule="auto"/>
              <w:ind w:left="0" w:hanging="3"/>
              <w:jc w:val="both"/>
              <w:rPr>
                <w:rStyle w:val="115pt"/>
                <w:rFonts w:eastAsia="Calibri"/>
                <w:sz w:val="24"/>
                <w:szCs w:val="24"/>
              </w:rPr>
            </w:pPr>
            <w:r w:rsidRPr="0087088B">
              <w:rPr>
                <w:sz w:val="24"/>
                <w:szCs w:val="24"/>
              </w:rPr>
              <w:t>Принять поезд со ст. Окуневка на 3 путь, время стоянки поезда на станции 3 минуты, отправить поезд на ст. Сладкое</w:t>
            </w:r>
          </w:p>
        </w:tc>
        <w:tc>
          <w:tcPr>
            <w:tcW w:w="2552" w:type="dxa"/>
          </w:tcPr>
          <w:p w:rsidR="00CB610C" w:rsidRPr="0087088B" w:rsidRDefault="00CB610C" w:rsidP="004070E8">
            <w:pPr>
              <w:pStyle w:val="a5"/>
              <w:spacing w:line="360" w:lineRule="auto"/>
              <w:ind w:left="0" w:hanging="3"/>
              <w:jc w:val="both"/>
              <w:rPr>
                <w:sz w:val="24"/>
                <w:szCs w:val="24"/>
              </w:rPr>
            </w:pPr>
            <w:r w:rsidRPr="0087088B">
              <w:rPr>
                <w:sz w:val="24"/>
                <w:szCs w:val="24"/>
              </w:rPr>
              <w:t>70, 4900, 3360</w:t>
            </w:r>
          </w:p>
        </w:tc>
      </w:tr>
    </w:tbl>
    <w:p w:rsidR="00CB610C" w:rsidRDefault="00CB610C" w:rsidP="00CB610C">
      <w:pPr>
        <w:pStyle w:val="msolistparagraphbullet2gifbullet2gif"/>
        <w:spacing w:before="0" w:beforeAutospacing="0" w:after="0" w:afterAutospacing="0" w:line="360" w:lineRule="auto"/>
        <w:contextualSpacing/>
        <w:jc w:val="both"/>
        <w:rPr>
          <w:rStyle w:val="11"/>
          <w:sz w:val="28"/>
          <w:szCs w:val="28"/>
        </w:rPr>
      </w:pPr>
    </w:p>
    <w:p w:rsidR="00CB610C" w:rsidRPr="00884169"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rStyle w:val="11"/>
          <w:sz w:val="28"/>
          <w:szCs w:val="28"/>
        </w:rPr>
      </w:pPr>
      <w:r>
        <w:rPr>
          <w:rStyle w:val="11"/>
          <w:rFonts w:eastAsia="Calibri"/>
          <w:sz w:val="28"/>
          <w:szCs w:val="28"/>
        </w:rPr>
        <w:t xml:space="preserve">Обосновать и продемонстрировать действия ДСП при приеме, отправлении и проследовании поездов на пульте управления станции Окуневка, переговоры с ДСП соседних станций и ДНЦ, заполнить журнал формы ДУ-3 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rStyle w:val="11"/>
          <w:rFonts w:eastAsia="Calibri"/>
          <w:sz w:val="28"/>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6505"/>
        <w:gridCol w:w="2552"/>
      </w:tblGrid>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 поезда</w:t>
            </w:r>
          </w:p>
        </w:tc>
        <w:tc>
          <w:tcPr>
            <w:tcW w:w="6505" w:type="dxa"/>
          </w:tcPr>
          <w:p w:rsidR="00CB610C" w:rsidRPr="0087088B" w:rsidRDefault="00CB610C" w:rsidP="004070E8">
            <w:pPr>
              <w:jc w:val="center"/>
              <w:rPr>
                <w:rStyle w:val="115pt"/>
                <w:rFonts w:eastAsia="Calibri"/>
                <w:sz w:val="24"/>
                <w:szCs w:val="24"/>
              </w:rPr>
            </w:pPr>
            <w:r w:rsidRPr="0087088B">
              <w:rPr>
                <w:rStyle w:val="115pt"/>
                <w:rFonts w:eastAsia="Calibri"/>
                <w:sz w:val="24"/>
                <w:szCs w:val="24"/>
              </w:rPr>
              <w:t>Условия задачи</w:t>
            </w:r>
          </w:p>
        </w:tc>
        <w:tc>
          <w:tcPr>
            <w:tcW w:w="2552" w:type="dxa"/>
          </w:tcPr>
          <w:p w:rsidR="00CB610C" w:rsidRPr="0087088B" w:rsidRDefault="00CB610C" w:rsidP="004070E8">
            <w:pPr>
              <w:jc w:val="center"/>
              <w:rPr>
                <w:rStyle w:val="115pt"/>
                <w:rFonts w:eastAsia="Calibri"/>
                <w:sz w:val="24"/>
                <w:szCs w:val="24"/>
              </w:rPr>
            </w:pPr>
            <w:r w:rsidRPr="0087088B">
              <w:rPr>
                <w:rStyle w:val="115pt"/>
                <w:rFonts w:eastAsia="Calibri"/>
                <w:sz w:val="24"/>
                <w:szCs w:val="24"/>
              </w:rPr>
              <w:t xml:space="preserve">Кол-во вагонов в составе поезда, </w:t>
            </w:r>
          </w:p>
          <w:p w:rsidR="00CB610C" w:rsidRPr="0087088B" w:rsidRDefault="00CB610C" w:rsidP="004070E8">
            <w:pPr>
              <w:jc w:val="center"/>
              <w:rPr>
                <w:rStyle w:val="115pt"/>
                <w:rFonts w:eastAsia="Calibri"/>
                <w:sz w:val="24"/>
                <w:szCs w:val="24"/>
              </w:rPr>
            </w:pPr>
            <w:r w:rsidRPr="0087088B">
              <w:rPr>
                <w:rStyle w:val="115pt"/>
                <w:rFonts w:eastAsia="Calibri"/>
                <w:sz w:val="24"/>
                <w:szCs w:val="24"/>
              </w:rPr>
              <w:t>вес поезда брутто, нетто</w:t>
            </w:r>
          </w:p>
        </w:tc>
      </w:tr>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72</w:t>
            </w:r>
          </w:p>
        </w:tc>
        <w:tc>
          <w:tcPr>
            <w:tcW w:w="6505" w:type="dxa"/>
          </w:tcPr>
          <w:p w:rsidR="00CB610C" w:rsidRPr="0087088B" w:rsidRDefault="00CB610C" w:rsidP="004070E8">
            <w:pPr>
              <w:rPr>
                <w:rStyle w:val="115pt"/>
                <w:rFonts w:eastAsia="Calibri"/>
                <w:sz w:val="24"/>
                <w:szCs w:val="24"/>
              </w:rPr>
            </w:pPr>
            <w:r w:rsidRPr="0087088B">
              <w:rPr>
                <w:rStyle w:val="115pt"/>
                <w:rFonts w:eastAsia="Calibri"/>
                <w:sz w:val="24"/>
                <w:szCs w:val="24"/>
              </w:rPr>
              <w:t>Пропустить поезд со ст. Утяк</w:t>
            </w:r>
          </w:p>
        </w:tc>
        <w:tc>
          <w:tcPr>
            <w:tcW w:w="2552" w:type="dxa"/>
          </w:tcPr>
          <w:p w:rsidR="00CB610C" w:rsidRPr="0087088B" w:rsidRDefault="00CB610C" w:rsidP="004070E8">
            <w:pPr>
              <w:rPr>
                <w:rStyle w:val="115pt"/>
                <w:rFonts w:eastAsia="Calibri"/>
                <w:sz w:val="24"/>
                <w:szCs w:val="24"/>
              </w:rPr>
            </w:pPr>
            <w:r w:rsidRPr="0087088B">
              <w:rPr>
                <w:rStyle w:val="115pt"/>
                <w:rFonts w:eastAsia="Calibri"/>
                <w:sz w:val="24"/>
                <w:szCs w:val="24"/>
              </w:rPr>
              <w:t>15</w:t>
            </w:r>
          </w:p>
        </w:tc>
      </w:tr>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6302</w:t>
            </w:r>
          </w:p>
        </w:tc>
        <w:tc>
          <w:tcPr>
            <w:tcW w:w="6505" w:type="dxa"/>
          </w:tcPr>
          <w:p w:rsidR="00CB610C" w:rsidRPr="0087088B" w:rsidRDefault="00CB610C" w:rsidP="004070E8">
            <w:pPr>
              <w:pStyle w:val="a5"/>
              <w:spacing w:line="360" w:lineRule="auto"/>
              <w:ind w:left="0" w:firstLine="0"/>
              <w:jc w:val="both"/>
              <w:rPr>
                <w:sz w:val="24"/>
                <w:szCs w:val="24"/>
              </w:rPr>
            </w:pPr>
            <w:r w:rsidRPr="0087088B">
              <w:rPr>
                <w:rStyle w:val="115pt"/>
                <w:rFonts w:eastAsia="Calibri"/>
                <w:sz w:val="24"/>
                <w:szCs w:val="24"/>
                <w:lang w:eastAsia="en-US"/>
              </w:rPr>
              <w:t>Пропустить поезд со ст. Утяк</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8</w:t>
            </w:r>
          </w:p>
        </w:tc>
      </w:tr>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2002</w:t>
            </w:r>
          </w:p>
        </w:tc>
        <w:tc>
          <w:tcPr>
            <w:tcW w:w="6505" w:type="dxa"/>
          </w:tcPr>
          <w:p w:rsidR="00CB610C" w:rsidRPr="0087088B" w:rsidRDefault="00CB610C" w:rsidP="004070E8">
            <w:pPr>
              <w:pStyle w:val="a5"/>
              <w:spacing w:line="360" w:lineRule="auto"/>
              <w:ind w:left="0" w:firstLine="0"/>
              <w:jc w:val="both"/>
              <w:rPr>
                <w:rStyle w:val="115pt"/>
                <w:rFonts w:eastAsia="Calibri"/>
                <w:sz w:val="24"/>
                <w:szCs w:val="24"/>
              </w:rPr>
            </w:pPr>
            <w:r w:rsidRPr="0087088B">
              <w:rPr>
                <w:sz w:val="24"/>
                <w:szCs w:val="24"/>
              </w:rPr>
              <w:t xml:space="preserve">Пропустить поезд со ст. Утяк по </w:t>
            </w:r>
            <w:r w:rsidRPr="0087088B">
              <w:rPr>
                <w:sz w:val="24"/>
                <w:szCs w:val="24"/>
                <w:lang w:val="en-US"/>
              </w:rPr>
              <w:t>I</w:t>
            </w:r>
            <w:r w:rsidRPr="0087088B">
              <w:rPr>
                <w:sz w:val="24"/>
                <w:szCs w:val="24"/>
              </w:rPr>
              <w:t xml:space="preserve"> </w:t>
            </w:r>
            <w:r w:rsidRPr="0087088B">
              <w:rPr>
                <w:sz w:val="24"/>
                <w:szCs w:val="24"/>
                <w:lang w:val="en-US"/>
              </w:rPr>
              <w:t>I</w:t>
            </w:r>
            <w:r w:rsidRPr="0087088B">
              <w:rPr>
                <w:sz w:val="24"/>
                <w:szCs w:val="24"/>
              </w:rPr>
              <w:t xml:space="preserve"> пути</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70, 4900, 3360</w:t>
            </w:r>
          </w:p>
        </w:tc>
      </w:tr>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2102</w:t>
            </w:r>
          </w:p>
        </w:tc>
        <w:tc>
          <w:tcPr>
            <w:tcW w:w="6505" w:type="dxa"/>
          </w:tcPr>
          <w:p w:rsidR="00CB610C" w:rsidRPr="0087088B" w:rsidRDefault="00CB610C" w:rsidP="004070E8">
            <w:pPr>
              <w:pStyle w:val="a5"/>
              <w:spacing w:line="360" w:lineRule="auto"/>
              <w:ind w:left="0" w:firstLine="0"/>
              <w:jc w:val="both"/>
              <w:rPr>
                <w:rStyle w:val="115pt"/>
                <w:rFonts w:eastAsia="Calibri"/>
                <w:sz w:val="24"/>
                <w:szCs w:val="24"/>
              </w:rPr>
            </w:pPr>
            <w:r w:rsidRPr="0087088B">
              <w:rPr>
                <w:sz w:val="24"/>
                <w:szCs w:val="24"/>
              </w:rPr>
              <w:t>Принять поезд со ст. Утяк на 4 путь, после пропуска поездов 2004 и 2002 отправить поезд на ст. Калинниково</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71 4260, 2627</w:t>
            </w:r>
          </w:p>
        </w:tc>
      </w:tr>
      <w:tr w:rsidR="00CB610C" w:rsidRPr="0087088B" w:rsidTr="004070E8">
        <w:trPr>
          <w:trHeight w:val="334"/>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6301</w:t>
            </w:r>
          </w:p>
        </w:tc>
        <w:tc>
          <w:tcPr>
            <w:tcW w:w="6505" w:type="dxa"/>
          </w:tcPr>
          <w:p w:rsidR="00CB610C" w:rsidRPr="0087088B" w:rsidRDefault="00CB610C" w:rsidP="004070E8">
            <w:pPr>
              <w:pStyle w:val="a5"/>
              <w:spacing w:line="360" w:lineRule="auto"/>
              <w:ind w:left="0" w:firstLine="0"/>
              <w:jc w:val="both"/>
              <w:rPr>
                <w:sz w:val="24"/>
                <w:szCs w:val="24"/>
              </w:rPr>
            </w:pPr>
            <w:r w:rsidRPr="0087088B">
              <w:rPr>
                <w:rStyle w:val="115pt"/>
                <w:rFonts w:eastAsia="Calibri"/>
                <w:sz w:val="24"/>
                <w:szCs w:val="24"/>
                <w:lang w:eastAsia="en-US"/>
              </w:rPr>
              <w:t xml:space="preserve">Пропустить поезд со ст. </w:t>
            </w:r>
            <w:r w:rsidRPr="0087088B">
              <w:rPr>
                <w:sz w:val="24"/>
                <w:szCs w:val="24"/>
              </w:rPr>
              <w:t>Калинникова</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8</w:t>
            </w:r>
          </w:p>
        </w:tc>
      </w:tr>
      <w:tr w:rsidR="00CB610C" w:rsidRPr="0087088B" w:rsidTr="004070E8">
        <w:trPr>
          <w:trHeight w:val="316"/>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71</w:t>
            </w:r>
          </w:p>
        </w:tc>
        <w:tc>
          <w:tcPr>
            <w:tcW w:w="6505" w:type="dxa"/>
          </w:tcPr>
          <w:p w:rsidR="00CB610C" w:rsidRPr="0087088B" w:rsidRDefault="00CB610C" w:rsidP="004070E8">
            <w:pPr>
              <w:pStyle w:val="a5"/>
              <w:spacing w:line="360" w:lineRule="auto"/>
              <w:ind w:left="0" w:firstLine="0"/>
              <w:jc w:val="both"/>
              <w:rPr>
                <w:sz w:val="24"/>
                <w:szCs w:val="24"/>
              </w:rPr>
            </w:pPr>
            <w:r w:rsidRPr="0087088B">
              <w:rPr>
                <w:rStyle w:val="115pt"/>
                <w:rFonts w:eastAsia="Calibri"/>
                <w:sz w:val="24"/>
                <w:szCs w:val="24"/>
                <w:lang w:eastAsia="en-US"/>
              </w:rPr>
              <w:t xml:space="preserve">Пропустить поезд со ст. </w:t>
            </w:r>
            <w:r w:rsidRPr="0087088B">
              <w:rPr>
                <w:sz w:val="24"/>
                <w:szCs w:val="24"/>
              </w:rPr>
              <w:t>Калинникова</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15</w:t>
            </w:r>
          </w:p>
        </w:tc>
      </w:tr>
      <w:tr w:rsidR="00CB610C" w:rsidRPr="0087088B" w:rsidTr="004070E8">
        <w:trPr>
          <w:trHeight w:val="334"/>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2003</w:t>
            </w:r>
          </w:p>
        </w:tc>
        <w:tc>
          <w:tcPr>
            <w:tcW w:w="6505" w:type="dxa"/>
          </w:tcPr>
          <w:p w:rsidR="00CB610C" w:rsidRPr="0087088B" w:rsidRDefault="00CB610C" w:rsidP="004070E8">
            <w:pPr>
              <w:pStyle w:val="a5"/>
              <w:spacing w:line="360" w:lineRule="auto"/>
              <w:ind w:left="0" w:firstLine="0"/>
              <w:jc w:val="both"/>
              <w:rPr>
                <w:rStyle w:val="115pt"/>
                <w:rFonts w:eastAsia="Calibri"/>
                <w:sz w:val="24"/>
                <w:szCs w:val="24"/>
              </w:rPr>
            </w:pPr>
            <w:r w:rsidRPr="0087088B">
              <w:rPr>
                <w:sz w:val="24"/>
                <w:szCs w:val="24"/>
              </w:rPr>
              <w:t xml:space="preserve">Пропустить поезд со ст. Калинникова по </w:t>
            </w:r>
            <w:r w:rsidRPr="0087088B">
              <w:rPr>
                <w:sz w:val="24"/>
                <w:szCs w:val="24"/>
                <w:lang w:val="en-US"/>
              </w:rPr>
              <w:t>I</w:t>
            </w:r>
            <w:r w:rsidRPr="0087088B">
              <w:rPr>
                <w:sz w:val="24"/>
                <w:szCs w:val="24"/>
              </w:rPr>
              <w:t xml:space="preserve"> пути</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71 4260, 2627</w:t>
            </w:r>
          </w:p>
        </w:tc>
      </w:tr>
      <w:tr w:rsidR="00CB610C" w:rsidRPr="0087088B" w:rsidTr="004070E8">
        <w:trPr>
          <w:trHeight w:val="334"/>
        </w:trPr>
        <w:tc>
          <w:tcPr>
            <w:tcW w:w="1008" w:type="dxa"/>
          </w:tcPr>
          <w:p w:rsidR="00CB610C" w:rsidRPr="0087088B" w:rsidRDefault="00CB610C" w:rsidP="004070E8">
            <w:pPr>
              <w:rPr>
                <w:rStyle w:val="115pt"/>
                <w:rFonts w:eastAsia="Calibri"/>
                <w:sz w:val="24"/>
                <w:szCs w:val="24"/>
              </w:rPr>
            </w:pPr>
            <w:r w:rsidRPr="0087088B">
              <w:rPr>
                <w:rStyle w:val="115pt"/>
                <w:rFonts w:eastAsia="Calibri"/>
                <w:sz w:val="24"/>
                <w:szCs w:val="24"/>
              </w:rPr>
              <w:t>2005</w:t>
            </w:r>
          </w:p>
        </w:tc>
        <w:tc>
          <w:tcPr>
            <w:tcW w:w="6505" w:type="dxa"/>
          </w:tcPr>
          <w:p w:rsidR="00CB610C" w:rsidRPr="0087088B" w:rsidRDefault="00CB610C" w:rsidP="004070E8">
            <w:pPr>
              <w:pStyle w:val="a5"/>
              <w:spacing w:line="360" w:lineRule="auto"/>
              <w:ind w:left="0" w:firstLine="0"/>
              <w:jc w:val="both"/>
              <w:rPr>
                <w:rStyle w:val="115pt"/>
                <w:rFonts w:eastAsia="Calibri"/>
                <w:sz w:val="24"/>
                <w:szCs w:val="24"/>
              </w:rPr>
            </w:pPr>
            <w:r w:rsidRPr="0087088B">
              <w:rPr>
                <w:sz w:val="24"/>
                <w:szCs w:val="24"/>
              </w:rPr>
              <w:t xml:space="preserve">Принять поезд со ст. Калинникова на </w:t>
            </w:r>
            <w:r w:rsidRPr="0087088B">
              <w:rPr>
                <w:sz w:val="24"/>
                <w:szCs w:val="24"/>
                <w:lang w:val="en-US"/>
              </w:rPr>
              <w:t>I</w:t>
            </w:r>
            <w:r w:rsidRPr="0087088B">
              <w:rPr>
                <w:sz w:val="24"/>
                <w:szCs w:val="24"/>
              </w:rPr>
              <w:t xml:space="preserve"> путь, время стоянки поезда на станции 2 минуты, отправить поезд на ст. Утяк</w:t>
            </w:r>
          </w:p>
        </w:tc>
        <w:tc>
          <w:tcPr>
            <w:tcW w:w="2552" w:type="dxa"/>
          </w:tcPr>
          <w:p w:rsidR="00CB610C" w:rsidRPr="0087088B" w:rsidRDefault="00CB610C" w:rsidP="004070E8">
            <w:pPr>
              <w:pStyle w:val="a5"/>
              <w:spacing w:line="360" w:lineRule="auto"/>
              <w:ind w:left="0" w:firstLine="0"/>
              <w:jc w:val="both"/>
              <w:rPr>
                <w:sz w:val="24"/>
                <w:szCs w:val="24"/>
              </w:rPr>
            </w:pPr>
            <w:r w:rsidRPr="0087088B">
              <w:rPr>
                <w:sz w:val="24"/>
                <w:szCs w:val="24"/>
              </w:rPr>
              <w:t>70, 4900, 3360</w:t>
            </w:r>
          </w:p>
        </w:tc>
      </w:tr>
    </w:tbl>
    <w:p w:rsidR="00CB610C" w:rsidRPr="00884169" w:rsidRDefault="00CB610C" w:rsidP="00CB610C">
      <w:pPr>
        <w:pStyle w:val="msolistparagraphbullet2gifbullet2gif"/>
        <w:spacing w:before="0" w:beforeAutospacing="0" w:after="0" w:afterAutospacing="0" w:line="360" w:lineRule="auto"/>
        <w:contextualSpacing/>
        <w:jc w:val="both"/>
        <w:rPr>
          <w:rStyle w:val="11"/>
          <w:sz w:val="28"/>
          <w:szCs w:val="28"/>
        </w:rPr>
      </w:pPr>
    </w:p>
    <w:p w:rsidR="00CB610C" w:rsidRPr="00CF3726" w:rsidRDefault="00CB610C" w:rsidP="00CB610C">
      <w:pPr>
        <w:pStyle w:val="a5"/>
        <w:widowControl/>
        <w:numPr>
          <w:ilvl w:val="0"/>
          <w:numId w:val="26"/>
        </w:numPr>
        <w:autoSpaceDE/>
        <w:autoSpaceDN/>
        <w:spacing w:line="360" w:lineRule="auto"/>
        <w:ind w:left="0" w:firstLine="0"/>
        <w:contextualSpacing/>
        <w:jc w:val="both"/>
        <w:rPr>
          <w:sz w:val="28"/>
          <w:szCs w:val="28"/>
        </w:rPr>
      </w:pPr>
      <w:r w:rsidRPr="00CF3726">
        <w:rPr>
          <w:sz w:val="28"/>
          <w:szCs w:val="28"/>
        </w:rPr>
        <w:t>Продемонстрировать действия Д</w:t>
      </w:r>
      <w:r>
        <w:rPr>
          <w:sz w:val="28"/>
          <w:szCs w:val="28"/>
        </w:rPr>
        <w:t>НЦ</w:t>
      </w:r>
      <w:r w:rsidRPr="00CF3726">
        <w:rPr>
          <w:sz w:val="28"/>
          <w:szCs w:val="28"/>
        </w:rPr>
        <w:t xml:space="preserve"> и заполнить журнал </w:t>
      </w:r>
      <w:r>
        <w:rPr>
          <w:sz w:val="28"/>
          <w:szCs w:val="28"/>
        </w:rPr>
        <w:t xml:space="preserve">формы </w:t>
      </w:r>
      <w:r w:rsidRPr="00CF3726">
        <w:rPr>
          <w:sz w:val="28"/>
          <w:szCs w:val="28"/>
        </w:rPr>
        <w:t>ДУ-</w:t>
      </w:r>
      <w:r>
        <w:rPr>
          <w:sz w:val="28"/>
          <w:szCs w:val="28"/>
        </w:rPr>
        <w:t>58</w:t>
      </w:r>
      <w:r w:rsidRPr="00CF3726">
        <w:rPr>
          <w:sz w:val="28"/>
          <w:szCs w:val="28"/>
        </w:rPr>
        <w:t xml:space="preserve"> при вступлении на дежурство, </w:t>
      </w:r>
      <w:r>
        <w:rPr>
          <w:sz w:val="28"/>
          <w:szCs w:val="28"/>
        </w:rPr>
        <w:t xml:space="preserve">а после выполнения </w:t>
      </w:r>
      <w:r w:rsidRPr="00CF3726">
        <w:rPr>
          <w:sz w:val="28"/>
          <w:szCs w:val="28"/>
        </w:rPr>
        <w:t>задани</w:t>
      </w:r>
      <w:r>
        <w:rPr>
          <w:sz w:val="28"/>
          <w:szCs w:val="28"/>
        </w:rPr>
        <w:t>я</w:t>
      </w:r>
      <w:r w:rsidRPr="00CF3726">
        <w:rPr>
          <w:sz w:val="28"/>
          <w:szCs w:val="28"/>
        </w:rPr>
        <w:t xml:space="preserve"> </w:t>
      </w:r>
      <w:r>
        <w:rPr>
          <w:sz w:val="28"/>
          <w:szCs w:val="28"/>
        </w:rPr>
        <w:t xml:space="preserve">зачета </w:t>
      </w:r>
      <w:r w:rsidRPr="00CF3726">
        <w:rPr>
          <w:sz w:val="28"/>
          <w:szCs w:val="28"/>
        </w:rPr>
        <w:t xml:space="preserve">при сдаче дежурства. </w:t>
      </w:r>
    </w:p>
    <w:p w:rsidR="00CB610C" w:rsidRPr="00F019EC" w:rsidRDefault="00CB610C" w:rsidP="00CB610C">
      <w:pPr>
        <w:pStyle w:val="a5"/>
        <w:widowControl/>
        <w:numPr>
          <w:ilvl w:val="0"/>
          <w:numId w:val="26"/>
        </w:numPr>
        <w:autoSpaceDE/>
        <w:autoSpaceDN/>
        <w:spacing w:line="360" w:lineRule="auto"/>
        <w:ind w:left="0" w:firstLine="0"/>
        <w:contextualSpacing/>
        <w:jc w:val="both"/>
        <w:rPr>
          <w:rStyle w:val="11"/>
          <w:sz w:val="28"/>
          <w:szCs w:val="28"/>
          <w:lang w:eastAsia="en-US" w:bidi="ar-SA"/>
        </w:rPr>
      </w:pPr>
      <w:r w:rsidRPr="005B4AF5">
        <w:rPr>
          <w:rStyle w:val="11"/>
          <w:rFonts w:eastAsia="Calibri"/>
          <w:sz w:val="28"/>
          <w:szCs w:val="28"/>
        </w:rPr>
        <w:t xml:space="preserve">Продемонстрировать действия ДНЦ при приеме, отправлении и проследовании поездов на диспетчерском участке, переговоры с ДСП, заполнить </w:t>
      </w:r>
      <w:r w:rsidRPr="005B4AF5">
        <w:rPr>
          <w:bCs/>
          <w:color w:val="000000"/>
          <w:sz w:val="28"/>
          <w:szCs w:val="28"/>
        </w:rPr>
        <w:t>Журнал</w:t>
      </w:r>
      <w:r w:rsidRPr="005B4AF5">
        <w:rPr>
          <w:rStyle w:val="11"/>
          <w:rFonts w:eastAsia="Calibri"/>
          <w:sz w:val="28"/>
          <w:szCs w:val="28"/>
        </w:rPr>
        <w:t xml:space="preserve"> формы ДУ-58 и </w:t>
      </w:r>
      <w:r w:rsidRPr="005B4AF5">
        <w:rPr>
          <w:rFonts w:eastAsia="Calibri"/>
          <w:bCs/>
          <w:color w:val="000000"/>
          <w:sz w:val="28"/>
          <w:szCs w:val="28"/>
        </w:rPr>
        <w:t>фрагмент графика исполненного движения</w:t>
      </w:r>
      <w:r>
        <w:rPr>
          <w:rFonts w:eastAsia="Calibri"/>
          <w:bCs/>
          <w:color w:val="000000"/>
          <w:sz w:val="28"/>
          <w:szCs w:val="28"/>
        </w:rPr>
        <w:t xml:space="preserve"> диспетчерского участка</w:t>
      </w:r>
      <w:r w:rsidRPr="0066129E">
        <w:rPr>
          <w:rFonts w:eastAsia="Calibri"/>
          <w:bCs/>
          <w:color w:val="000000"/>
          <w:sz w:val="28"/>
          <w:szCs w:val="28"/>
        </w:rPr>
        <w:t>.</w:t>
      </w:r>
      <w:r w:rsidRPr="0066129E">
        <w:rPr>
          <w:rStyle w:val="11"/>
          <w:rFonts w:eastAsia="Calibri"/>
          <w:sz w:val="28"/>
          <w:szCs w:val="28"/>
        </w:rPr>
        <w:t xml:space="preserve"> </w:t>
      </w:r>
    </w:p>
    <w:p w:rsidR="00CB610C"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rStyle w:val="11"/>
          <w:sz w:val="28"/>
          <w:szCs w:val="28"/>
        </w:rPr>
      </w:pPr>
      <w:r>
        <w:rPr>
          <w:rStyle w:val="11"/>
          <w:rFonts w:eastAsia="Calibri"/>
          <w:sz w:val="28"/>
          <w:szCs w:val="28"/>
        </w:rPr>
        <w:t>Обосновать действия ДСП и электромеханика при выявлении ложной свободности изолируемого участка на станции (пульт управления каб.34). Продемонстрировать переговоры с причастными работниками, заполнить ж</w:t>
      </w:r>
      <w:r>
        <w:rPr>
          <w:bCs/>
          <w:color w:val="000000"/>
          <w:sz w:val="28"/>
          <w:szCs w:val="28"/>
        </w:rPr>
        <w:t xml:space="preserve">урнал осмотра путей, стрелочных переводов, устройств СЦБ, связи и контактной сети форма ДУ-46, журнал формы ДУ-3 </w:t>
      </w:r>
      <w:r w:rsidRPr="005B4AF5">
        <w:rPr>
          <w:rStyle w:val="11"/>
          <w:rFonts w:eastAsia="Calibri"/>
          <w:sz w:val="28"/>
          <w:szCs w:val="28"/>
        </w:rPr>
        <w:t xml:space="preserve">и </w:t>
      </w:r>
      <w:r w:rsidRPr="005B4AF5">
        <w:rPr>
          <w:rFonts w:eastAsia="Calibri"/>
          <w:bCs/>
          <w:color w:val="000000"/>
          <w:sz w:val="28"/>
          <w:szCs w:val="28"/>
          <w:lang w:bidi="ru-RU"/>
        </w:rPr>
        <w:t>фрагмент графика исполненного движения</w:t>
      </w:r>
      <w:r>
        <w:rPr>
          <w:rStyle w:val="11"/>
          <w:rFonts w:eastAsia="Calibri"/>
          <w:sz w:val="28"/>
          <w:szCs w:val="28"/>
        </w:rPr>
        <w:t>.</w:t>
      </w:r>
    </w:p>
    <w:p w:rsidR="00CB610C"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rStyle w:val="11"/>
          <w:sz w:val="28"/>
          <w:szCs w:val="28"/>
        </w:rPr>
      </w:pPr>
      <w:r>
        <w:rPr>
          <w:rStyle w:val="11"/>
          <w:rFonts w:eastAsia="Calibri"/>
          <w:sz w:val="28"/>
          <w:szCs w:val="28"/>
        </w:rPr>
        <w:t>Обосновать действия ДСП и электромеханика при выявлении ложной занятости изолируемого участка на станции (пульт управления каб.34). Продемонстрировать переговоры с причастными работниками, заполнить ж</w:t>
      </w:r>
      <w:r>
        <w:rPr>
          <w:bCs/>
          <w:color w:val="000000"/>
          <w:sz w:val="28"/>
          <w:szCs w:val="28"/>
        </w:rPr>
        <w:t xml:space="preserve">урнал осмотра путей, стрелочных переводов, устройств СЦБ, связи и контактной сети форма ДУ-46, журнал формы ДУ-3 </w:t>
      </w:r>
      <w:r w:rsidRPr="005B4AF5">
        <w:rPr>
          <w:rStyle w:val="11"/>
          <w:rFonts w:eastAsia="Calibri"/>
          <w:sz w:val="28"/>
          <w:szCs w:val="28"/>
        </w:rPr>
        <w:t xml:space="preserve">и </w:t>
      </w:r>
      <w:r w:rsidRPr="005B4AF5">
        <w:rPr>
          <w:rFonts w:eastAsia="Calibri"/>
          <w:bCs/>
          <w:color w:val="000000"/>
          <w:sz w:val="28"/>
          <w:szCs w:val="28"/>
          <w:lang w:bidi="ru-RU"/>
        </w:rPr>
        <w:t>фрагмент графика исполненного движения</w:t>
      </w:r>
      <w:r>
        <w:rPr>
          <w:rStyle w:val="11"/>
          <w:rFonts w:eastAsia="Calibri"/>
          <w:sz w:val="28"/>
          <w:szCs w:val="28"/>
        </w:rPr>
        <w:t>.</w:t>
      </w:r>
    </w:p>
    <w:p w:rsidR="00CB610C" w:rsidRDefault="00CB610C" w:rsidP="00CB610C">
      <w:pPr>
        <w:pStyle w:val="msolistparagraphbullet2gifbullet2gif"/>
        <w:numPr>
          <w:ilvl w:val="0"/>
          <w:numId w:val="26"/>
        </w:numPr>
        <w:spacing w:before="0" w:beforeAutospacing="0" w:after="0" w:afterAutospacing="0" w:line="360" w:lineRule="auto"/>
        <w:ind w:left="0" w:firstLine="0"/>
        <w:contextualSpacing/>
        <w:jc w:val="both"/>
      </w:pPr>
      <w:r>
        <w:rPr>
          <w:rStyle w:val="11"/>
          <w:rFonts w:eastAsia="Calibri"/>
          <w:sz w:val="28"/>
          <w:szCs w:val="28"/>
        </w:rPr>
        <w:t>Обосновать действия ДСП и электромеханика, если на</w:t>
      </w:r>
      <w:r>
        <w:rPr>
          <w:sz w:val="28"/>
          <w:szCs w:val="28"/>
        </w:rPr>
        <w:t xml:space="preserve"> ст. Утяк </w:t>
      </w:r>
      <w:r>
        <w:rPr>
          <w:rStyle w:val="11"/>
          <w:rFonts w:eastAsia="Calibri"/>
          <w:sz w:val="28"/>
          <w:szCs w:val="28"/>
        </w:rPr>
        <w:t xml:space="preserve">(пульт управления каб.34) </w:t>
      </w:r>
      <w:r>
        <w:rPr>
          <w:sz w:val="28"/>
          <w:szCs w:val="28"/>
        </w:rPr>
        <w:t xml:space="preserve"> при приготовлении маршрута отправления поезда на ст. Окунека была выявлена неисправность централизованной стрелки– невозможно перевести стрелку с пульта управления. Перевод стрелки был выполнен вручную при помощи курбеля, при этом контроль положения стрелки сохранен.  Задача ДСП ст. Утяк отправить поезд. Записать действия ДСП в данной ситуации. Заполнить: </w:t>
      </w:r>
      <w:r>
        <w:rPr>
          <w:bCs/>
          <w:color w:val="000000"/>
          <w:sz w:val="28"/>
          <w:szCs w:val="28"/>
        </w:rPr>
        <w:t>Журнал осмотра путей, стрелочных переводов, устройств СЦБ, связи и контактной сети форма Д-46</w:t>
      </w:r>
      <w:r w:rsidRPr="00D80560">
        <w:rPr>
          <w:rStyle w:val="11"/>
          <w:rFonts w:eastAsia="Calibri"/>
          <w:sz w:val="28"/>
          <w:szCs w:val="28"/>
        </w:rPr>
        <w:t xml:space="preserve"> </w:t>
      </w:r>
      <w:r>
        <w:rPr>
          <w:rStyle w:val="11"/>
          <w:rFonts w:eastAsia="Calibri"/>
          <w:sz w:val="28"/>
          <w:szCs w:val="28"/>
        </w:rPr>
        <w:t xml:space="preserve">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color w:val="363A46"/>
          <w:sz w:val="28"/>
          <w:szCs w:val="28"/>
        </w:rPr>
        <w:t> </w:t>
      </w:r>
    </w:p>
    <w:p w:rsidR="00CB610C"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sz w:val="28"/>
          <w:szCs w:val="28"/>
        </w:rPr>
      </w:pPr>
      <w:r>
        <w:rPr>
          <w:rStyle w:val="11"/>
          <w:rFonts w:eastAsia="Calibri"/>
          <w:sz w:val="28"/>
          <w:szCs w:val="28"/>
        </w:rPr>
        <w:t xml:space="preserve">Обосновать действия ДСП и электромеханика, если на </w:t>
      </w:r>
      <w:r>
        <w:rPr>
          <w:sz w:val="28"/>
          <w:szCs w:val="28"/>
        </w:rPr>
        <w:t xml:space="preserve">ст. Окуневка </w:t>
      </w:r>
      <w:r>
        <w:rPr>
          <w:rStyle w:val="11"/>
          <w:rFonts w:eastAsia="Calibri"/>
          <w:sz w:val="28"/>
          <w:szCs w:val="28"/>
        </w:rPr>
        <w:t xml:space="preserve">(пульт управления каб.34) </w:t>
      </w:r>
      <w:r>
        <w:rPr>
          <w:sz w:val="28"/>
          <w:szCs w:val="28"/>
        </w:rPr>
        <w:t xml:space="preserve"> при приготовлении маршрута приема поезда выявлена неисправность централизованной стрелки – невозможно перевести стрелку с пульта управления. Перевод стрелки был выполнен вручную при помощи курбеля, при этом контроль положения стрелки сохранен.  Задача ДСП ст. Окуневка принять поезд, заполнить: </w:t>
      </w:r>
      <w:r>
        <w:rPr>
          <w:bCs/>
          <w:color w:val="000000"/>
          <w:sz w:val="28"/>
          <w:szCs w:val="28"/>
        </w:rPr>
        <w:t xml:space="preserve">Журнал осмотра путей, стрелочных переводов, устройств СЦБ, связи и контактной сети форма ДУ-46 </w:t>
      </w:r>
      <w:r>
        <w:rPr>
          <w:sz w:val="28"/>
          <w:szCs w:val="28"/>
        </w:rPr>
        <w:t xml:space="preserve">и </w:t>
      </w:r>
      <w:r>
        <w:rPr>
          <w:bCs/>
          <w:color w:val="000000"/>
          <w:sz w:val="28"/>
          <w:szCs w:val="28"/>
        </w:rPr>
        <w:t>Журнал диспетчерских распоряжений форма ДУ-58</w:t>
      </w:r>
      <w:r w:rsidRPr="00D80560">
        <w:rPr>
          <w:rStyle w:val="11"/>
          <w:rFonts w:eastAsia="Calibri"/>
          <w:sz w:val="28"/>
          <w:szCs w:val="28"/>
        </w:rPr>
        <w:t xml:space="preserve"> </w:t>
      </w:r>
      <w:r>
        <w:rPr>
          <w:rStyle w:val="11"/>
          <w:rFonts w:eastAsia="Calibri"/>
          <w:sz w:val="28"/>
          <w:szCs w:val="28"/>
        </w:rPr>
        <w:t xml:space="preserve">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color w:val="363A46"/>
          <w:sz w:val="28"/>
          <w:szCs w:val="28"/>
        </w:rPr>
        <w:t> </w:t>
      </w:r>
    </w:p>
    <w:p w:rsidR="00CB610C"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sz w:val="28"/>
          <w:szCs w:val="28"/>
        </w:rPr>
      </w:pPr>
      <w:r>
        <w:rPr>
          <w:rStyle w:val="11"/>
          <w:rFonts w:eastAsia="Calibri"/>
          <w:sz w:val="28"/>
          <w:szCs w:val="28"/>
        </w:rPr>
        <w:t>Обосновать действия ДСП и электромеханика, если на</w:t>
      </w:r>
      <w:r>
        <w:rPr>
          <w:sz w:val="28"/>
          <w:szCs w:val="28"/>
        </w:rPr>
        <w:t xml:space="preserve"> ст. Дубрава </w:t>
      </w:r>
      <w:r>
        <w:rPr>
          <w:rStyle w:val="11"/>
          <w:rFonts w:eastAsia="Calibri"/>
          <w:sz w:val="28"/>
          <w:szCs w:val="28"/>
        </w:rPr>
        <w:t xml:space="preserve">(пульт управления каб.34) </w:t>
      </w:r>
      <w:r>
        <w:rPr>
          <w:sz w:val="28"/>
          <w:szCs w:val="28"/>
        </w:rPr>
        <w:t xml:space="preserve"> при приготовлении маршрута отправления поезда  выявлена неисправность централизованной стрелки – невозможно перевести стрелку с пульта управления. Перевод стрелки был выполнен вручную при помощи курбеля, при этом контроль положения стрелки потерян.  Задача ДСП ст. Дубрава отправить поезд </w:t>
      </w:r>
      <w:r>
        <w:rPr>
          <w:rFonts w:eastAsia="Calibri"/>
          <w:sz w:val="28"/>
          <w:szCs w:val="28"/>
        </w:rPr>
        <w:t>по регистрируемому приказу ДСП, передаваемому машинисту прибывающего поезда по радиосвязи.</w:t>
      </w:r>
      <w:r>
        <w:rPr>
          <w:sz w:val="28"/>
          <w:szCs w:val="28"/>
        </w:rPr>
        <w:t xml:space="preserve"> Заполнить: </w:t>
      </w:r>
      <w:r>
        <w:rPr>
          <w:bCs/>
          <w:color w:val="000000"/>
          <w:sz w:val="28"/>
          <w:szCs w:val="28"/>
        </w:rPr>
        <w:t xml:space="preserve">Журнал осмотра путей, стрелочных переводов, устройств СЦБ, связи и контактной сети форма ДУ-46 </w:t>
      </w:r>
      <w:r>
        <w:rPr>
          <w:sz w:val="28"/>
          <w:szCs w:val="28"/>
        </w:rPr>
        <w:t xml:space="preserve">и </w:t>
      </w:r>
      <w:r>
        <w:rPr>
          <w:bCs/>
          <w:color w:val="000000"/>
          <w:sz w:val="28"/>
          <w:szCs w:val="28"/>
        </w:rPr>
        <w:t>Журнал диспетчерских распоряжений форма ДУ-58</w:t>
      </w:r>
      <w:r w:rsidRPr="00D80560">
        <w:rPr>
          <w:rStyle w:val="11"/>
          <w:rFonts w:eastAsia="Calibri"/>
          <w:sz w:val="28"/>
          <w:szCs w:val="28"/>
        </w:rPr>
        <w:t xml:space="preserve"> </w:t>
      </w:r>
      <w:r>
        <w:rPr>
          <w:rStyle w:val="11"/>
          <w:rFonts w:eastAsia="Calibri"/>
          <w:sz w:val="28"/>
          <w:szCs w:val="28"/>
        </w:rPr>
        <w:t xml:space="preserve">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color w:val="363A46"/>
          <w:sz w:val="28"/>
          <w:szCs w:val="28"/>
        </w:rPr>
        <w:t> </w:t>
      </w:r>
    </w:p>
    <w:p w:rsidR="00CB610C"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sz w:val="28"/>
          <w:szCs w:val="28"/>
        </w:rPr>
      </w:pPr>
      <w:r>
        <w:rPr>
          <w:rStyle w:val="11"/>
          <w:rFonts w:eastAsia="Calibri"/>
          <w:sz w:val="28"/>
          <w:szCs w:val="28"/>
        </w:rPr>
        <w:t>Обосновать действия ДСП и электромеханика, если на</w:t>
      </w:r>
      <w:r>
        <w:rPr>
          <w:sz w:val="28"/>
          <w:szCs w:val="28"/>
        </w:rPr>
        <w:t xml:space="preserve"> ст. Утяк </w:t>
      </w:r>
      <w:r>
        <w:rPr>
          <w:rStyle w:val="11"/>
          <w:rFonts w:eastAsia="Calibri"/>
          <w:sz w:val="28"/>
          <w:szCs w:val="28"/>
        </w:rPr>
        <w:t xml:space="preserve">(пульт управления каб.34) </w:t>
      </w:r>
      <w:r>
        <w:rPr>
          <w:sz w:val="28"/>
          <w:szCs w:val="28"/>
        </w:rPr>
        <w:t xml:space="preserve"> при приготовлении маршрута приема поезда выявил неисправность входного светофора– невозможность открытия. Задача ДСП ст. Утяк принять поезд </w:t>
      </w:r>
      <w:r>
        <w:rPr>
          <w:rFonts w:eastAsia="Calibri"/>
          <w:sz w:val="28"/>
          <w:szCs w:val="28"/>
        </w:rPr>
        <w:t>по регистрируемому приказу ДСП, передаваемому машинисту прибывающего поезда по радиосвязи.</w:t>
      </w:r>
      <w:r>
        <w:rPr>
          <w:sz w:val="28"/>
          <w:szCs w:val="28"/>
        </w:rPr>
        <w:t xml:space="preserve"> Заполнить: </w:t>
      </w:r>
      <w:r>
        <w:rPr>
          <w:bCs/>
          <w:color w:val="000000"/>
          <w:sz w:val="28"/>
          <w:szCs w:val="28"/>
        </w:rPr>
        <w:t xml:space="preserve">Журнал осмотра путей, стрелочных переводов, устройств СЦБ, связи и контактной сети форма ДУ-46 </w:t>
      </w:r>
      <w:r>
        <w:rPr>
          <w:sz w:val="28"/>
          <w:szCs w:val="28"/>
        </w:rPr>
        <w:t xml:space="preserve">и </w:t>
      </w:r>
      <w:r>
        <w:rPr>
          <w:bCs/>
          <w:color w:val="000000"/>
          <w:sz w:val="28"/>
          <w:szCs w:val="28"/>
        </w:rPr>
        <w:t>Журнал диспетчерских распоряжений форма ДУ-58</w:t>
      </w:r>
      <w:r w:rsidRPr="00D80560">
        <w:rPr>
          <w:rStyle w:val="11"/>
          <w:rFonts w:eastAsia="Calibri"/>
          <w:sz w:val="28"/>
          <w:szCs w:val="28"/>
        </w:rPr>
        <w:t xml:space="preserve"> </w:t>
      </w:r>
      <w:r>
        <w:rPr>
          <w:rStyle w:val="11"/>
          <w:rFonts w:eastAsia="Calibri"/>
          <w:sz w:val="28"/>
          <w:szCs w:val="28"/>
        </w:rPr>
        <w:t xml:space="preserve">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color w:val="363A46"/>
          <w:sz w:val="28"/>
          <w:szCs w:val="28"/>
        </w:rPr>
        <w:t> </w:t>
      </w:r>
    </w:p>
    <w:p w:rsidR="00CB610C"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sz w:val="28"/>
          <w:szCs w:val="28"/>
        </w:rPr>
      </w:pPr>
      <w:r>
        <w:rPr>
          <w:rStyle w:val="11"/>
          <w:rFonts w:eastAsia="Calibri"/>
          <w:sz w:val="28"/>
          <w:szCs w:val="28"/>
        </w:rPr>
        <w:t>Объяснить действия ДСП и электромеханика, если на</w:t>
      </w:r>
      <w:r>
        <w:rPr>
          <w:sz w:val="28"/>
          <w:szCs w:val="28"/>
        </w:rPr>
        <w:t xml:space="preserve"> ст. Окуневка </w:t>
      </w:r>
      <w:r>
        <w:rPr>
          <w:rStyle w:val="11"/>
          <w:rFonts w:eastAsia="Calibri"/>
          <w:sz w:val="28"/>
          <w:szCs w:val="28"/>
        </w:rPr>
        <w:t xml:space="preserve">(пульт управления каб.34) </w:t>
      </w:r>
      <w:r>
        <w:rPr>
          <w:sz w:val="28"/>
          <w:szCs w:val="28"/>
        </w:rPr>
        <w:t xml:space="preserve"> при приготовлении маршрута отправления  поезда выявлена неисправность выходного светофора литер – невозможность открытия. Задача ДСП ст. Утяк отправить поезд </w:t>
      </w:r>
      <w:r>
        <w:rPr>
          <w:rFonts w:eastAsia="Calibri"/>
          <w:sz w:val="28"/>
          <w:szCs w:val="28"/>
        </w:rPr>
        <w:t>по регистрируемому приказу ДСП, передаваемому машинисту прибывающего поезда по радиосвязи.</w:t>
      </w:r>
      <w:r>
        <w:rPr>
          <w:sz w:val="28"/>
          <w:szCs w:val="28"/>
        </w:rPr>
        <w:t xml:space="preserve"> Заполнить: </w:t>
      </w:r>
      <w:r>
        <w:rPr>
          <w:bCs/>
          <w:color w:val="000000"/>
          <w:sz w:val="28"/>
          <w:szCs w:val="28"/>
        </w:rPr>
        <w:t xml:space="preserve">Журнал осмотра путей, стрелочных переводов, устройств СЦБ, связи и контактной сети форма ДУ-46 </w:t>
      </w:r>
      <w:r>
        <w:rPr>
          <w:sz w:val="28"/>
          <w:szCs w:val="28"/>
        </w:rPr>
        <w:t xml:space="preserve">и </w:t>
      </w:r>
      <w:r>
        <w:rPr>
          <w:bCs/>
          <w:color w:val="000000"/>
          <w:sz w:val="28"/>
          <w:szCs w:val="28"/>
        </w:rPr>
        <w:t>Журнал диспетчерских распоряжений форма ДУ-58</w:t>
      </w:r>
      <w:r w:rsidRPr="00D80560">
        <w:rPr>
          <w:rStyle w:val="11"/>
          <w:rFonts w:eastAsia="Calibri"/>
          <w:sz w:val="28"/>
          <w:szCs w:val="28"/>
        </w:rPr>
        <w:t xml:space="preserve"> </w:t>
      </w:r>
      <w:r>
        <w:rPr>
          <w:rStyle w:val="11"/>
          <w:rFonts w:eastAsia="Calibri"/>
          <w:sz w:val="28"/>
          <w:szCs w:val="28"/>
        </w:rPr>
        <w:t xml:space="preserve">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color w:val="363A46"/>
          <w:sz w:val="28"/>
          <w:szCs w:val="28"/>
        </w:rPr>
        <w:t> </w:t>
      </w:r>
    </w:p>
    <w:p w:rsidR="00CB610C"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sz w:val="28"/>
          <w:szCs w:val="28"/>
        </w:rPr>
      </w:pPr>
      <w:r>
        <w:rPr>
          <w:rStyle w:val="11"/>
          <w:rFonts w:eastAsia="Calibri"/>
          <w:sz w:val="28"/>
          <w:szCs w:val="28"/>
        </w:rPr>
        <w:t>Объяснить действия ДСП и электромеханика, если на</w:t>
      </w:r>
      <w:r>
        <w:rPr>
          <w:sz w:val="28"/>
          <w:szCs w:val="28"/>
        </w:rPr>
        <w:t xml:space="preserve"> ст. Дубрава </w:t>
      </w:r>
      <w:r>
        <w:rPr>
          <w:rStyle w:val="11"/>
          <w:rFonts w:eastAsia="Calibri"/>
          <w:sz w:val="28"/>
          <w:szCs w:val="28"/>
        </w:rPr>
        <w:t xml:space="preserve">(пульт управления каб.34) </w:t>
      </w:r>
      <w:r>
        <w:rPr>
          <w:sz w:val="28"/>
          <w:szCs w:val="28"/>
        </w:rPr>
        <w:t xml:space="preserve"> при приготовлении маршрута приема поезда выявлена неисправность входного светофора  – невозможность открытия. Задача ДСП ст. Дубрава принять поезд </w:t>
      </w:r>
      <w:r>
        <w:rPr>
          <w:rFonts w:eastAsia="Calibri"/>
          <w:sz w:val="28"/>
          <w:szCs w:val="28"/>
        </w:rPr>
        <w:t>по пригласительному сигналу на входном светофоре.</w:t>
      </w:r>
      <w:r>
        <w:rPr>
          <w:sz w:val="28"/>
          <w:szCs w:val="28"/>
        </w:rPr>
        <w:t xml:space="preserve"> Записать текст сообщения, передаваемое ДСП машинисту поезда на 1-м участке приближения. Заполнить </w:t>
      </w:r>
      <w:r>
        <w:rPr>
          <w:bCs/>
          <w:color w:val="000000"/>
          <w:sz w:val="28"/>
          <w:szCs w:val="28"/>
        </w:rPr>
        <w:t>Журнал осмотра путей, стрелочных переводов, устройств СЦБ, связи и контактной сети форма Д-46</w:t>
      </w:r>
      <w:r w:rsidRPr="00D80560">
        <w:rPr>
          <w:rStyle w:val="11"/>
          <w:rFonts w:eastAsia="Calibri"/>
          <w:sz w:val="28"/>
          <w:szCs w:val="28"/>
        </w:rPr>
        <w:t xml:space="preserve"> </w:t>
      </w:r>
      <w:r>
        <w:rPr>
          <w:rStyle w:val="11"/>
          <w:rFonts w:eastAsia="Calibri"/>
          <w:sz w:val="28"/>
          <w:szCs w:val="28"/>
        </w:rPr>
        <w:t xml:space="preserve">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color w:val="363A46"/>
          <w:sz w:val="28"/>
          <w:szCs w:val="28"/>
        </w:rPr>
        <w:t> </w:t>
      </w:r>
    </w:p>
    <w:p w:rsidR="00CB610C" w:rsidRPr="00BC054B" w:rsidRDefault="00CB610C" w:rsidP="00CB610C">
      <w:pPr>
        <w:pStyle w:val="msolistparagraphbullet2gifbullet2gif"/>
        <w:numPr>
          <w:ilvl w:val="0"/>
          <w:numId w:val="26"/>
        </w:numPr>
        <w:spacing w:before="0" w:beforeAutospacing="0" w:after="0" w:afterAutospacing="0" w:line="360" w:lineRule="auto"/>
        <w:ind w:left="0" w:firstLine="0"/>
        <w:contextualSpacing/>
        <w:jc w:val="both"/>
        <w:rPr>
          <w:sz w:val="28"/>
          <w:szCs w:val="28"/>
        </w:rPr>
      </w:pPr>
      <w:r>
        <w:rPr>
          <w:rStyle w:val="11"/>
          <w:rFonts w:eastAsia="Calibri"/>
          <w:sz w:val="28"/>
          <w:szCs w:val="28"/>
        </w:rPr>
        <w:t>Обосновать действия ДСП и электромеханика, если на</w:t>
      </w:r>
      <w:r>
        <w:rPr>
          <w:sz w:val="28"/>
          <w:szCs w:val="28"/>
        </w:rPr>
        <w:t xml:space="preserve"> ст. Утяк </w:t>
      </w:r>
      <w:r>
        <w:rPr>
          <w:rStyle w:val="11"/>
          <w:rFonts w:eastAsia="Calibri"/>
          <w:sz w:val="28"/>
          <w:szCs w:val="28"/>
        </w:rPr>
        <w:t xml:space="preserve">(пульт управления каб.34) </w:t>
      </w:r>
      <w:r>
        <w:rPr>
          <w:sz w:val="28"/>
          <w:szCs w:val="28"/>
        </w:rPr>
        <w:t xml:space="preserve"> при приготовлении маршрута отправления  поезда выявлена неисправность выходного светофора л – невозможность открытия. Задача ДСП ст. Утяк отправить поезд</w:t>
      </w:r>
      <w:r>
        <w:rPr>
          <w:rFonts w:eastAsia="Calibri"/>
          <w:sz w:val="28"/>
          <w:szCs w:val="28"/>
        </w:rPr>
        <w:t>.</w:t>
      </w:r>
      <w:r>
        <w:rPr>
          <w:sz w:val="28"/>
          <w:szCs w:val="28"/>
        </w:rPr>
        <w:t xml:space="preserve"> Записать информацию, сообщаемую ДСП машинисту поезда. Заполнить: </w:t>
      </w:r>
      <w:r>
        <w:rPr>
          <w:bCs/>
          <w:color w:val="000000"/>
          <w:sz w:val="28"/>
          <w:szCs w:val="28"/>
        </w:rPr>
        <w:t>Журнал осмотра путей, стрелочных переводов, устройств СЦБ, связи и контактной сети форма ДУ-46</w:t>
      </w:r>
      <w:r w:rsidRPr="00D80560">
        <w:rPr>
          <w:rStyle w:val="11"/>
          <w:rFonts w:eastAsia="Calibri"/>
          <w:sz w:val="28"/>
          <w:szCs w:val="28"/>
        </w:rPr>
        <w:t xml:space="preserve"> </w:t>
      </w:r>
      <w:r>
        <w:rPr>
          <w:rStyle w:val="11"/>
          <w:rFonts w:eastAsia="Calibri"/>
          <w:sz w:val="28"/>
          <w:szCs w:val="28"/>
        </w:rPr>
        <w:t xml:space="preserve">и </w:t>
      </w:r>
      <w:r w:rsidRPr="0066129E">
        <w:rPr>
          <w:rFonts w:eastAsia="Calibri"/>
          <w:bCs/>
          <w:color w:val="000000"/>
          <w:sz w:val="28"/>
          <w:szCs w:val="28"/>
          <w:lang w:bidi="ru-RU"/>
        </w:rPr>
        <w:t>фрагмент графика исполненного движения</w:t>
      </w:r>
      <w:r>
        <w:rPr>
          <w:rFonts w:eastAsia="Calibri"/>
          <w:bCs/>
          <w:color w:val="000000"/>
          <w:sz w:val="28"/>
          <w:szCs w:val="28"/>
          <w:lang w:bidi="ru-RU"/>
        </w:rPr>
        <w:t>.</w:t>
      </w:r>
      <w:r>
        <w:rPr>
          <w:color w:val="363A46"/>
          <w:sz w:val="28"/>
          <w:szCs w:val="28"/>
        </w:rPr>
        <w:t> </w:t>
      </w:r>
    </w:p>
    <w:p w:rsidR="00CB610C" w:rsidRPr="009F42AD" w:rsidRDefault="00CB610C" w:rsidP="00CB610C">
      <w:pPr>
        <w:pStyle w:val="a5"/>
        <w:spacing w:line="360" w:lineRule="auto"/>
        <w:ind w:left="0"/>
        <w:jc w:val="both"/>
        <w:rPr>
          <w:rStyle w:val="115pt"/>
          <w:sz w:val="28"/>
          <w:szCs w:val="28"/>
          <w:lang w:eastAsia="en-US" w:bidi="ar-SA"/>
        </w:rPr>
      </w:pPr>
    </w:p>
    <w:p w:rsidR="00CB610C" w:rsidRPr="00B72D2C" w:rsidRDefault="00CB610C" w:rsidP="00CB610C">
      <w:pPr>
        <w:pStyle w:val="a5"/>
        <w:widowControl/>
        <w:autoSpaceDE/>
        <w:autoSpaceDN/>
        <w:spacing w:line="360" w:lineRule="auto"/>
        <w:ind w:left="431" w:firstLine="0"/>
        <w:contextualSpacing/>
        <w:jc w:val="both"/>
        <w:rPr>
          <w:sz w:val="28"/>
          <w:szCs w:val="28"/>
        </w:rPr>
      </w:pPr>
    </w:p>
    <w:p w:rsidR="00CB610C" w:rsidRDefault="00CB610C" w:rsidP="00CB610C">
      <w:pPr>
        <w:pStyle w:val="a5"/>
        <w:numPr>
          <w:ilvl w:val="1"/>
          <w:numId w:val="20"/>
        </w:numPr>
        <w:spacing w:line="360" w:lineRule="auto"/>
        <w:jc w:val="both"/>
        <w:rPr>
          <w:sz w:val="28"/>
          <w:szCs w:val="28"/>
        </w:rPr>
      </w:pPr>
      <w:r>
        <w:rPr>
          <w:sz w:val="28"/>
          <w:szCs w:val="28"/>
        </w:rPr>
        <w:t xml:space="preserve"> </w:t>
      </w:r>
      <w:r w:rsidRPr="006D2F61">
        <w:rPr>
          <w:sz w:val="28"/>
          <w:szCs w:val="28"/>
        </w:rPr>
        <w:t>Иные материалы и оборудование</w:t>
      </w:r>
    </w:p>
    <w:p w:rsidR="00CB610C" w:rsidRDefault="00CB610C" w:rsidP="00CB610C">
      <w:pPr>
        <w:pStyle w:val="a5"/>
        <w:spacing w:line="360" w:lineRule="auto"/>
        <w:ind w:left="375" w:firstLine="0"/>
        <w:jc w:val="both"/>
        <w:rPr>
          <w:sz w:val="28"/>
          <w:szCs w:val="28"/>
        </w:rPr>
      </w:pPr>
    </w:p>
    <w:p w:rsidR="00CB610C" w:rsidRDefault="00CB610C" w:rsidP="00CB610C">
      <w:pPr>
        <w:pStyle w:val="a5"/>
        <w:numPr>
          <w:ilvl w:val="0"/>
          <w:numId w:val="25"/>
        </w:numPr>
        <w:spacing w:line="360" w:lineRule="auto"/>
        <w:ind w:left="0" w:firstLine="0"/>
        <w:jc w:val="both"/>
        <w:rPr>
          <w:sz w:val="28"/>
          <w:szCs w:val="28"/>
        </w:rPr>
      </w:pPr>
      <w:r>
        <w:rPr>
          <w:sz w:val="28"/>
          <w:szCs w:val="28"/>
        </w:rPr>
        <w:t>Пульт-табло ДСП/ДНЦ;</w:t>
      </w:r>
    </w:p>
    <w:p w:rsidR="00CB610C" w:rsidRPr="00CB610C" w:rsidRDefault="00CB610C" w:rsidP="00CB610C">
      <w:pPr>
        <w:rPr>
          <w:lang w:eastAsia="ru-RU"/>
        </w:rPr>
      </w:pPr>
    </w:p>
    <w:p w:rsidR="00CF3B31" w:rsidRPr="00CF3B31" w:rsidRDefault="00CF3B31" w:rsidP="00CF3B31">
      <w:pPr>
        <w:tabs>
          <w:tab w:val="left" w:pos="7242"/>
        </w:tabs>
        <w:adjustRightInd w:val="0"/>
        <w:spacing w:line="360" w:lineRule="auto"/>
        <w:jc w:val="center"/>
        <w:rPr>
          <w:rFonts w:ascii="Times New Roman" w:hAnsi="Times New Roman" w:cs="Times New Roman"/>
          <w:b/>
          <w:sz w:val="28"/>
        </w:rPr>
      </w:pPr>
    </w:p>
    <w:p w:rsidR="00FE666F" w:rsidRPr="00FE666F" w:rsidRDefault="00FE666F" w:rsidP="00FE666F">
      <w:pPr>
        <w:pStyle w:val="a5"/>
        <w:spacing w:line="360" w:lineRule="auto"/>
        <w:ind w:left="0" w:firstLine="0"/>
        <w:jc w:val="both"/>
        <w:rPr>
          <w:sz w:val="28"/>
          <w:szCs w:val="28"/>
        </w:rPr>
      </w:pPr>
    </w:p>
    <w:p w:rsidR="00FE666F" w:rsidRDefault="00FE666F" w:rsidP="00FE666F">
      <w:pPr>
        <w:pStyle w:val="a3"/>
        <w:spacing w:before="11"/>
        <w:rPr>
          <w:i/>
          <w:sz w:val="27"/>
        </w:rPr>
      </w:pPr>
    </w:p>
    <w:p w:rsidR="00FE666F" w:rsidRDefault="00FE666F" w:rsidP="00FE666F">
      <w:pPr>
        <w:tabs>
          <w:tab w:val="left" w:pos="7242"/>
        </w:tabs>
        <w:adjustRightInd w:val="0"/>
        <w:spacing w:line="360" w:lineRule="auto"/>
        <w:jc w:val="center"/>
        <w:rPr>
          <w:rFonts w:ascii="Times New Roman" w:hAnsi="Times New Roman" w:cs="Times New Roman"/>
          <w:b/>
          <w:sz w:val="28"/>
        </w:rPr>
      </w:pPr>
    </w:p>
    <w:p w:rsidR="00C43EF7" w:rsidRDefault="00C43EF7" w:rsidP="00FE666F">
      <w:pPr>
        <w:tabs>
          <w:tab w:val="left" w:pos="7242"/>
        </w:tabs>
        <w:adjustRightInd w:val="0"/>
        <w:spacing w:line="360" w:lineRule="auto"/>
        <w:jc w:val="center"/>
        <w:rPr>
          <w:rFonts w:ascii="Times New Roman" w:hAnsi="Times New Roman" w:cs="Times New Roman"/>
          <w:b/>
          <w:sz w:val="28"/>
        </w:rPr>
      </w:pPr>
    </w:p>
    <w:p w:rsidR="00C43EF7" w:rsidRDefault="00C43EF7" w:rsidP="00FE666F">
      <w:pPr>
        <w:tabs>
          <w:tab w:val="left" w:pos="7242"/>
        </w:tabs>
        <w:adjustRightInd w:val="0"/>
        <w:spacing w:line="360" w:lineRule="auto"/>
        <w:jc w:val="center"/>
        <w:rPr>
          <w:rFonts w:ascii="Times New Roman" w:hAnsi="Times New Roman" w:cs="Times New Roman"/>
          <w:b/>
          <w:sz w:val="28"/>
        </w:rPr>
      </w:pPr>
    </w:p>
    <w:p w:rsidR="00C43EF7" w:rsidRDefault="00C43EF7" w:rsidP="00FE666F">
      <w:pPr>
        <w:tabs>
          <w:tab w:val="left" w:pos="7242"/>
        </w:tabs>
        <w:adjustRightInd w:val="0"/>
        <w:spacing w:line="360" w:lineRule="auto"/>
        <w:jc w:val="center"/>
        <w:rPr>
          <w:rFonts w:ascii="Times New Roman" w:hAnsi="Times New Roman" w:cs="Times New Roman"/>
          <w:b/>
          <w:sz w:val="28"/>
        </w:rPr>
      </w:pPr>
    </w:p>
    <w:p w:rsidR="00C43EF7" w:rsidRDefault="00C43EF7" w:rsidP="00FE666F">
      <w:pPr>
        <w:tabs>
          <w:tab w:val="left" w:pos="7242"/>
        </w:tabs>
        <w:adjustRightInd w:val="0"/>
        <w:spacing w:line="360" w:lineRule="auto"/>
        <w:jc w:val="center"/>
        <w:rPr>
          <w:rFonts w:ascii="Times New Roman" w:hAnsi="Times New Roman" w:cs="Times New Roman"/>
          <w:b/>
          <w:sz w:val="28"/>
        </w:rPr>
      </w:pPr>
    </w:p>
    <w:p w:rsidR="00C43EF7" w:rsidRDefault="00C43EF7" w:rsidP="00FE666F">
      <w:pPr>
        <w:tabs>
          <w:tab w:val="left" w:pos="7242"/>
        </w:tabs>
        <w:adjustRightInd w:val="0"/>
        <w:spacing w:line="360" w:lineRule="auto"/>
        <w:jc w:val="center"/>
        <w:rPr>
          <w:rFonts w:ascii="Times New Roman" w:hAnsi="Times New Roman" w:cs="Times New Roman"/>
          <w:b/>
          <w:sz w:val="28"/>
        </w:rPr>
      </w:pPr>
    </w:p>
    <w:p w:rsidR="00C43EF7" w:rsidRDefault="00C43EF7" w:rsidP="00FE666F">
      <w:pPr>
        <w:tabs>
          <w:tab w:val="left" w:pos="7242"/>
        </w:tabs>
        <w:adjustRightInd w:val="0"/>
        <w:spacing w:line="360" w:lineRule="auto"/>
        <w:jc w:val="center"/>
        <w:rPr>
          <w:rFonts w:ascii="Times New Roman" w:hAnsi="Times New Roman" w:cs="Times New Roman"/>
          <w:b/>
          <w:sz w:val="28"/>
        </w:rPr>
      </w:pPr>
    </w:p>
    <w:p w:rsidR="00C43EF7" w:rsidRDefault="00C43EF7" w:rsidP="00FE666F">
      <w:pPr>
        <w:tabs>
          <w:tab w:val="left" w:pos="7242"/>
        </w:tabs>
        <w:adjustRightInd w:val="0"/>
        <w:spacing w:line="360" w:lineRule="auto"/>
        <w:jc w:val="center"/>
        <w:rPr>
          <w:rFonts w:ascii="Times New Roman" w:hAnsi="Times New Roman" w:cs="Times New Roman"/>
          <w:b/>
          <w:sz w:val="28"/>
        </w:rPr>
      </w:pPr>
    </w:p>
    <w:p w:rsidR="00C43EF7" w:rsidRDefault="00C43EF7" w:rsidP="00FE666F">
      <w:pPr>
        <w:tabs>
          <w:tab w:val="left" w:pos="7242"/>
        </w:tabs>
        <w:adjustRightInd w:val="0"/>
        <w:spacing w:line="360" w:lineRule="auto"/>
        <w:jc w:val="center"/>
        <w:rPr>
          <w:rFonts w:ascii="Times New Roman" w:hAnsi="Times New Roman" w:cs="Times New Roman"/>
          <w:b/>
          <w:sz w:val="28"/>
        </w:rPr>
      </w:pPr>
    </w:p>
    <w:p w:rsidR="00C43EF7" w:rsidRPr="009F5897" w:rsidRDefault="00C43EF7" w:rsidP="009F5897">
      <w:pPr>
        <w:tabs>
          <w:tab w:val="left" w:pos="7242"/>
        </w:tabs>
        <w:adjustRightInd w:val="0"/>
        <w:spacing w:line="360" w:lineRule="auto"/>
        <w:rPr>
          <w:rFonts w:ascii="Times New Roman" w:hAnsi="Times New Roman" w:cs="Times New Roman"/>
          <w:b/>
          <w:sz w:val="28"/>
        </w:rPr>
      </w:pPr>
    </w:p>
    <w:p w:rsidR="009F5897" w:rsidRPr="009F5897" w:rsidRDefault="009F5897" w:rsidP="009F5897">
      <w:pPr>
        <w:spacing w:line="242" w:lineRule="auto"/>
        <w:ind w:right="1388"/>
        <w:rPr>
          <w:rFonts w:ascii="Times New Roman" w:hAnsi="Times New Roman" w:cs="Times New Roman"/>
          <w:b/>
          <w:sz w:val="28"/>
        </w:rPr>
      </w:pPr>
      <w:r w:rsidRPr="009F5897">
        <w:rPr>
          <w:rFonts w:ascii="Times New Roman" w:hAnsi="Times New Roman" w:cs="Times New Roman"/>
          <w:b/>
          <w:sz w:val="28"/>
        </w:rPr>
        <w:t>ФОНД ОЦЕНОЧНЫХ СРЕДСТВ ДЛЯ ПРОВЕДЕНИЯ ПРОМЕЖУТОЧНОЙ АТТЕСТАЦИИ ОБУЧАЮЩИХСЯ</w:t>
      </w:r>
    </w:p>
    <w:p w:rsidR="009F5897" w:rsidRPr="009F5897" w:rsidRDefault="009F5897" w:rsidP="009F5897">
      <w:pPr>
        <w:spacing w:after="0"/>
        <w:ind w:left="378"/>
        <w:rPr>
          <w:rFonts w:ascii="Times New Roman" w:hAnsi="Times New Roman" w:cs="Times New Roman"/>
          <w:b/>
          <w:sz w:val="28"/>
        </w:rPr>
      </w:pPr>
      <w:r w:rsidRPr="009F5897">
        <w:rPr>
          <w:rFonts w:ascii="Times New Roman" w:hAnsi="Times New Roman" w:cs="Times New Roman"/>
          <w:b/>
          <w:sz w:val="28"/>
        </w:rPr>
        <w:t>по УП  01.01 Учебная практика по организации перевозочного процесса (по видам транспорта)</w:t>
      </w:r>
    </w:p>
    <w:p w:rsidR="009F5897" w:rsidRPr="009F5897" w:rsidRDefault="009F5897" w:rsidP="009F5897">
      <w:pPr>
        <w:pStyle w:val="a5"/>
        <w:numPr>
          <w:ilvl w:val="0"/>
          <w:numId w:val="1"/>
        </w:numPr>
        <w:tabs>
          <w:tab w:val="left" w:pos="1373"/>
        </w:tabs>
        <w:spacing w:before="69" w:line="321" w:lineRule="exact"/>
        <w:ind w:left="1372"/>
        <w:rPr>
          <w:b/>
          <w:sz w:val="28"/>
        </w:rPr>
      </w:pPr>
      <w:r w:rsidRPr="009F5897">
        <w:rPr>
          <w:b/>
          <w:sz w:val="28"/>
        </w:rPr>
        <w:t>Область</w:t>
      </w:r>
      <w:r w:rsidRPr="009F5897">
        <w:rPr>
          <w:b/>
          <w:spacing w:val="-1"/>
          <w:sz w:val="28"/>
        </w:rPr>
        <w:t xml:space="preserve"> </w:t>
      </w:r>
      <w:r w:rsidRPr="009F5897">
        <w:rPr>
          <w:b/>
          <w:sz w:val="28"/>
        </w:rPr>
        <w:t>применения</w:t>
      </w:r>
    </w:p>
    <w:p w:rsidR="009F5897" w:rsidRPr="009F5897" w:rsidRDefault="009F5897" w:rsidP="009F5897">
      <w:pPr>
        <w:pStyle w:val="a3"/>
        <w:spacing w:line="321" w:lineRule="exact"/>
        <w:ind w:left="57" w:right="57" w:firstLine="708"/>
        <w:jc w:val="both"/>
      </w:pPr>
      <w:r w:rsidRPr="009F5897">
        <w:t>Фонд оценочных средств (ФОС), предназначен для проверки</w:t>
      </w:r>
      <w:r w:rsidRPr="009F5897">
        <w:rPr>
          <w:spacing w:val="3"/>
        </w:rPr>
        <w:t xml:space="preserve"> </w:t>
      </w:r>
      <w:r w:rsidRPr="009F5897">
        <w:t>результатов освоения УП</w:t>
      </w:r>
      <w:r w:rsidRPr="009F5897">
        <w:rPr>
          <w:i/>
        </w:rPr>
        <w:t xml:space="preserve"> 01.01 Учебной практики по организации перевозочного процесса (по видам транспорта)  </w:t>
      </w:r>
      <w:r w:rsidRPr="009F5897">
        <w:t xml:space="preserve">программы подготовки </w:t>
      </w:r>
      <w:r w:rsidRPr="009F5897">
        <w:rPr>
          <w:spacing w:val="-3"/>
        </w:rPr>
        <w:t xml:space="preserve">специалистов </w:t>
      </w:r>
      <w:r w:rsidRPr="009F5897">
        <w:t xml:space="preserve">среднего звена (ППССЗ) по </w:t>
      </w:r>
      <w:r w:rsidRPr="009F5897">
        <w:rPr>
          <w:spacing w:val="-1"/>
        </w:rPr>
        <w:t>специальности</w:t>
      </w:r>
      <w:r w:rsidRPr="009F5897">
        <w:t xml:space="preserve"> 23</w:t>
      </w:r>
      <w:r w:rsidRPr="009F5897">
        <w:rPr>
          <w:i/>
        </w:rPr>
        <w:t>.02.01 Организация перевозок и управление на транспорте (по видам).</w:t>
      </w:r>
    </w:p>
    <w:p w:rsidR="009F5897" w:rsidRPr="009F5897" w:rsidRDefault="009F5897" w:rsidP="009F5897">
      <w:pPr>
        <w:pStyle w:val="a3"/>
        <w:spacing w:before="1"/>
        <w:ind w:left="57" w:right="57" w:firstLine="707"/>
        <w:jc w:val="both"/>
        <w:rPr>
          <w:i/>
        </w:rPr>
      </w:pPr>
      <w:r w:rsidRPr="009F5897">
        <w:t>ФОС включает контрольные материалы для проведения промежуточной аттестации</w:t>
      </w:r>
      <w:r w:rsidRPr="009F5897">
        <w:rPr>
          <w:spacing w:val="28"/>
        </w:rPr>
        <w:t xml:space="preserve"> </w:t>
      </w:r>
      <w:r w:rsidRPr="009F5897">
        <w:t>в</w:t>
      </w:r>
      <w:r w:rsidRPr="009F5897">
        <w:rPr>
          <w:spacing w:val="28"/>
        </w:rPr>
        <w:t xml:space="preserve"> </w:t>
      </w:r>
      <w:r w:rsidRPr="009F5897">
        <w:t>форме дифференцированного зачета в</w:t>
      </w:r>
      <w:r w:rsidRPr="009F5897">
        <w:rPr>
          <w:color w:val="FF0000"/>
        </w:rPr>
        <w:t xml:space="preserve"> </w:t>
      </w:r>
      <w:r w:rsidRPr="009F5897">
        <w:t>рамках 6/4семестра на базе основного общего образования/среднего общего образования</w:t>
      </w:r>
      <w:r w:rsidRPr="009F5897">
        <w:rPr>
          <w:i/>
        </w:rPr>
        <w:t>.</w:t>
      </w:r>
    </w:p>
    <w:p w:rsidR="009F5897" w:rsidRPr="009F5897" w:rsidRDefault="009F5897" w:rsidP="009F5897">
      <w:pPr>
        <w:pStyle w:val="a3"/>
        <w:ind w:left="57" w:right="57" w:firstLine="707"/>
        <w:jc w:val="both"/>
      </w:pPr>
      <w:r w:rsidRPr="009F5897">
        <w:t xml:space="preserve">ФОС позволяет оценивать уровень знаний и умений по </w:t>
      </w:r>
      <w:r w:rsidRPr="009F5897">
        <w:rPr>
          <w:i/>
        </w:rPr>
        <w:t>учебной практике</w:t>
      </w:r>
      <w:r w:rsidRPr="009F5897">
        <w:t>, определенных по ФГОС СПО по соответствующей ППССЗ.</w:t>
      </w:r>
    </w:p>
    <w:p w:rsidR="009F5897" w:rsidRPr="009F5897" w:rsidRDefault="009F5897" w:rsidP="009F5897">
      <w:pPr>
        <w:pStyle w:val="a3"/>
        <w:spacing w:before="5"/>
      </w:pPr>
    </w:p>
    <w:p w:rsidR="009F5897" w:rsidRPr="009F5897" w:rsidRDefault="009F5897" w:rsidP="009F5897">
      <w:pPr>
        <w:pStyle w:val="Heading1"/>
        <w:numPr>
          <w:ilvl w:val="0"/>
          <w:numId w:val="1"/>
        </w:numPr>
        <w:tabs>
          <w:tab w:val="left" w:pos="1373"/>
        </w:tabs>
        <w:spacing w:after="2"/>
        <w:ind w:left="1372"/>
      </w:pPr>
      <w:r w:rsidRPr="009F5897">
        <w:t>Результаты освоения по УП</w:t>
      </w:r>
      <w:r w:rsidRPr="009F5897">
        <w:rPr>
          <w:i/>
        </w:rPr>
        <w:t xml:space="preserve"> 01.01</w:t>
      </w:r>
      <w:r w:rsidRPr="009F5897">
        <w:t>, подлежащие</w:t>
      </w:r>
      <w:r w:rsidRPr="009F5897">
        <w:rPr>
          <w:spacing w:val="-9"/>
        </w:rPr>
        <w:t xml:space="preserve"> </w:t>
      </w:r>
      <w:r w:rsidRPr="009F5897">
        <w:t>контролю</w:t>
      </w:r>
    </w:p>
    <w:p w:rsidR="009F5897" w:rsidRPr="009F5897" w:rsidRDefault="009F5897" w:rsidP="009F5897">
      <w:pPr>
        <w:pStyle w:val="Heading1"/>
        <w:tabs>
          <w:tab w:val="left" w:pos="1373"/>
        </w:tabs>
        <w:spacing w:after="2"/>
        <w:ind w:left="1372"/>
      </w:pPr>
    </w:p>
    <w:tbl>
      <w:tblPr>
        <w:tblStyle w:val="ae"/>
        <w:tblW w:w="5000" w:type="pct"/>
        <w:tblLook w:val="04A0"/>
      </w:tblPr>
      <w:tblGrid>
        <w:gridCol w:w="4785"/>
        <w:gridCol w:w="4786"/>
      </w:tblGrid>
      <w:tr w:rsidR="009F5897" w:rsidRPr="009F5897" w:rsidTr="004070E8">
        <w:tc>
          <w:tcPr>
            <w:tcW w:w="2500" w:type="pct"/>
            <w:vAlign w:val="center"/>
          </w:tcPr>
          <w:p w:rsidR="009F5897" w:rsidRPr="009F5897" w:rsidRDefault="009F5897" w:rsidP="004070E8">
            <w:pPr>
              <w:adjustRightInd w:val="0"/>
              <w:spacing w:line="360" w:lineRule="auto"/>
              <w:jc w:val="center"/>
              <w:rPr>
                <w:rFonts w:ascii="Times New Roman" w:hAnsi="Times New Roman" w:cs="Times New Roman"/>
                <w:b/>
                <w:sz w:val="24"/>
                <w:szCs w:val="24"/>
              </w:rPr>
            </w:pPr>
            <w:r w:rsidRPr="009F5897">
              <w:rPr>
                <w:rFonts w:ascii="Times New Roman" w:hAnsi="Times New Roman" w:cs="Times New Roman"/>
                <w:b/>
                <w:sz w:val="24"/>
                <w:szCs w:val="24"/>
              </w:rPr>
              <w:t>Сформированные компетенции</w:t>
            </w:r>
          </w:p>
        </w:tc>
        <w:tc>
          <w:tcPr>
            <w:tcW w:w="2500" w:type="pct"/>
            <w:vAlign w:val="center"/>
          </w:tcPr>
          <w:p w:rsidR="009F5897" w:rsidRPr="009F5897" w:rsidRDefault="009F5897" w:rsidP="004070E8">
            <w:pPr>
              <w:adjustRightInd w:val="0"/>
              <w:spacing w:line="360" w:lineRule="auto"/>
              <w:jc w:val="center"/>
              <w:rPr>
                <w:rFonts w:ascii="Times New Roman" w:hAnsi="Times New Roman" w:cs="Times New Roman"/>
                <w:b/>
                <w:sz w:val="24"/>
                <w:szCs w:val="24"/>
              </w:rPr>
            </w:pPr>
            <w:r w:rsidRPr="009F5897">
              <w:rPr>
                <w:rFonts w:ascii="Times New Roman" w:hAnsi="Times New Roman" w:cs="Times New Roman"/>
                <w:b/>
                <w:sz w:val="24"/>
                <w:szCs w:val="24"/>
              </w:rPr>
              <w:t>Показатели оценки результата</w:t>
            </w:r>
          </w:p>
        </w:tc>
      </w:tr>
      <w:tr w:rsidR="009F5897" w:rsidRPr="009F5897" w:rsidTr="004070E8">
        <w:tc>
          <w:tcPr>
            <w:tcW w:w="2500" w:type="pct"/>
          </w:tcPr>
          <w:p w:rsidR="009F5897" w:rsidRPr="009F5897" w:rsidRDefault="009F5897" w:rsidP="00407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F5897">
              <w:rPr>
                <w:rFonts w:ascii="Times New Roman" w:hAnsi="Times New Roman" w:cs="Times New Roman"/>
                <w:sz w:val="24"/>
                <w:szCs w:val="24"/>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9F5897" w:rsidRPr="009F5897" w:rsidRDefault="009F5897" w:rsidP="004070E8">
            <w:pPr>
              <w:adjustRightInd w:val="0"/>
              <w:rPr>
                <w:rFonts w:ascii="Times New Roman" w:hAnsi="Times New Roman" w:cs="Times New Roman"/>
                <w:sz w:val="24"/>
                <w:szCs w:val="24"/>
              </w:rPr>
            </w:pPr>
          </w:p>
        </w:tc>
        <w:tc>
          <w:tcPr>
            <w:tcW w:w="2500" w:type="pct"/>
            <w:vAlign w:val="center"/>
          </w:tcPr>
          <w:p w:rsidR="009F5897" w:rsidRPr="009F5897" w:rsidRDefault="009F5897" w:rsidP="004070E8">
            <w:pPr>
              <w:tabs>
                <w:tab w:val="left" w:pos="252"/>
              </w:tabs>
              <w:jc w:val="both"/>
              <w:rPr>
                <w:rFonts w:ascii="Times New Roman" w:hAnsi="Times New Roman" w:cs="Times New Roman"/>
                <w:bCs/>
                <w:iCs/>
                <w:sz w:val="24"/>
                <w:szCs w:val="24"/>
              </w:rPr>
            </w:pPr>
            <w:r w:rsidRPr="009F5897">
              <w:rPr>
                <w:rFonts w:ascii="Times New Roman" w:hAnsi="Times New Roman" w:cs="Times New Roman"/>
                <w:sz w:val="24"/>
                <w:szCs w:val="24"/>
              </w:rPr>
              <w:t>Умелая демонстрация</w:t>
            </w:r>
            <w:r w:rsidRPr="009F5897">
              <w:rPr>
                <w:rFonts w:ascii="Times New Roman" w:hAnsi="Times New Roman" w:cs="Times New Roman"/>
                <w:bCs/>
                <w:iCs/>
                <w:sz w:val="24"/>
                <w:szCs w:val="24"/>
              </w:rPr>
              <w:t xml:space="preserve"> использования программных комплексов для решения эксплуатационных задач;</w:t>
            </w:r>
          </w:p>
          <w:p w:rsidR="009F5897" w:rsidRPr="009F5897" w:rsidRDefault="009F5897" w:rsidP="004070E8">
            <w:pPr>
              <w:jc w:val="both"/>
              <w:rPr>
                <w:rFonts w:ascii="Times New Roman" w:hAnsi="Times New Roman" w:cs="Times New Roman"/>
                <w:bCs/>
                <w:iCs/>
                <w:sz w:val="24"/>
                <w:szCs w:val="24"/>
              </w:rPr>
            </w:pPr>
            <w:r w:rsidRPr="009F5897">
              <w:rPr>
                <w:rFonts w:ascii="Times New Roman" w:hAnsi="Times New Roman" w:cs="Times New Roman"/>
                <w:sz w:val="24"/>
                <w:szCs w:val="24"/>
              </w:rPr>
              <w:t>Верное раскрытие сути понятий о</w:t>
            </w:r>
            <w:r w:rsidRPr="009F5897">
              <w:rPr>
                <w:rFonts w:ascii="Times New Roman" w:hAnsi="Times New Roman" w:cs="Times New Roman"/>
                <w:bCs/>
                <w:iCs/>
                <w:sz w:val="24"/>
                <w:szCs w:val="24"/>
              </w:rPr>
              <w:t xml:space="preserve"> функциональных возможностях автоматизированных систем, применяемых в перевозочном процессе.</w:t>
            </w:r>
          </w:p>
          <w:p w:rsidR="009F5897" w:rsidRPr="009F5897" w:rsidRDefault="009F5897" w:rsidP="004070E8">
            <w:pPr>
              <w:jc w:val="both"/>
              <w:rPr>
                <w:rFonts w:ascii="Times New Roman" w:hAnsi="Times New Roman" w:cs="Times New Roman"/>
                <w:sz w:val="24"/>
                <w:szCs w:val="24"/>
              </w:rPr>
            </w:pP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2500" w:type="pct"/>
          </w:tcPr>
          <w:p w:rsidR="009F5897" w:rsidRPr="009F5897" w:rsidRDefault="009F5897" w:rsidP="004070E8">
            <w:pPr>
              <w:tabs>
                <w:tab w:val="left" w:pos="252"/>
              </w:tabs>
              <w:jc w:val="both"/>
              <w:rPr>
                <w:rFonts w:ascii="Times New Roman" w:hAnsi="Times New Roman" w:cs="Times New Roman"/>
                <w:iCs/>
                <w:sz w:val="24"/>
                <w:szCs w:val="24"/>
              </w:rPr>
            </w:pPr>
            <w:r w:rsidRPr="009F5897">
              <w:rPr>
                <w:rFonts w:ascii="Times New Roman" w:hAnsi="Times New Roman" w:cs="Times New Roman"/>
                <w:sz w:val="24"/>
                <w:szCs w:val="24"/>
              </w:rPr>
              <w:t xml:space="preserve">Верное раскрытие сути понятий о </w:t>
            </w:r>
            <w:r w:rsidRPr="009F5897">
              <w:rPr>
                <w:rFonts w:ascii="Times New Roman" w:hAnsi="Times New Roman" w:cs="Times New Roman"/>
                <w:iCs/>
                <w:sz w:val="24"/>
                <w:szCs w:val="24"/>
              </w:rPr>
              <w:t>точности и правильности оформления технологической документации;</w:t>
            </w:r>
          </w:p>
          <w:p w:rsidR="009F5897" w:rsidRPr="009F5897" w:rsidRDefault="009F5897" w:rsidP="004070E8">
            <w:pPr>
              <w:tabs>
                <w:tab w:val="left" w:pos="252"/>
              </w:tabs>
              <w:jc w:val="both"/>
              <w:rPr>
                <w:rFonts w:ascii="Times New Roman" w:hAnsi="Times New Roman" w:cs="Times New Roman"/>
                <w:sz w:val="24"/>
                <w:szCs w:val="24"/>
              </w:rPr>
            </w:pPr>
            <w:r w:rsidRPr="009F5897">
              <w:rPr>
                <w:rFonts w:ascii="Times New Roman" w:hAnsi="Times New Roman" w:cs="Times New Roman"/>
                <w:sz w:val="24"/>
                <w:szCs w:val="24"/>
              </w:rPr>
              <w:t xml:space="preserve">Умелая демонстрация </w:t>
            </w:r>
            <w:r w:rsidRPr="009F5897">
              <w:rPr>
                <w:rFonts w:ascii="Times New Roman" w:hAnsi="Times New Roman" w:cs="Times New Roman"/>
                <w:iCs/>
                <w:sz w:val="24"/>
                <w:szCs w:val="24"/>
              </w:rPr>
              <w:t>анализа случаев нарушения безопасности движения на транспорте и умения использования документов, регламентирующих безопасность движения на транспорте</w:t>
            </w: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ПК 1.3 Оформлять документы, регламентирующие организацию перевозочного процесса.</w:t>
            </w:r>
          </w:p>
        </w:tc>
        <w:tc>
          <w:tcPr>
            <w:tcW w:w="2500" w:type="pct"/>
          </w:tcPr>
          <w:p w:rsidR="009F5897" w:rsidRPr="009F5897" w:rsidRDefault="009F5897" w:rsidP="004070E8">
            <w:pPr>
              <w:tabs>
                <w:tab w:val="left" w:pos="252"/>
              </w:tabs>
              <w:jc w:val="both"/>
              <w:rPr>
                <w:rFonts w:ascii="Times New Roman" w:hAnsi="Times New Roman" w:cs="Times New Roman"/>
                <w:iCs/>
                <w:sz w:val="24"/>
                <w:szCs w:val="24"/>
              </w:rPr>
            </w:pPr>
            <w:r w:rsidRPr="009F5897">
              <w:rPr>
                <w:rFonts w:ascii="Times New Roman" w:hAnsi="Times New Roman" w:cs="Times New Roman"/>
                <w:sz w:val="24"/>
                <w:szCs w:val="24"/>
              </w:rPr>
              <w:t>Верное раскрытие сути</w:t>
            </w:r>
            <w:r w:rsidRPr="009F5897">
              <w:rPr>
                <w:rFonts w:ascii="Times New Roman" w:hAnsi="Times New Roman" w:cs="Times New Roman"/>
                <w:spacing w:val="-9"/>
                <w:sz w:val="24"/>
                <w:szCs w:val="24"/>
              </w:rPr>
              <w:t xml:space="preserve"> </w:t>
            </w:r>
            <w:r w:rsidRPr="009F5897">
              <w:rPr>
                <w:rFonts w:ascii="Times New Roman" w:hAnsi="Times New Roman" w:cs="Times New Roman"/>
                <w:sz w:val="24"/>
                <w:szCs w:val="24"/>
              </w:rPr>
              <w:t>понятий</w:t>
            </w:r>
            <w:r w:rsidRPr="009F5897">
              <w:rPr>
                <w:rFonts w:ascii="Times New Roman" w:hAnsi="Times New Roman" w:cs="Times New Roman"/>
                <w:iCs/>
                <w:sz w:val="24"/>
                <w:szCs w:val="24"/>
              </w:rPr>
              <w:t xml:space="preserve"> о ведении технической документации;</w:t>
            </w:r>
          </w:p>
          <w:p w:rsidR="009F5897" w:rsidRPr="009F5897" w:rsidRDefault="009F5897" w:rsidP="004070E8">
            <w:pPr>
              <w:jc w:val="both"/>
              <w:rPr>
                <w:rFonts w:ascii="Times New Roman" w:hAnsi="Times New Roman" w:cs="Times New Roman"/>
                <w:sz w:val="24"/>
                <w:szCs w:val="24"/>
              </w:rPr>
            </w:pPr>
            <w:r w:rsidRPr="009F5897">
              <w:rPr>
                <w:rFonts w:ascii="Times New Roman" w:hAnsi="Times New Roman" w:cs="Times New Roman"/>
                <w:sz w:val="24"/>
                <w:szCs w:val="24"/>
              </w:rPr>
              <w:t xml:space="preserve">Умелая демонстрация </w:t>
            </w:r>
            <w:r w:rsidRPr="009F5897">
              <w:rPr>
                <w:rFonts w:ascii="Times New Roman" w:hAnsi="Times New Roman" w:cs="Times New Roman"/>
                <w:bCs/>
                <w:sz w:val="24"/>
                <w:szCs w:val="24"/>
              </w:rPr>
              <w:t>пользования станционными автоматизированными системами.</w:t>
            </w: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ОК 1.</w:t>
            </w:r>
            <w:r w:rsidRPr="009F5897">
              <w:rPr>
                <w:rFonts w:ascii="Times New Roman" w:hAnsi="Times New Roman" w:cs="Times New Roman"/>
                <w:color w:val="000000"/>
                <w:sz w:val="24"/>
                <w:szCs w:val="24"/>
              </w:rPr>
              <w:t xml:space="preserve"> Понимать сущность и социальную значимость своей будущей профессии, проявлять к ней устойчивый интерес.</w:t>
            </w:r>
          </w:p>
        </w:tc>
        <w:tc>
          <w:tcPr>
            <w:tcW w:w="2500" w:type="pct"/>
          </w:tcPr>
          <w:p w:rsidR="009F5897" w:rsidRPr="009F5897" w:rsidRDefault="009F5897" w:rsidP="004070E8">
            <w:pPr>
              <w:jc w:val="both"/>
              <w:rPr>
                <w:rFonts w:ascii="Times New Roman" w:hAnsi="Times New Roman" w:cs="Times New Roman"/>
                <w:bCs/>
                <w:sz w:val="24"/>
                <w:szCs w:val="24"/>
              </w:rPr>
            </w:pPr>
            <w:r w:rsidRPr="009F5897">
              <w:rPr>
                <w:rFonts w:ascii="Times New Roman" w:hAnsi="Times New Roman" w:cs="Times New Roman"/>
                <w:bCs/>
                <w:sz w:val="24"/>
                <w:szCs w:val="24"/>
              </w:rPr>
              <w:t>Демонстрация интереса к будущей профессии.</w:t>
            </w: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ОК 2.</w:t>
            </w:r>
            <w:r w:rsidRPr="009F5897">
              <w:rPr>
                <w:rFonts w:ascii="Times New Roman" w:hAnsi="Times New Roman" w:cs="Times New Roman"/>
                <w:color w:val="000000"/>
                <w:sz w:val="24"/>
                <w:szCs w:val="24"/>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500" w:type="pct"/>
          </w:tcPr>
          <w:p w:rsidR="009F5897" w:rsidRPr="009F5897" w:rsidRDefault="009F5897" w:rsidP="004070E8">
            <w:pPr>
              <w:tabs>
                <w:tab w:val="left" w:pos="252"/>
              </w:tabs>
              <w:jc w:val="both"/>
              <w:rPr>
                <w:rFonts w:ascii="Times New Roman" w:hAnsi="Times New Roman" w:cs="Times New Roman"/>
                <w:bCs/>
                <w:sz w:val="24"/>
                <w:szCs w:val="24"/>
              </w:rPr>
            </w:pPr>
            <w:r w:rsidRPr="009F5897">
              <w:rPr>
                <w:rFonts w:ascii="Times New Roman" w:hAnsi="Times New Roman" w:cs="Times New Roman"/>
                <w:sz w:val="24"/>
                <w:szCs w:val="24"/>
              </w:rPr>
              <w:t xml:space="preserve">Умелая демонстрация </w:t>
            </w:r>
            <w:r w:rsidRPr="009F5897">
              <w:rPr>
                <w:rFonts w:ascii="Times New Roman" w:hAnsi="Times New Roman" w:cs="Times New Roman"/>
                <w:bCs/>
                <w:sz w:val="24"/>
                <w:szCs w:val="24"/>
              </w:rPr>
              <w:t xml:space="preserve">пользования, выбор и применение методов и способов решения профессиональных задач в области организации перевозочного процесса; </w:t>
            </w:r>
          </w:p>
          <w:p w:rsidR="009F5897" w:rsidRPr="009F5897" w:rsidRDefault="009F5897" w:rsidP="004070E8">
            <w:pPr>
              <w:tabs>
                <w:tab w:val="left" w:pos="252"/>
              </w:tabs>
              <w:jc w:val="both"/>
              <w:rPr>
                <w:rFonts w:ascii="Times New Roman" w:hAnsi="Times New Roman" w:cs="Times New Roman"/>
                <w:bCs/>
                <w:sz w:val="24"/>
                <w:szCs w:val="24"/>
              </w:rPr>
            </w:pPr>
            <w:r w:rsidRPr="009F5897">
              <w:rPr>
                <w:rFonts w:ascii="Times New Roman" w:hAnsi="Times New Roman" w:cs="Times New Roman"/>
                <w:bCs/>
                <w:sz w:val="24"/>
                <w:szCs w:val="24"/>
              </w:rPr>
              <w:t>Оценка эффективности и качества выполнения профессиональных задач;</w:t>
            </w:r>
          </w:p>
          <w:p w:rsidR="009F5897" w:rsidRPr="009F5897" w:rsidRDefault="009F5897" w:rsidP="004070E8">
            <w:pPr>
              <w:tabs>
                <w:tab w:val="left" w:pos="252"/>
              </w:tabs>
              <w:jc w:val="both"/>
              <w:rPr>
                <w:rFonts w:ascii="Times New Roman" w:hAnsi="Times New Roman" w:cs="Times New Roman"/>
                <w:bCs/>
                <w:sz w:val="24"/>
                <w:szCs w:val="24"/>
              </w:rPr>
            </w:pPr>
            <w:r w:rsidRPr="009F5897">
              <w:rPr>
                <w:rFonts w:ascii="Times New Roman" w:hAnsi="Times New Roman" w:cs="Times New Roman"/>
                <w:bCs/>
                <w:sz w:val="24"/>
                <w:szCs w:val="24"/>
              </w:rPr>
              <w:t>Правильная оценка эффективности и качества выполнения профессиональных задач.</w:t>
            </w: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 xml:space="preserve">ОК 3 </w:t>
            </w:r>
            <w:r w:rsidRPr="009F5897">
              <w:rPr>
                <w:rFonts w:ascii="Times New Roman" w:hAnsi="Times New Roman" w:cs="Times New Roman"/>
                <w:color w:val="000000"/>
                <w:sz w:val="24"/>
                <w:szCs w:val="24"/>
              </w:rPr>
              <w:t>Принимать решения в стандартных и нестандартных ситуациях и нести за них ответственность.</w:t>
            </w:r>
          </w:p>
        </w:tc>
        <w:tc>
          <w:tcPr>
            <w:tcW w:w="2500" w:type="pct"/>
          </w:tcPr>
          <w:p w:rsidR="009F5897" w:rsidRPr="009F5897" w:rsidRDefault="009F5897" w:rsidP="004070E8">
            <w:pPr>
              <w:tabs>
                <w:tab w:val="left" w:pos="252"/>
              </w:tabs>
              <w:jc w:val="both"/>
              <w:rPr>
                <w:rFonts w:ascii="Times New Roman" w:hAnsi="Times New Roman" w:cs="Times New Roman"/>
                <w:bCs/>
                <w:sz w:val="24"/>
                <w:szCs w:val="24"/>
              </w:rPr>
            </w:pPr>
            <w:r w:rsidRPr="009F5897">
              <w:rPr>
                <w:rFonts w:ascii="Times New Roman" w:hAnsi="Times New Roman" w:cs="Times New Roman"/>
                <w:bCs/>
                <w:sz w:val="24"/>
                <w:szCs w:val="24"/>
              </w:rPr>
              <w:t>Верная разработка мероприятий по предупреждению причин нарушения безопасности движения;</w:t>
            </w:r>
          </w:p>
          <w:p w:rsidR="009F5897" w:rsidRPr="009F5897" w:rsidRDefault="009F5897" w:rsidP="004070E8">
            <w:pPr>
              <w:pStyle w:val="Style30"/>
              <w:widowControl/>
              <w:spacing w:line="240" w:lineRule="auto"/>
              <w:jc w:val="both"/>
              <w:rPr>
                <w:rStyle w:val="FontStyle133"/>
              </w:rPr>
            </w:pPr>
            <w:r w:rsidRPr="009F5897">
              <w:rPr>
                <w:bCs/>
              </w:rPr>
              <w:t>Правильная и объективная оценки нестандартных и аварийных ситуаций.</w:t>
            </w: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 xml:space="preserve">ОК 4 </w:t>
            </w:r>
            <w:r w:rsidRPr="009F5897">
              <w:rPr>
                <w:rFonts w:ascii="Times New Roman" w:hAnsi="Times New Roman" w:cs="Times New Roman"/>
                <w:color w:val="000000"/>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500" w:type="pct"/>
          </w:tcPr>
          <w:p w:rsidR="009F5897" w:rsidRPr="009F5897" w:rsidRDefault="009F5897" w:rsidP="004070E8">
            <w:pPr>
              <w:adjustRightInd w:val="0"/>
              <w:jc w:val="both"/>
              <w:rPr>
                <w:rFonts w:ascii="Times New Roman" w:hAnsi="Times New Roman" w:cs="Times New Roman"/>
                <w:sz w:val="24"/>
                <w:szCs w:val="24"/>
              </w:rPr>
            </w:pPr>
            <w:r w:rsidRPr="009F5897">
              <w:rPr>
                <w:rFonts w:ascii="Times New Roman" w:hAnsi="Times New Roman" w:cs="Times New Roman"/>
                <w:sz w:val="24"/>
                <w:szCs w:val="24"/>
              </w:rPr>
              <w:t xml:space="preserve">Умелая демонстрация </w:t>
            </w:r>
            <w:r w:rsidRPr="009F5897">
              <w:rPr>
                <w:rFonts w:ascii="Times New Roman" w:hAnsi="Times New Roman" w:cs="Times New Roman"/>
                <w:bCs/>
                <w:sz w:val="24"/>
                <w:szCs w:val="24"/>
              </w:rPr>
              <w:t>поиска, ввода и использования необходимой информации для выполнения профессиональных задач</w:t>
            </w:r>
            <w:r w:rsidRPr="009F5897">
              <w:rPr>
                <w:rFonts w:ascii="Times New Roman" w:hAnsi="Times New Roman" w:cs="Times New Roman"/>
                <w:sz w:val="24"/>
                <w:szCs w:val="24"/>
              </w:rPr>
              <w:t>.</w:t>
            </w: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 xml:space="preserve">ОК 5 </w:t>
            </w:r>
            <w:r w:rsidRPr="009F5897">
              <w:rPr>
                <w:rFonts w:ascii="Times New Roman" w:hAnsi="Times New Roman" w:cs="Times New Roman"/>
                <w:color w:val="000000"/>
                <w:sz w:val="24"/>
                <w:szCs w:val="24"/>
              </w:rPr>
              <w:t>Использовать информационно-коммуникационные технологии в профессиональной деятельности.</w:t>
            </w:r>
          </w:p>
        </w:tc>
        <w:tc>
          <w:tcPr>
            <w:tcW w:w="2500" w:type="pct"/>
          </w:tcPr>
          <w:p w:rsidR="009F5897" w:rsidRPr="009F5897" w:rsidRDefault="009F5897" w:rsidP="004070E8">
            <w:pPr>
              <w:adjustRightInd w:val="0"/>
              <w:jc w:val="both"/>
              <w:rPr>
                <w:rFonts w:ascii="Times New Roman" w:hAnsi="Times New Roman" w:cs="Times New Roman"/>
                <w:sz w:val="24"/>
                <w:szCs w:val="24"/>
              </w:rPr>
            </w:pPr>
            <w:r w:rsidRPr="009F5897">
              <w:rPr>
                <w:rFonts w:ascii="Times New Roman" w:hAnsi="Times New Roman" w:cs="Times New Roman"/>
                <w:sz w:val="24"/>
                <w:szCs w:val="24"/>
              </w:rPr>
              <w:t xml:space="preserve">Умелая демонстрация </w:t>
            </w:r>
            <w:r w:rsidRPr="009F5897">
              <w:rPr>
                <w:rFonts w:ascii="Times New Roman" w:hAnsi="Times New Roman" w:cs="Times New Roman"/>
                <w:bCs/>
                <w:sz w:val="24"/>
                <w:szCs w:val="24"/>
              </w:rPr>
              <w:t xml:space="preserve">пользования </w:t>
            </w:r>
            <w:r w:rsidRPr="009F5897">
              <w:rPr>
                <w:rFonts w:ascii="Times New Roman" w:hAnsi="Times New Roman" w:cs="Times New Roman"/>
                <w:sz w:val="24"/>
                <w:szCs w:val="24"/>
              </w:rPr>
              <w:t>информационно-коммуникационными технологиями  в профессиональной деятельности.</w:t>
            </w: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 xml:space="preserve">ОК 6 </w:t>
            </w:r>
            <w:r w:rsidRPr="009F5897">
              <w:rPr>
                <w:rFonts w:ascii="Times New Roman" w:hAnsi="Times New Roman" w:cs="Times New Roman"/>
                <w:color w:val="000000"/>
                <w:sz w:val="24"/>
                <w:szCs w:val="24"/>
              </w:rPr>
              <w:t>Работать в коллективе и в команде, эффективно общаться с коллегами, руководством, потребителями.</w:t>
            </w:r>
          </w:p>
        </w:tc>
        <w:tc>
          <w:tcPr>
            <w:tcW w:w="2500" w:type="pct"/>
          </w:tcPr>
          <w:p w:rsidR="009F5897" w:rsidRPr="009F5897" w:rsidRDefault="009F5897" w:rsidP="004070E8">
            <w:pPr>
              <w:adjustRightInd w:val="0"/>
              <w:jc w:val="both"/>
              <w:rPr>
                <w:rFonts w:ascii="Times New Roman" w:hAnsi="Times New Roman" w:cs="Times New Roman"/>
                <w:sz w:val="24"/>
                <w:szCs w:val="24"/>
              </w:rPr>
            </w:pPr>
            <w:r w:rsidRPr="009F5897">
              <w:rPr>
                <w:rFonts w:ascii="Times New Roman" w:hAnsi="Times New Roman" w:cs="Times New Roman"/>
                <w:sz w:val="24"/>
                <w:szCs w:val="24"/>
              </w:rPr>
              <w:t>Демонстрация практического опыта работы в коллективе и команде, эффективного общения с обучающимися, инженерно-педагогическим составом, мастерами.</w:t>
            </w: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 xml:space="preserve">ОК 7 </w:t>
            </w:r>
            <w:r w:rsidRPr="009F5897">
              <w:rPr>
                <w:rFonts w:ascii="Times New Roman" w:hAnsi="Times New Roman" w:cs="Times New Roman"/>
                <w:color w:val="000000"/>
                <w:sz w:val="24"/>
                <w:szCs w:val="24"/>
              </w:rPr>
              <w:t>Брать на себя ответственность за работу членов команды (подчиненных), за результат выполнения заданий.</w:t>
            </w:r>
          </w:p>
        </w:tc>
        <w:tc>
          <w:tcPr>
            <w:tcW w:w="2500" w:type="pct"/>
          </w:tcPr>
          <w:p w:rsidR="009F5897" w:rsidRPr="009F5897" w:rsidRDefault="009F5897" w:rsidP="004070E8">
            <w:pPr>
              <w:pStyle w:val="Style30"/>
              <w:widowControl/>
              <w:spacing w:line="240" w:lineRule="auto"/>
              <w:jc w:val="both"/>
            </w:pPr>
            <w:r w:rsidRPr="009F5897">
              <w:t>Умение брать на себя ответственность за работу членов команды, результат выполнения заданий.</w:t>
            </w:r>
          </w:p>
        </w:tc>
      </w:tr>
      <w:tr w:rsidR="009F5897" w:rsidRPr="009F5897" w:rsidTr="004070E8">
        <w:tc>
          <w:tcPr>
            <w:tcW w:w="2500" w:type="pct"/>
          </w:tcPr>
          <w:p w:rsidR="009F5897" w:rsidRPr="009F5897" w:rsidRDefault="009F5897" w:rsidP="004070E8">
            <w:pPr>
              <w:spacing w:before="75" w:after="180"/>
              <w:rPr>
                <w:rFonts w:ascii="Times New Roman" w:hAnsi="Times New Roman" w:cs="Times New Roman"/>
                <w:sz w:val="24"/>
                <w:szCs w:val="24"/>
              </w:rPr>
            </w:pPr>
            <w:r w:rsidRPr="009F5897">
              <w:rPr>
                <w:rFonts w:ascii="Times New Roman" w:hAnsi="Times New Roman" w:cs="Times New Roman"/>
                <w:sz w:val="24"/>
                <w:szCs w:val="24"/>
              </w:rPr>
              <w:t xml:space="preserve">ОК 8 </w:t>
            </w:r>
            <w:r w:rsidRPr="009F5897">
              <w:rPr>
                <w:rFonts w:ascii="Times New Roman" w:hAnsi="Times New Roman" w:cs="Times New Roman"/>
                <w:color w:val="000000"/>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500" w:type="pct"/>
          </w:tcPr>
          <w:p w:rsidR="009F5897" w:rsidRPr="009F5897" w:rsidRDefault="009F5897" w:rsidP="004070E8">
            <w:pPr>
              <w:ind w:left="-30"/>
              <w:jc w:val="both"/>
              <w:rPr>
                <w:rFonts w:ascii="Times New Roman" w:hAnsi="Times New Roman" w:cs="Times New Roman"/>
                <w:sz w:val="24"/>
                <w:szCs w:val="24"/>
              </w:rPr>
            </w:pPr>
            <w:r w:rsidRPr="009F5897">
              <w:rPr>
                <w:rFonts w:ascii="Times New Roman" w:hAnsi="Times New Roman" w:cs="Times New Roman"/>
                <w:sz w:val="24"/>
                <w:szCs w:val="24"/>
              </w:rPr>
              <w:t>Умение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F5897" w:rsidRPr="009F5897" w:rsidTr="004070E8">
        <w:tc>
          <w:tcPr>
            <w:tcW w:w="2500" w:type="pct"/>
          </w:tcPr>
          <w:p w:rsidR="009F5897" w:rsidRPr="009F5897" w:rsidRDefault="009F5897" w:rsidP="004070E8">
            <w:pPr>
              <w:adjustRightInd w:val="0"/>
              <w:rPr>
                <w:rFonts w:ascii="Times New Roman" w:hAnsi="Times New Roman" w:cs="Times New Roman"/>
                <w:sz w:val="24"/>
                <w:szCs w:val="24"/>
              </w:rPr>
            </w:pPr>
            <w:r w:rsidRPr="009F5897">
              <w:rPr>
                <w:rFonts w:ascii="Times New Roman" w:hAnsi="Times New Roman" w:cs="Times New Roman"/>
                <w:sz w:val="24"/>
                <w:szCs w:val="24"/>
              </w:rPr>
              <w:t xml:space="preserve">ОК 9 </w:t>
            </w:r>
            <w:r w:rsidRPr="009F5897">
              <w:rPr>
                <w:rFonts w:ascii="Times New Roman" w:hAnsi="Times New Roman" w:cs="Times New Roman"/>
                <w:color w:val="000000"/>
                <w:sz w:val="24"/>
                <w:szCs w:val="24"/>
              </w:rPr>
              <w:t>Ориентироваться в условиях частой смены технологий в профессиональной деятельности.</w:t>
            </w:r>
          </w:p>
        </w:tc>
        <w:tc>
          <w:tcPr>
            <w:tcW w:w="2500" w:type="pct"/>
          </w:tcPr>
          <w:p w:rsidR="009F5897" w:rsidRPr="009F5897" w:rsidRDefault="009F5897" w:rsidP="004070E8">
            <w:pPr>
              <w:adjustRightInd w:val="0"/>
              <w:jc w:val="both"/>
              <w:rPr>
                <w:rFonts w:ascii="Times New Roman" w:hAnsi="Times New Roman" w:cs="Times New Roman"/>
                <w:sz w:val="24"/>
                <w:szCs w:val="24"/>
              </w:rPr>
            </w:pPr>
            <w:r w:rsidRPr="009F5897">
              <w:rPr>
                <w:rFonts w:ascii="Times New Roman" w:hAnsi="Times New Roman" w:cs="Times New Roman"/>
                <w:sz w:val="24"/>
                <w:szCs w:val="24"/>
              </w:rPr>
              <w:t>Умелое применение  инновационных технологий в области организации перевозочного процесса.</w:t>
            </w:r>
          </w:p>
        </w:tc>
      </w:tr>
    </w:tbl>
    <w:p w:rsidR="009F5897" w:rsidRPr="009F5897" w:rsidRDefault="009F5897" w:rsidP="009F5897">
      <w:pPr>
        <w:pStyle w:val="Heading1"/>
        <w:tabs>
          <w:tab w:val="left" w:pos="1373"/>
        </w:tabs>
        <w:spacing w:after="2"/>
        <w:ind w:left="1372"/>
      </w:pPr>
    </w:p>
    <w:p w:rsidR="009F5897" w:rsidRPr="009F5897" w:rsidRDefault="009F5897" w:rsidP="009F5897">
      <w:pPr>
        <w:spacing w:after="9"/>
        <w:ind w:left="1086"/>
        <w:rPr>
          <w:rFonts w:ascii="Times New Roman" w:hAnsi="Times New Roman" w:cs="Times New Roman"/>
          <w:i/>
          <w:sz w:val="28"/>
        </w:rPr>
      </w:pPr>
      <w:r w:rsidRPr="009F5897">
        <w:rPr>
          <w:rFonts w:ascii="Times New Roman" w:hAnsi="Times New Roman" w:cs="Times New Roman"/>
          <w:spacing w:val="-71"/>
          <w:sz w:val="28"/>
          <w:u w:val="single"/>
        </w:rPr>
        <w:t xml:space="preserve"> </w:t>
      </w:r>
    </w:p>
    <w:p w:rsidR="009F5897" w:rsidRPr="009F5897" w:rsidRDefault="009F5897" w:rsidP="009F5897">
      <w:pPr>
        <w:pStyle w:val="Heading1"/>
        <w:tabs>
          <w:tab w:val="left" w:pos="1373"/>
        </w:tabs>
        <w:spacing w:after="2"/>
        <w:ind w:left="1372"/>
      </w:pPr>
    </w:p>
    <w:p w:rsidR="009F5897" w:rsidRPr="009F5897" w:rsidRDefault="009F5897" w:rsidP="009F5897">
      <w:pPr>
        <w:pStyle w:val="Heading1"/>
        <w:numPr>
          <w:ilvl w:val="0"/>
          <w:numId w:val="1"/>
        </w:numPr>
        <w:tabs>
          <w:tab w:val="left" w:pos="1373"/>
        </w:tabs>
        <w:spacing w:before="89" w:line="319" w:lineRule="exact"/>
        <w:ind w:left="1372"/>
      </w:pPr>
      <w:r w:rsidRPr="009F5897">
        <w:t>Критерии выставления</w:t>
      </w:r>
      <w:r w:rsidRPr="009F5897">
        <w:rPr>
          <w:spacing w:val="-4"/>
        </w:rPr>
        <w:t xml:space="preserve"> </w:t>
      </w:r>
      <w:r w:rsidRPr="009F5897">
        <w:t>оценок</w:t>
      </w:r>
    </w:p>
    <w:p w:rsidR="009F5897" w:rsidRPr="009F5897" w:rsidRDefault="009F5897" w:rsidP="009F5897">
      <w:pPr>
        <w:rPr>
          <w:rFonts w:ascii="Times New Roman" w:hAnsi="Times New Roman" w:cs="Times New Roman"/>
          <w:sz w:val="20"/>
        </w:rPr>
      </w:pPr>
    </w:p>
    <w:p w:rsidR="009F5897" w:rsidRPr="009F5897" w:rsidRDefault="009F5897" w:rsidP="009F5897">
      <w:pPr>
        <w:spacing w:line="360" w:lineRule="auto"/>
        <w:ind w:firstLine="851"/>
        <w:jc w:val="both"/>
        <w:rPr>
          <w:rFonts w:ascii="Times New Roman" w:hAnsi="Times New Roman" w:cs="Times New Roman"/>
          <w:sz w:val="28"/>
          <w:szCs w:val="28"/>
        </w:rPr>
      </w:pPr>
      <w:r w:rsidRPr="009F5897">
        <w:rPr>
          <w:rFonts w:ascii="Times New Roman" w:hAnsi="Times New Roman" w:cs="Times New Roman"/>
          <w:sz w:val="28"/>
          <w:szCs w:val="28"/>
        </w:rPr>
        <w:t>Устный ответ обучающегося оценивается в дифференцированном зачете после подготовки ответа и классифицируется в соответствии с таблицей:</w:t>
      </w:r>
    </w:p>
    <w:p w:rsidR="009F5897" w:rsidRPr="009F5897" w:rsidRDefault="009F5897" w:rsidP="009F5897">
      <w:pPr>
        <w:rPr>
          <w:rFonts w:ascii="Times New Roman" w:hAnsi="Times New Roman" w:cs="Times New Roman"/>
          <w:sz w:val="20"/>
        </w:rPr>
      </w:pPr>
    </w:p>
    <w:p w:rsidR="009F5897" w:rsidRPr="009F5897" w:rsidRDefault="009F5897" w:rsidP="009F5897">
      <w:pPr>
        <w:rPr>
          <w:rFonts w:ascii="Times New Roman" w:hAnsi="Times New Roman" w:cs="Times New Roman"/>
          <w:sz w:val="20"/>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615"/>
      </w:tblGrid>
      <w:tr w:rsidR="009F5897" w:rsidRPr="009F5897" w:rsidTr="004070E8">
        <w:trPr>
          <w:trHeight w:val="321"/>
        </w:trPr>
        <w:tc>
          <w:tcPr>
            <w:tcW w:w="4856" w:type="dxa"/>
          </w:tcPr>
          <w:p w:rsidR="009F5897" w:rsidRPr="009F5897" w:rsidRDefault="009F5897" w:rsidP="004070E8">
            <w:pPr>
              <w:pStyle w:val="TableParagraph"/>
              <w:spacing w:line="276" w:lineRule="auto"/>
              <w:ind w:left="597"/>
              <w:rPr>
                <w:sz w:val="24"/>
                <w:szCs w:val="24"/>
              </w:rPr>
            </w:pPr>
            <w:r w:rsidRPr="009F5897">
              <w:rPr>
                <w:sz w:val="24"/>
                <w:szCs w:val="24"/>
              </w:rPr>
              <w:t>Критерии выставления оценок</w:t>
            </w:r>
          </w:p>
        </w:tc>
        <w:tc>
          <w:tcPr>
            <w:tcW w:w="4615" w:type="dxa"/>
          </w:tcPr>
          <w:p w:rsidR="009F5897" w:rsidRPr="009F5897" w:rsidRDefault="009F5897" w:rsidP="004070E8">
            <w:pPr>
              <w:pStyle w:val="TableParagraph"/>
              <w:spacing w:line="276" w:lineRule="auto"/>
              <w:ind w:left="1965" w:right="-7"/>
              <w:rPr>
                <w:sz w:val="24"/>
                <w:szCs w:val="24"/>
              </w:rPr>
            </w:pPr>
            <w:r w:rsidRPr="009F5897">
              <w:rPr>
                <w:sz w:val="24"/>
                <w:szCs w:val="24"/>
              </w:rPr>
              <w:t>Оценка</w:t>
            </w:r>
          </w:p>
        </w:tc>
      </w:tr>
      <w:tr w:rsidR="009F5897" w:rsidRPr="009F5897" w:rsidTr="004070E8">
        <w:trPr>
          <w:trHeight w:val="1320"/>
        </w:trPr>
        <w:tc>
          <w:tcPr>
            <w:tcW w:w="4856" w:type="dxa"/>
          </w:tcPr>
          <w:p w:rsidR="009F5897" w:rsidRPr="009F5897" w:rsidRDefault="009F5897" w:rsidP="004070E8">
            <w:pPr>
              <w:pStyle w:val="TableParagraph"/>
              <w:spacing w:line="276" w:lineRule="auto"/>
              <w:ind w:left="107"/>
              <w:rPr>
                <w:sz w:val="24"/>
                <w:szCs w:val="24"/>
              </w:rPr>
            </w:pPr>
            <w:r w:rsidRPr="009F5897">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615" w:type="dxa"/>
          </w:tcPr>
          <w:p w:rsidR="009F5897" w:rsidRPr="009F5897" w:rsidRDefault="009F5897" w:rsidP="004070E8">
            <w:pPr>
              <w:pStyle w:val="TableParagraph"/>
              <w:spacing w:line="276" w:lineRule="auto"/>
              <w:jc w:val="center"/>
              <w:rPr>
                <w:sz w:val="24"/>
                <w:szCs w:val="24"/>
              </w:rPr>
            </w:pPr>
          </w:p>
          <w:p w:rsidR="009F5897" w:rsidRPr="009F5897" w:rsidRDefault="009F5897" w:rsidP="004070E8">
            <w:pPr>
              <w:pStyle w:val="TableParagraph"/>
              <w:spacing w:line="276" w:lineRule="auto"/>
              <w:ind w:left="107"/>
              <w:jc w:val="center"/>
              <w:rPr>
                <w:sz w:val="24"/>
                <w:szCs w:val="24"/>
              </w:rPr>
            </w:pPr>
            <w:r w:rsidRPr="009F5897">
              <w:rPr>
                <w:sz w:val="24"/>
                <w:szCs w:val="24"/>
              </w:rPr>
              <w:t>Отлично</w:t>
            </w:r>
          </w:p>
          <w:p w:rsidR="009F5897" w:rsidRPr="009F5897" w:rsidRDefault="009F5897" w:rsidP="004070E8">
            <w:pPr>
              <w:pStyle w:val="TableParagraph"/>
              <w:spacing w:line="276" w:lineRule="auto"/>
              <w:ind w:left="107"/>
              <w:jc w:val="center"/>
              <w:rPr>
                <w:sz w:val="24"/>
                <w:szCs w:val="24"/>
              </w:rPr>
            </w:pPr>
            <w:r w:rsidRPr="009F5897">
              <w:rPr>
                <w:sz w:val="24"/>
                <w:szCs w:val="24"/>
              </w:rPr>
              <w:t>(зачтено)</w:t>
            </w:r>
          </w:p>
        </w:tc>
      </w:tr>
      <w:tr w:rsidR="009F5897" w:rsidRPr="009F5897" w:rsidTr="004070E8">
        <w:trPr>
          <w:trHeight w:val="1835"/>
        </w:trPr>
        <w:tc>
          <w:tcPr>
            <w:tcW w:w="4856" w:type="dxa"/>
          </w:tcPr>
          <w:p w:rsidR="009F5897" w:rsidRPr="009F5897" w:rsidRDefault="009F5897" w:rsidP="004070E8">
            <w:pPr>
              <w:pStyle w:val="TableParagraph"/>
              <w:tabs>
                <w:tab w:val="left" w:pos="3001"/>
              </w:tabs>
              <w:spacing w:line="276" w:lineRule="auto"/>
              <w:ind w:left="107"/>
              <w:rPr>
                <w:sz w:val="24"/>
                <w:szCs w:val="24"/>
              </w:rPr>
            </w:pPr>
            <w:r w:rsidRPr="009F5897">
              <w:t>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4615" w:type="dxa"/>
          </w:tcPr>
          <w:p w:rsidR="009F5897" w:rsidRPr="009F5897" w:rsidRDefault="009F5897" w:rsidP="004070E8">
            <w:pPr>
              <w:pStyle w:val="TableParagraph"/>
              <w:spacing w:line="276" w:lineRule="auto"/>
              <w:jc w:val="center"/>
              <w:rPr>
                <w:sz w:val="24"/>
                <w:szCs w:val="24"/>
              </w:rPr>
            </w:pPr>
          </w:p>
          <w:p w:rsidR="009F5897" w:rsidRPr="009F5897" w:rsidRDefault="009F5897" w:rsidP="004070E8">
            <w:pPr>
              <w:pStyle w:val="TableParagraph"/>
              <w:spacing w:line="276" w:lineRule="auto"/>
              <w:ind w:left="107"/>
              <w:jc w:val="center"/>
              <w:rPr>
                <w:sz w:val="24"/>
                <w:szCs w:val="24"/>
              </w:rPr>
            </w:pPr>
            <w:r w:rsidRPr="009F5897">
              <w:rPr>
                <w:sz w:val="24"/>
                <w:szCs w:val="24"/>
              </w:rPr>
              <w:t>Хорошо</w:t>
            </w:r>
          </w:p>
          <w:p w:rsidR="009F5897" w:rsidRPr="009F5897" w:rsidRDefault="009F5897" w:rsidP="004070E8">
            <w:pPr>
              <w:pStyle w:val="TableParagraph"/>
              <w:spacing w:line="276" w:lineRule="auto"/>
              <w:ind w:left="107"/>
              <w:jc w:val="center"/>
              <w:rPr>
                <w:sz w:val="24"/>
                <w:szCs w:val="24"/>
              </w:rPr>
            </w:pPr>
            <w:r w:rsidRPr="009F5897">
              <w:rPr>
                <w:sz w:val="24"/>
                <w:szCs w:val="24"/>
              </w:rPr>
              <w:t>(зачтено)</w:t>
            </w:r>
          </w:p>
        </w:tc>
      </w:tr>
      <w:tr w:rsidR="009F5897" w:rsidRPr="009F5897" w:rsidTr="004070E8">
        <w:trPr>
          <w:trHeight w:val="817"/>
        </w:trPr>
        <w:tc>
          <w:tcPr>
            <w:tcW w:w="4856" w:type="dxa"/>
          </w:tcPr>
          <w:p w:rsidR="009F5897" w:rsidRPr="009F5897" w:rsidRDefault="009F5897" w:rsidP="004070E8">
            <w:pPr>
              <w:pStyle w:val="TableParagraph"/>
              <w:tabs>
                <w:tab w:val="left" w:pos="3001"/>
              </w:tabs>
              <w:spacing w:line="276" w:lineRule="auto"/>
              <w:ind w:left="107"/>
              <w:rPr>
                <w:sz w:val="24"/>
                <w:szCs w:val="24"/>
              </w:rPr>
            </w:pPr>
            <w:r w:rsidRPr="009F5897">
              <w:t>Ответ полный,  но при этом допущена существенная ошибка (ответ неполный, несвязный).</w:t>
            </w:r>
          </w:p>
        </w:tc>
        <w:tc>
          <w:tcPr>
            <w:tcW w:w="4615" w:type="dxa"/>
          </w:tcPr>
          <w:p w:rsidR="009F5897" w:rsidRPr="009F5897" w:rsidRDefault="009F5897" w:rsidP="004070E8">
            <w:pPr>
              <w:pStyle w:val="TableParagraph"/>
              <w:spacing w:line="276" w:lineRule="auto"/>
              <w:jc w:val="center"/>
              <w:rPr>
                <w:sz w:val="24"/>
                <w:szCs w:val="24"/>
              </w:rPr>
            </w:pPr>
            <w:r w:rsidRPr="009F5897">
              <w:rPr>
                <w:sz w:val="24"/>
                <w:szCs w:val="24"/>
              </w:rPr>
              <w:t>Удовлетворительно</w:t>
            </w:r>
          </w:p>
          <w:p w:rsidR="009F5897" w:rsidRPr="009F5897" w:rsidRDefault="009F5897" w:rsidP="004070E8">
            <w:pPr>
              <w:pStyle w:val="TableParagraph"/>
              <w:spacing w:line="276" w:lineRule="auto"/>
              <w:jc w:val="center"/>
              <w:rPr>
                <w:sz w:val="24"/>
                <w:szCs w:val="24"/>
              </w:rPr>
            </w:pPr>
            <w:r w:rsidRPr="009F5897">
              <w:rPr>
                <w:sz w:val="24"/>
                <w:szCs w:val="24"/>
              </w:rPr>
              <w:t>(зачтено)</w:t>
            </w:r>
          </w:p>
        </w:tc>
      </w:tr>
      <w:tr w:rsidR="009F5897" w:rsidRPr="009F5897" w:rsidTr="004070E8">
        <w:trPr>
          <w:trHeight w:val="1839"/>
        </w:trPr>
        <w:tc>
          <w:tcPr>
            <w:tcW w:w="4856" w:type="dxa"/>
          </w:tcPr>
          <w:p w:rsidR="009F5897" w:rsidRPr="009F5897" w:rsidRDefault="009F5897" w:rsidP="004070E8">
            <w:pPr>
              <w:pStyle w:val="TableParagraph"/>
              <w:tabs>
                <w:tab w:val="left" w:pos="3001"/>
              </w:tabs>
              <w:spacing w:line="276" w:lineRule="auto"/>
              <w:ind w:left="107"/>
              <w:rPr>
                <w:sz w:val="24"/>
                <w:szCs w:val="24"/>
              </w:rPr>
            </w:pPr>
            <w:r w:rsidRPr="009F5897">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615" w:type="dxa"/>
          </w:tcPr>
          <w:p w:rsidR="009F5897" w:rsidRPr="009F5897" w:rsidRDefault="009F5897" w:rsidP="004070E8">
            <w:pPr>
              <w:pStyle w:val="TableParagraph"/>
              <w:spacing w:line="276" w:lineRule="auto"/>
              <w:jc w:val="center"/>
              <w:rPr>
                <w:sz w:val="24"/>
                <w:szCs w:val="24"/>
              </w:rPr>
            </w:pPr>
            <w:r w:rsidRPr="009F5897">
              <w:rPr>
                <w:sz w:val="24"/>
                <w:szCs w:val="24"/>
              </w:rPr>
              <w:t>Неудовлетворительно</w:t>
            </w:r>
          </w:p>
          <w:p w:rsidR="009F5897" w:rsidRPr="009F5897" w:rsidRDefault="009F5897" w:rsidP="004070E8">
            <w:pPr>
              <w:pStyle w:val="TableParagraph"/>
              <w:spacing w:line="276" w:lineRule="auto"/>
              <w:jc w:val="center"/>
              <w:rPr>
                <w:sz w:val="24"/>
                <w:szCs w:val="24"/>
              </w:rPr>
            </w:pPr>
            <w:r w:rsidRPr="009F5897">
              <w:rPr>
                <w:sz w:val="24"/>
                <w:szCs w:val="24"/>
              </w:rPr>
              <w:t>(не зачтено)</w:t>
            </w:r>
          </w:p>
        </w:tc>
      </w:tr>
    </w:tbl>
    <w:p w:rsidR="009F5897" w:rsidRPr="009F5897" w:rsidRDefault="009F5897" w:rsidP="009F5897">
      <w:pPr>
        <w:rPr>
          <w:rFonts w:ascii="Times New Roman" w:hAnsi="Times New Roman" w:cs="Times New Roman"/>
          <w:sz w:val="20"/>
        </w:rPr>
      </w:pPr>
    </w:p>
    <w:p w:rsidR="009F5897" w:rsidRPr="009F5897" w:rsidRDefault="009F5897" w:rsidP="009F5897">
      <w:pPr>
        <w:pStyle w:val="Heading1"/>
        <w:numPr>
          <w:ilvl w:val="0"/>
          <w:numId w:val="1"/>
        </w:numPr>
        <w:tabs>
          <w:tab w:val="left" w:pos="1373"/>
        </w:tabs>
        <w:spacing w:before="89" w:line="242" w:lineRule="auto"/>
        <w:ind w:left="1372" w:right="264"/>
      </w:pPr>
      <w:r w:rsidRPr="009F5897">
        <w:t>Типовые контрольные задания или иные материалы, необходимые для оценки знаний и</w:t>
      </w:r>
      <w:r w:rsidRPr="009F5897">
        <w:rPr>
          <w:spacing w:val="-5"/>
        </w:rPr>
        <w:t xml:space="preserve"> </w:t>
      </w:r>
      <w:r w:rsidRPr="009F5897">
        <w:t>умений</w:t>
      </w:r>
    </w:p>
    <w:p w:rsidR="009F5897" w:rsidRPr="009F5897" w:rsidRDefault="009F5897" w:rsidP="009F5897">
      <w:pPr>
        <w:pStyle w:val="Heading1"/>
        <w:numPr>
          <w:ilvl w:val="1"/>
          <w:numId w:val="1"/>
        </w:numPr>
        <w:tabs>
          <w:tab w:val="left" w:pos="1373"/>
        </w:tabs>
        <w:spacing w:before="89" w:line="242" w:lineRule="auto"/>
        <w:ind w:right="264"/>
        <w:rPr>
          <w:b w:val="0"/>
        </w:rPr>
      </w:pPr>
      <w:r w:rsidRPr="009F5897">
        <w:rPr>
          <w:b w:val="0"/>
        </w:rPr>
        <w:t>Теоретические вопросы</w:t>
      </w:r>
    </w:p>
    <w:p w:rsidR="009F5897" w:rsidRPr="009F5897" w:rsidRDefault="009F5897" w:rsidP="009F5897">
      <w:pPr>
        <w:pStyle w:val="Heading1"/>
        <w:tabs>
          <w:tab w:val="left" w:pos="1373"/>
        </w:tabs>
        <w:spacing w:before="89" w:line="242" w:lineRule="auto"/>
        <w:ind w:left="1511" w:right="264"/>
        <w:rPr>
          <w:b w:val="0"/>
        </w:rPr>
      </w:pPr>
    </w:p>
    <w:p w:rsidR="009F5897" w:rsidRPr="009F5897" w:rsidRDefault="009F5897" w:rsidP="009F5897">
      <w:pPr>
        <w:pStyle w:val="a5"/>
        <w:widowControl/>
        <w:numPr>
          <w:ilvl w:val="0"/>
          <w:numId w:val="28"/>
        </w:numPr>
        <w:autoSpaceDE/>
        <w:autoSpaceDN/>
        <w:ind w:left="0" w:firstLine="0"/>
        <w:contextualSpacing/>
        <w:jc w:val="both"/>
        <w:rPr>
          <w:sz w:val="28"/>
          <w:szCs w:val="28"/>
        </w:rPr>
      </w:pPr>
      <w:r w:rsidRPr="009F5897">
        <w:rPr>
          <w:sz w:val="28"/>
          <w:szCs w:val="28"/>
        </w:rPr>
        <w:t>Дать определение и описать назначение раздельного пункта.</w:t>
      </w:r>
    </w:p>
    <w:p w:rsidR="009F5897" w:rsidRPr="009F5897" w:rsidRDefault="009F5897" w:rsidP="009F5897">
      <w:pPr>
        <w:numPr>
          <w:ilvl w:val="0"/>
          <w:numId w:val="28"/>
        </w:numPr>
        <w:spacing w:after="0" w:line="240" w:lineRule="auto"/>
        <w:ind w:left="0" w:firstLine="0"/>
        <w:contextualSpacing/>
        <w:jc w:val="both"/>
        <w:rPr>
          <w:rFonts w:ascii="Times New Roman" w:hAnsi="Times New Roman" w:cs="Times New Roman"/>
          <w:sz w:val="28"/>
          <w:szCs w:val="28"/>
        </w:rPr>
      </w:pPr>
      <w:r w:rsidRPr="009F5897">
        <w:rPr>
          <w:rFonts w:ascii="Times New Roman" w:hAnsi="Times New Roman" w:cs="Times New Roman"/>
          <w:sz w:val="28"/>
          <w:szCs w:val="28"/>
        </w:rPr>
        <w:t>Дать определение, что такое стрелочный перевод.</w:t>
      </w:r>
    </w:p>
    <w:p w:rsidR="009F5897" w:rsidRPr="009F5897" w:rsidRDefault="009F5897" w:rsidP="009F5897">
      <w:pPr>
        <w:numPr>
          <w:ilvl w:val="0"/>
          <w:numId w:val="28"/>
        </w:numPr>
        <w:spacing w:after="0" w:line="240" w:lineRule="auto"/>
        <w:ind w:left="0" w:firstLine="0"/>
        <w:contextualSpacing/>
        <w:jc w:val="both"/>
        <w:rPr>
          <w:rFonts w:ascii="Times New Roman" w:hAnsi="Times New Roman" w:cs="Times New Roman"/>
          <w:sz w:val="28"/>
          <w:szCs w:val="28"/>
        </w:rPr>
      </w:pPr>
      <w:r w:rsidRPr="009F5897">
        <w:rPr>
          <w:rFonts w:ascii="Times New Roman" w:hAnsi="Times New Roman" w:cs="Times New Roman"/>
          <w:sz w:val="28"/>
          <w:szCs w:val="28"/>
        </w:rPr>
        <w:t>Перечислить виды грузовых вагонов.</w:t>
      </w:r>
    </w:p>
    <w:p w:rsidR="009F5897" w:rsidRPr="009F5897" w:rsidRDefault="009F5897" w:rsidP="009F5897">
      <w:pPr>
        <w:pStyle w:val="a5"/>
        <w:widowControl/>
        <w:numPr>
          <w:ilvl w:val="0"/>
          <w:numId w:val="28"/>
        </w:numPr>
        <w:autoSpaceDE/>
        <w:autoSpaceDN/>
        <w:ind w:left="0" w:firstLine="0"/>
        <w:contextualSpacing/>
        <w:jc w:val="both"/>
        <w:rPr>
          <w:sz w:val="28"/>
          <w:szCs w:val="28"/>
        </w:rPr>
      </w:pPr>
      <w:r w:rsidRPr="009F5897">
        <w:rPr>
          <w:sz w:val="28"/>
          <w:szCs w:val="28"/>
        </w:rPr>
        <w:t>Дать определение и описать назначение разъезда.</w:t>
      </w:r>
    </w:p>
    <w:p w:rsidR="009F5897" w:rsidRPr="009F5897" w:rsidRDefault="009F5897" w:rsidP="009F5897">
      <w:pPr>
        <w:pStyle w:val="a5"/>
        <w:widowControl/>
        <w:numPr>
          <w:ilvl w:val="0"/>
          <w:numId w:val="28"/>
        </w:numPr>
        <w:autoSpaceDE/>
        <w:autoSpaceDN/>
        <w:ind w:left="0" w:firstLine="0"/>
        <w:contextualSpacing/>
        <w:jc w:val="both"/>
        <w:rPr>
          <w:sz w:val="28"/>
          <w:szCs w:val="28"/>
        </w:rPr>
      </w:pPr>
      <w:r w:rsidRPr="009F5897">
        <w:rPr>
          <w:sz w:val="28"/>
          <w:szCs w:val="28"/>
        </w:rPr>
        <w:t>Перечислить виды раздельных пунктов.</w:t>
      </w:r>
    </w:p>
    <w:p w:rsidR="009F5897" w:rsidRPr="009F5897" w:rsidRDefault="009F5897" w:rsidP="009F5897">
      <w:pPr>
        <w:pStyle w:val="a5"/>
        <w:widowControl/>
        <w:numPr>
          <w:ilvl w:val="0"/>
          <w:numId w:val="28"/>
        </w:numPr>
        <w:autoSpaceDE/>
        <w:autoSpaceDN/>
        <w:ind w:left="0" w:firstLine="0"/>
        <w:contextualSpacing/>
        <w:jc w:val="both"/>
        <w:rPr>
          <w:sz w:val="28"/>
          <w:szCs w:val="28"/>
        </w:rPr>
      </w:pPr>
      <w:r w:rsidRPr="009F5897">
        <w:rPr>
          <w:sz w:val="28"/>
          <w:szCs w:val="28"/>
        </w:rPr>
        <w:t>Какую информацию содержит номер грузового вагона.</w:t>
      </w:r>
    </w:p>
    <w:p w:rsidR="009F5897" w:rsidRPr="009F5897" w:rsidRDefault="009F5897" w:rsidP="009F5897">
      <w:pPr>
        <w:pStyle w:val="a5"/>
        <w:widowControl/>
        <w:numPr>
          <w:ilvl w:val="0"/>
          <w:numId w:val="28"/>
        </w:numPr>
        <w:autoSpaceDE/>
        <w:autoSpaceDN/>
        <w:ind w:left="0" w:firstLine="0"/>
        <w:contextualSpacing/>
        <w:jc w:val="both"/>
        <w:rPr>
          <w:sz w:val="28"/>
          <w:szCs w:val="28"/>
        </w:rPr>
      </w:pPr>
      <w:r w:rsidRPr="009F5897">
        <w:rPr>
          <w:sz w:val="28"/>
          <w:szCs w:val="28"/>
        </w:rPr>
        <w:t xml:space="preserve">Дать определение и описать назначение обгонного пункта. </w:t>
      </w:r>
    </w:p>
    <w:p w:rsidR="009F5897" w:rsidRPr="009F5897" w:rsidRDefault="009F5897" w:rsidP="009F5897">
      <w:pPr>
        <w:numPr>
          <w:ilvl w:val="0"/>
          <w:numId w:val="28"/>
        </w:numPr>
        <w:spacing w:after="0" w:line="240" w:lineRule="auto"/>
        <w:ind w:left="0" w:firstLine="0"/>
        <w:contextualSpacing/>
        <w:jc w:val="both"/>
        <w:rPr>
          <w:rFonts w:ascii="Times New Roman" w:hAnsi="Times New Roman" w:cs="Times New Roman"/>
          <w:sz w:val="28"/>
          <w:szCs w:val="28"/>
        </w:rPr>
      </w:pPr>
      <w:r w:rsidRPr="009F5897">
        <w:rPr>
          <w:rFonts w:ascii="Times New Roman" w:hAnsi="Times New Roman" w:cs="Times New Roman"/>
          <w:sz w:val="28"/>
          <w:szCs w:val="28"/>
        </w:rPr>
        <w:t>Перечислить виды локомотивов.</w:t>
      </w:r>
    </w:p>
    <w:p w:rsidR="009F5897" w:rsidRPr="009F5897" w:rsidRDefault="009F5897" w:rsidP="009F5897">
      <w:pPr>
        <w:pStyle w:val="a5"/>
        <w:widowControl/>
        <w:numPr>
          <w:ilvl w:val="0"/>
          <w:numId w:val="28"/>
        </w:numPr>
        <w:autoSpaceDE/>
        <w:autoSpaceDN/>
        <w:ind w:left="0" w:firstLine="0"/>
        <w:contextualSpacing/>
        <w:jc w:val="both"/>
        <w:rPr>
          <w:sz w:val="28"/>
          <w:szCs w:val="28"/>
        </w:rPr>
      </w:pPr>
      <w:r w:rsidRPr="009F5897">
        <w:rPr>
          <w:sz w:val="28"/>
          <w:szCs w:val="28"/>
        </w:rPr>
        <w:t>Дать определение и описать назначение промежуточной станции.</w:t>
      </w:r>
    </w:p>
    <w:p w:rsidR="009F5897" w:rsidRPr="009F5897" w:rsidRDefault="009F5897" w:rsidP="009F5897">
      <w:pPr>
        <w:numPr>
          <w:ilvl w:val="0"/>
          <w:numId w:val="28"/>
        </w:numPr>
        <w:spacing w:after="0" w:line="240" w:lineRule="auto"/>
        <w:ind w:left="0" w:firstLine="0"/>
        <w:contextualSpacing/>
        <w:jc w:val="both"/>
        <w:rPr>
          <w:rFonts w:ascii="Times New Roman" w:hAnsi="Times New Roman" w:cs="Times New Roman"/>
          <w:sz w:val="28"/>
          <w:szCs w:val="28"/>
        </w:rPr>
      </w:pPr>
      <w:r w:rsidRPr="009F5897">
        <w:rPr>
          <w:rFonts w:ascii="Times New Roman" w:hAnsi="Times New Roman" w:cs="Times New Roman"/>
          <w:sz w:val="28"/>
          <w:szCs w:val="28"/>
        </w:rPr>
        <w:t>Перечислить виды станционных путей.</w:t>
      </w:r>
    </w:p>
    <w:p w:rsidR="009F5897" w:rsidRPr="009F5897" w:rsidRDefault="009F5897" w:rsidP="009F5897">
      <w:pPr>
        <w:pStyle w:val="a5"/>
        <w:widowControl/>
        <w:numPr>
          <w:ilvl w:val="0"/>
          <w:numId w:val="28"/>
        </w:numPr>
        <w:autoSpaceDE/>
        <w:autoSpaceDN/>
        <w:ind w:left="0" w:firstLine="0"/>
        <w:contextualSpacing/>
        <w:jc w:val="both"/>
        <w:rPr>
          <w:rFonts w:eastAsia="Calibri"/>
          <w:sz w:val="28"/>
          <w:szCs w:val="28"/>
          <w:lang w:eastAsia="en-US"/>
        </w:rPr>
      </w:pPr>
      <w:r w:rsidRPr="009F5897">
        <w:rPr>
          <w:rFonts w:eastAsia="Calibri"/>
          <w:sz w:val="28"/>
          <w:szCs w:val="28"/>
          <w:lang w:eastAsia="en-US"/>
        </w:rPr>
        <w:t>Какие вагоны называются местными.</w:t>
      </w:r>
    </w:p>
    <w:p w:rsidR="009F5897" w:rsidRPr="009F5897" w:rsidRDefault="009F5897" w:rsidP="009F5897">
      <w:pPr>
        <w:pStyle w:val="a5"/>
        <w:widowControl/>
        <w:numPr>
          <w:ilvl w:val="0"/>
          <w:numId w:val="28"/>
        </w:numPr>
        <w:autoSpaceDE/>
        <w:autoSpaceDN/>
        <w:ind w:left="0" w:firstLine="0"/>
        <w:contextualSpacing/>
        <w:jc w:val="both"/>
        <w:rPr>
          <w:rFonts w:eastAsia="Calibri"/>
          <w:sz w:val="28"/>
          <w:szCs w:val="28"/>
          <w:lang w:eastAsia="en-US"/>
        </w:rPr>
      </w:pPr>
      <w:r w:rsidRPr="009F5897">
        <w:rPr>
          <w:rFonts w:eastAsia="Calibri"/>
          <w:sz w:val="28"/>
          <w:szCs w:val="28"/>
          <w:lang w:eastAsia="en-US"/>
        </w:rPr>
        <w:t>Назовите должность работника, которому дежурный по промежуточной станции подчиняется в оперативном порядке.</w:t>
      </w:r>
    </w:p>
    <w:p w:rsidR="009F5897" w:rsidRPr="009F5897" w:rsidRDefault="009F5897" w:rsidP="009F5897">
      <w:pPr>
        <w:pStyle w:val="a5"/>
        <w:widowControl/>
        <w:numPr>
          <w:ilvl w:val="0"/>
          <w:numId w:val="28"/>
        </w:numPr>
        <w:autoSpaceDE/>
        <w:autoSpaceDN/>
        <w:ind w:left="0" w:firstLine="0"/>
        <w:contextualSpacing/>
        <w:jc w:val="both"/>
        <w:rPr>
          <w:rFonts w:eastAsia="Calibri"/>
          <w:sz w:val="28"/>
          <w:szCs w:val="28"/>
          <w:lang w:eastAsia="en-US"/>
        </w:rPr>
      </w:pPr>
      <w:r w:rsidRPr="009F5897">
        <w:rPr>
          <w:rFonts w:eastAsia="Calibri"/>
          <w:sz w:val="28"/>
          <w:szCs w:val="28"/>
          <w:lang w:eastAsia="en-US"/>
        </w:rPr>
        <w:t>Какой поезд называется сборным и вывозным.</w:t>
      </w:r>
    </w:p>
    <w:p w:rsidR="009F5897" w:rsidRPr="009F5897" w:rsidRDefault="009F5897" w:rsidP="009F5897">
      <w:pPr>
        <w:pStyle w:val="a5"/>
        <w:widowControl/>
        <w:numPr>
          <w:ilvl w:val="0"/>
          <w:numId w:val="28"/>
        </w:numPr>
        <w:autoSpaceDE/>
        <w:autoSpaceDN/>
        <w:ind w:left="0" w:firstLine="0"/>
        <w:contextualSpacing/>
        <w:jc w:val="both"/>
        <w:rPr>
          <w:rFonts w:eastAsia="Calibri"/>
          <w:sz w:val="28"/>
          <w:szCs w:val="28"/>
          <w:lang w:eastAsia="en-US"/>
        </w:rPr>
      </w:pPr>
      <w:r w:rsidRPr="009F5897">
        <w:rPr>
          <w:rFonts w:eastAsia="Calibri"/>
          <w:sz w:val="28"/>
          <w:szCs w:val="28"/>
          <w:lang w:eastAsia="en-US"/>
        </w:rPr>
        <w:t>Какие виды операций производятся на промежуточной станции.</w:t>
      </w:r>
    </w:p>
    <w:p w:rsidR="009F5897" w:rsidRPr="009F5897" w:rsidRDefault="009F5897" w:rsidP="009F5897">
      <w:pPr>
        <w:pStyle w:val="a5"/>
        <w:widowControl/>
        <w:numPr>
          <w:ilvl w:val="0"/>
          <w:numId w:val="28"/>
        </w:numPr>
        <w:autoSpaceDE/>
        <w:autoSpaceDN/>
        <w:ind w:left="0" w:firstLine="0"/>
        <w:contextualSpacing/>
        <w:jc w:val="both"/>
        <w:rPr>
          <w:rFonts w:eastAsia="Calibri"/>
          <w:sz w:val="28"/>
          <w:szCs w:val="28"/>
          <w:lang w:eastAsia="en-US"/>
        </w:rPr>
      </w:pPr>
      <w:r w:rsidRPr="009F5897">
        <w:rPr>
          <w:rFonts w:eastAsia="Calibri"/>
          <w:sz w:val="28"/>
          <w:szCs w:val="28"/>
          <w:lang w:eastAsia="en-US"/>
        </w:rPr>
        <w:t>Кто является непосредственным руководителем маневров.</w:t>
      </w:r>
    </w:p>
    <w:p w:rsidR="009F5897" w:rsidRPr="009F5897" w:rsidRDefault="009F5897" w:rsidP="009F5897">
      <w:pPr>
        <w:pStyle w:val="a5"/>
        <w:widowControl/>
        <w:numPr>
          <w:ilvl w:val="0"/>
          <w:numId w:val="28"/>
        </w:numPr>
        <w:autoSpaceDE/>
        <w:autoSpaceDN/>
        <w:ind w:left="0" w:firstLine="0"/>
        <w:contextualSpacing/>
        <w:jc w:val="both"/>
        <w:rPr>
          <w:rFonts w:eastAsia="Calibri"/>
          <w:sz w:val="28"/>
          <w:szCs w:val="28"/>
          <w:lang w:eastAsia="en-US"/>
        </w:rPr>
      </w:pPr>
      <w:r w:rsidRPr="009F5897">
        <w:rPr>
          <w:rFonts w:eastAsia="Calibri"/>
          <w:sz w:val="28"/>
          <w:szCs w:val="28"/>
          <w:lang w:eastAsia="en-US"/>
        </w:rPr>
        <w:t>Какой работник промежуточной станции руководит приемом и отправлением поездов.</w:t>
      </w:r>
    </w:p>
    <w:p w:rsidR="009F5897" w:rsidRPr="009F5897" w:rsidRDefault="009F5897" w:rsidP="009F5897">
      <w:pPr>
        <w:pStyle w:val="a5"/>
        <w:widowControl/>
        <w:numPr>
          <w:ilvl w:val="0"/>
          <w:numId w:val="28"/>
        </w:numPr>
        <w:autoSpaceDE/>
        <w:autoSpaceDN/>
        <w:ind w:left="0" w:firstLine="0"/>
        <w:contextualSpacing/>
        <w:jc w:val="both"/>
        <w:rPr>
          <w:sz w:val="28"/>
          <w:szCs w:val="28"/>
        </w:rPr>
      </w:pPr>
      <w:r w:rsidRPr="009F5897">
        <w:rPr>
          <w:sz w:val="28"/>
          <w:szCs w:val="28"/>
        </w:rPr>
        <w:t>СТЦ – это (дать расшифровку) и  его назначение.</w:t>
      </w:r>
    </w:p>
    <w:p w:rsidR="009F5897" w:rsidRPr="009F5897" w:rsidRDefault="009F5897" w:rsidP="009F5897">
      <w:pPr>
        <w:numPr>
          <w:ilvl w:val="0"/>
          <w:numId w:val="28"/>
        </w:numPr>
        <w:spacing w:after="0" w:line="240" w:lineRule="auto"/>
        <w:ind w:left="0" w:firstLine="0"/>
        <w:jc w:val="both"/>
        <w:rPr>
          <w:rFonts w:ascii="Times New Roman" w:hAnsi="Times New Roman" w:cs="Times New Roman"/>
          <w:sz w:val="28"/>
          <w:szCs w:val="28"/>
        </w:rPr>
      </w:pPr>
      <w:r w:rsidRPr="009F5897">
        <w:rPr>
          <w:rFonts w:ascii="Times New Roman" w:hAnsi="Times New Roman" w:cs="Times New Roman"/>
          <w:sz w:val="28"/>
          <w:szCs w:val="28"/>
        </w:rPr>
        <w:t>Какие операции производятся с документами на местные вагоны.</w:t>
      </w:r>
    </w:p>
    <w:p w:rsidR="009F5897" w:rsidRPr="009F5897" w:rsidRDefault="009F5897" w:rsidP="009F5897">
      <w:pPr>
        <w:numPr>
          <w:ilvl w:val="0"/>
          <w:numId w:val="28"/>
        </w:numPr>
        <w:spacing w:after="0" w:line="240" w:lineRule="auto"/>
        <w:ind w:left="0" w:firstLine="0"/>
        <w:jc w:val="both"/>
        <w:rPr>
          <w:rFonts w:ascii="Times New Roman" w:hAnsi="Times New Roman" w:cs="Times New Roman"/>
          <w:sz w:val="28"/>
          <w:szCs w:val="28"/>
        </w:rPr>
      </w:pPr>
      <w:r w:rsidRPr="009F5897">
        <w:rPr>
          <w:rFonts w:ascii="Times New Roman" w:hAnsi="Times New Roman" w:cs="Times New Roman"/>
          <w:sz w:val="28"/>
          <w:szCs w:val="28"/>
        </w:rPr>
        <w:t>Какие локомотивы подают местные вагоны к пунктам погрузки-выгрузки.</w:t>
      </w:r>
    </w:p>
    <w:p w:rsidR="009F5897" w:rsidRPr="009F5897" w:rsidRDefault="009F5897" w:rsidP="009F5897">
      <w:pPr>
        <w:pStyle w:val="a5"/>
        <w:widowControl/>
        <w:numPr>
          <w:ilvl w:val="0"/>
          <w:numId w:val="28"/>
        </w:numPr>
        <w:autoSpaceDE/>
        <w:autoSpaceDN/>
        <w:ind w:left="0" w:firstLine="0"/>
        <w:contextualSpacing/>
        <w:jc w:val="both"/>
        <w:rPr>
          <w:sz w:val="28"/>
          <w:szCs w:val="28"/>
        </w:rPr>
      </w:pPr>
      <w:r w:rsidRPr="009F5897">
        <w:rPr>
          <w:sz w:val="28"/>
          <w:szCs w:val="28"/>
        </w:rPr>
        <w:t>Кто составляет и для чего служит сортировочный листок. Какая информация в нем содержится.</w:t>
      </w:r>
    </w:p>
    <w:p w:rsidR="009F5897" w:rsidRPr="009F5897" w:rsidRDefault="009F5897" w:rsidP="009F5897">
      <w:pPr>
        <w:numPr>
          <w:ilvl w:val="0"/>
          <w:numId w:val="28"/>
        </w:numPr>
        <w:spacing w:after="0" w:line="240" w:lineRule="auto"/>
        <w:ind w:left="0" w:firstLine="0"/>
        <w:jc w:val="both"/>
        <w:rPr>
          <w:rFonts w:ascii="Times New Roman" w:hAnsi="Times New Roman" w:cs="Times New Roman"/>
          <w:sz w:val="28"/>
          <w:szCs w:val="28"/>
        </w:rPr>
      </w:pPr>
      <w:r w:rsidRPr="009F5897">
        <w:rPr>
          <w:rFonts w:ascii="Times New Roman" w:hAnsi="Times New Roman" w:cs="Times New Roman"/>
          <w:sz w:val="28"/>
          <w:szCs w:val="28"/>
        </w:rPr>
        <w:t>Какие вагоны называются местными. С какими поездами местные вагоны поступают на технические станции.</w:t>
      </w:r>
    </w:p>
    <w:p w:rsidR="009F5897" w:rsidRPr="009F5897" w:rsidRDefault="009F5897" w:rsidP="009F5897">
      <w:pPr>
        <w:numPr>
          <w:ilvl w:val="0"/>
          <w:numId w:val="28"/>
        </w:numPr>
        <w:spacing w:after="0" w:line="240" w:lineRule="auto"/>
        <w:ind w:left="0" w:firstLine="0"/>
        <w:jc w:val="both"/>
        <w:rPr>
          <w:rFonts w:ascii="Times New Roman" w:hAnsi="Times New Roman" w:cs="Times New Roman"/>
          <w:sz w:val="28"/>
          <w:szCs w:val="28"/>
        </w:rPr>
      </w:pPr>
      <w:r w:rsidRPr="009F5897">
        <w:rPr>
          <w:rFonts w:ascii="Times New Roman" w:hAnsi="Times New Roman" w:cs="Times New Roman"/>
          <w:sz w:val="28"/>
          <w:szCs w:val="28"/>
        </w:rPr>
        <w:t>Какой работник станции осуществляет общее руководство местной работой на станции.</w:t>
      </w:r>
    </w:p>
    <w:p w:rsidR="009F5897" w:rsidRPr="009F5897" w:rsidRDefault="009F5897" w:rsidP="009F5897">
      <w:pPr>
        <w:pStyle w:val="a5"/>
        <w:widowControl/>
        <w:numPr>
          <w:ilvl w:val="0"/>
          <w:numId w:val="28"/>
        </w:numPr>
        <w:autoSpaceDE/>
        <w:autoSpaceDN/>
        <w:ind w:left="567" w:hanging="567"/>
        <w:contextualSpacing/>
        <w:jc w:val="both"/>
        <w:rPr>
          <w:sz w:val="28"/>
          <w:szCs w:val="28"/>
        </w:rPr>
      </w:pPr>
      <w:r w:rsidRPr="009F5897">
        <w:rPr>
          <w:sz w:val="28"/>
          <w:szCs w:val="28"/>
        </w:rPr>
        <w:t xml:space="preserve"> Дать определение транзитного поезда без переработки и с  переработкой.</w:t>
      </w:r>
    </w:p>
    <w:p w:rsidR="009F5897" w:rsidRPr="009F5897" w:rsidRDefault="009F5897" w:rsidP="009F5897">
      <w:pPr>
        <w:jc w:val="both"/>
        <w:rPr>
          <w:rFonts w:ascii="Times New Roman" w:hAnsi="Times New Roman" w:cs="Times New Roman"/>
          <w:sz w:val="28"/>
          <w:szCs w:val="28"/>
        </w:rPr>
      </w:pPr>
      <w:r w:rsidRPr="009F5897">
        <w:rPr>
          <w:rFonts w:ascii="Times New Roman" w:hAnsi="Times New Roman" w:cs="Times New Roman"/>
          <w:sz w:val="28"/>
          <w:szCs w:val="28"/>
        </w:rPr>
        <w:t>24. В каком порядке выполняются операции с транзитным поездом с переработкой на сортировочной станции.</w:t>
      </w:r>
    </w:p>
    <w:p w:rsidR="009F5897" w:rsidRPr="009F5897" w:rsidRDefault="009F5897" w:rsidP="009F5897">
      <w:pPr>
        <w:tabs>
          <w:tab w:val="left" w:pos="1170"/>
        </w:tabs>
        <w:jc w:val="both"/>
        <w:rPr>
          <w:rFonts w:ascii="Times New Roman" w:hAnsi="Times New Roman" w:cs="Times New Roman"/>
          <w:sz w:val="28"/>
          <w:szCs w:val="28"/>
        </w:rPr>
      </w:pPr>
      <w:r w:rsidRPr="009F5897">
        <w:rPr>
          <w:rFonts w:ascii="Times New Roman" w:hAnsi="Times New Roman" w:cs="Times New Roman"/>
          <w:sz w:val="28"/>
          <w:szCs w:val="28"/>
        </w:rPr>
        <w:t>25. Что такое АРМ ДСП, описать назначение, принцип действия и его функциональные возможности.</w:t>
      </w:r>
    </w:p>
    <w:p w:rsidR="009F5897" w:rsidRPr="009F5897" w:rsidRDefault="009F5897" w:rsidP="009F5897">
      <w:pPr>
        <w:tabs>
          <w:tab w:val="left" w:pos="1170"/>
        </w:tabs>
        <w:jc w:val="both"/>
        <w:rPr>
          <w:rFonts w:ascii="Times New Roman" w:hAnsi="Times New Roman" w:cs="Times New Roman"/>
          <w:sz w:val="28"/>
          <w:szCs w:val="28"/>
        </w:rPr>
      </w:pPr>
      <w:r w:rsidRPr="009F5897">
        <w:rPr>
          <w:rFonts w:ascii="Times New Roman" w:hAnsi="Times New Roman" w:cs="Times New Roman"/>
          <w:sz w:val="28"/>
          <w:szCs w:val="28"/>
        </w:rPr>
        <w:t>26. Дать определение, назначение, принцип действия и особенности  системы ГИД «Урал». Какие АРМы входят в данную систему.</w:t>
      </w:r>
    </w:p>
    <w:p w:rsidR="009F5897" w:rsidRPr="009F5897" w:rsidRDefault="009F5897" w:rsidP="009F5897">
      <w:pPr>
        <w:tabs>
          <w:tab w:val="left" w:pos="1170"/>
        </w:tabs>
        <w:jc w:val="both"/>
        <w:rPr>
          <w:rFonts w:ascii="Times New Roman" w:hAnsi="Times New Roman" w:cs="Times New Roman"/>
          <w:sz w:val="28"/>
          <w:szCs w:val="28"/>
        </w:rPr>
      </w:pPr>
      <w:r w:rsidRPr="009F5897">
        <w:rPr>
          <w:rFonts w:ascii="Times New Roman" w:hAnsi="Times New Roman" w:cs="Times New Roman"/>
          <w:sz w:val="28"/>
          <w:szCs w:val="28"/>
        </w:rPr>
        <w:t>27. Дать определение, назначение и принцип действия системы “КСАРМ”. Какие АРМы входят в данную систему.</w:t>
      </w:r>
    </w:p>
    <w:p w:rsidR="009F5897" w:rsidRPr="009F5897" w:rsidRDefault="009F5897" w:rsidP="009F5897">
      <w:pPr>
        <w:tabs>
          <w:tab w:val="left" w:pos="1170"/>
        </w:tabs>
        <w:jc w:val="both"/>
        <w:rPr>
          <w:rFonts w:ascii="Times New Roman" w:hAnsi="Times New Roman" w:cs="Times New Roman"/>
          <w:sz w:val="28"/>
          <w:szCs w:val="28"/>
        </w:rPr>
      </w:pPr>
      <w:r w:rsidRPr="009F5897">
        <w:rPr>
          <w:rFonts w:ascii="Times New Roman" w:hAnsi="Times New Roman" w:cs="Times New Roman"/>
          <w:sz w:val="28"/>
          <w:szCs w:val="28"/>
        </w:rPr>
        <w:t>28. Дать определение АСУ СС, какие задачи решает и его функциональная часть.</w:t>
      </w:r>
    </w:p>
    <w:p w:rsidR="009F5897" w:rsidRPr="009F5897" w:rsidRDefault="009F5897" w:rsidP="009F5897">
      <w:pPr>
        <w:tabs>
          <w:tab w:val="left" w:pos="1170"/>
        </w:tabs>
        <w:jc w:val="both"/>
        <w:rPr>
          <w:rFonts w:ascii="Times New Roman" w:hAnsi="Times New Roman" w:cs="Times New Roman"/>
          <w:sz w:val="28"/>
          <w:szCs w:val="28"/>
        </w:rPr>
      </w:pPr>
      <w:r w:rsidRPr="009F5897">
        <w:rPr>
          <w:rFonts w:ascii="Times New Roman" w:hAnsi="Times New Roman" w:cs="Times New Roman"/>
          <w:sz w:val="28"/>
          <w:szCs w:val="28"/>
        </w:rPr>
        <w:t>30. Что обеспечило создание АРМ на базе ПК в сфере управления железнодорожными перевозками.</w:t>
      </w:r>
    </w:p>
    <w:p w:rsidR="009F5897" w:rsidRPr="009F5897" w:rsidRDefault="009F5897" w:rsidP="009F5897">
      <w:pPr>
        <w:tabs>
          <w:tab w:val="left" w:pos="1170"/>
        </w:tabs>
        <w:jc w:val="both"/>
        <w:rPr>
          <w:rFonts w:ascii="Times New Roman" w:hAnsi="Times New Roman" w:cs="Times New Roman"/>
          <w:sz w:val="28"/>
          <w:szCs w:val="28"/>
        </w:rPr>
      </w:pPr>
      <w:r w:rsidRPr="009F5897">
        <w:rPr>
          <w:rFonts w:ascii="Times New Roman" w:hAnsi="Times New Roman" w:cs="Times New Roman"/>
          <w:sz w:val="28"/>
          <w:szCs w:val="28"/>
        </w:rPr>
        <w:t>31. Дайте определение термину АСОУП, задачи данной системы.</w:t>
      </w:r>
    </w:p>
    <w:p w:rsidR="009F5897" w:rsidRPr="009F5897" w:rsidRDefault="009F5897" w:rsidP="009F5897">
      <w:pPr>
        <w:tabs>
          <w:tab w:val="left" w:pos="1170"/>
        </w:tabs>
        <w:jc w:val="both"/>
        <w:rPr>
          <w:rFonts w:ascii="Times New Roman" w:eastAsia="Calibri" w:hAnsi="Times New Roman" w:cs="Times New Roman"/>
          <w:sz w:val="28"/>
          <w:szCs w:val="28"/>
        </w:rPr>
      </w:pPr>
      <w:r w:rsidRPr="009F5897">
        <w:rPr>
          <w:rFonts w:ascii="Times New Roman" w:eastAsia="Calibri" w:hAnsi="Times New Roman" w:cs="Times New Roman"/>
          <w:sz w:val="28"/>
          <w:szCs w:val="28"/>
        </w:rPr>
        <w:t>33. По каким принципам можно разделить АРМы на железнодорожном транспорте.</w:t>
      </w:r>
    </w:p>
    <w:p w:rsidR="009F5897" w:rsidRPr="009F5897" w:rsidRDefault="009F5897" w:rsidP="009F5897">
      <w:pPr>
        <w:tabs>
          <w:tab w:val="left" w:pos="1170"/>
        </w:tabs>
        <w:jc w:val="both"/>
        <w:rPr>
          <w:rFonts w:ascii="Times New Roman" w:eastAsia="Calibri" w:hAnsi="Times New Roman" w:cs="Times New Roman"/>
          <w:sz w:val="28"/>
          <w:szCs w:val="28"/>
        </w:rPr>
      </w:pPr>
      <w:r w:rsidRPr="009F5897">
        <w:rPr>
          <w:rFonts w:ascii="Times New Roman" w:eastAsia="Calibri" w:hAnsi="Times New Roman" w:cs="Times New Roman"/>
          <w:sz w:val="28"/>
          <w:szCs w:val="28"/>
        </w:rPr>
        <w:t>34. Опишите методику «общения» работника, АРМа и АСОУП;</w:t>
      </w:r>
    </w:p>
    <w:p w:rsidR="009F5897" w:rsidRPr="009F5897" w:rsidRDefault="009F5897" w:rsidP="009F5897">
      <w:pPr>
        <w:tabs>
          <w:tab w:val="left" w:pos="1170"/>
        </w:tabs>
        <w:jc w:val="both"/>
        <w:rPr>
          <w:rFonts w:ascii="Times New Roman" w:eastAsia="Calibri" w:hAnsi="Times New Roman" w:cs="Times New Roman"/>
          <w:sz w:val="28"/>
          <w:szCs w:val="28"/>
        </w:rPr>
      </w:pPr>
      <w:r w:rsidRPr="009F5897">
        <w:rPr>
          <w:rFonts w:ascii="Times New Roman" w:eastAsia="Calibri" w:hAnsi="Times New Roman" w:cs="Times New Roman"/>
          <w:sz w:val="28"/>
          <w:szCs w:val="28"/>
        </w:rPr>
        <w:t>35. Дать определение и показать принцип действия поездной и вагонной моделей;</w:t>
      </w:r>
    </w:p>
    <w:p w:rsidR="009F5897" w:rsidRPr="009F5897" w:rsidRDefault="009F5897" w:rsidP="009F5897">
      <w:pPr>
        <w:tabs>
          <w:tab w:val="left" w:pos="1170"/>
        </w:tabs>
        <w:jc w:val="both"/>
        <w:rPr>
          <w:rFonts w:ascii="Times New Roman" w:eastAsia="Calibri" w:hAnsi="Times New Roman" w:cs="Times New Roman"/>
          <w:sz w:val="28"/>
          <w:szCs w:val="28"/>
        </w:rPr>
      </w:pPr>
      <w:r w:rsidRPr="009F5897">
        <w:rPr>
          <w:rFonts w:ascii="Times New Roman" w:eastAsia="Calibri" w:hAnsi="Times New Roman" w:cs="Times New Roman"/>
          <w:sz w:val="28"/>
          <w:szCs w:val="28"/>
        </w:rPr>
        <w:t>36. Где производится грузовая работа с местными вагонами.</w:t>
      </w:r>
    </w:p>
    <w:p w:rsidR="009F5897" w:rsidRPr="009F5897" w:rsidRDefault="009F5897" w:rsidP="009F5897">
      <w:pPr>
        <w:jc w:val="both"/>
        <w:rPr>
          <w:rFonts w:ascii="Times New Roman" w:hAnsi="Times New Roman" w:cs="Times New Roman"/>
          <w:sz w:val="28"/>
          <w:szCs w:val="28"/>
        </w:rPr>
      </w:pPr>
      <w:r w:rsidRPr="009F5897">
        <w:rPr>
          <w:rFonts w:ascii="Times New Roman" w:hAnsi="Times New Roman" w:cs="Times New Roman"/>
          <w:sz w:val="28"/>
          <w:szCs w:val="28"/>
        </w:rPr>
        <w:t>37. Что такое телеграмма - натурный лист (ТГНЛ) на основании какого нормативного документа он составляется, его структура.</w:t>
      </w:r>
    </w:p>
    <w:p w:rsidR="009F5897" w:rsidRPr="009F5897" w:rsidRDefault="009F5897" w:rsidP="009F5897">
      <w:pPr>
        <w:jc w:val="both"/>
        <w:rPr>
          <w:rFonts w:ascii="Times New Roman" w:hAnsi="Times New Roman" w:cs="Times New Roman"/>
          <w:sz w:val="28"/>
          <w:szCs w:val="28"/>
        </w:rPr>
      </w:pPr>
      <w:r w:rsidRPr="009F5897">
        <w:rPr>
          <w:rFonts w:ascii="Times New Roman" w:hAnsi="Times New Roman" w:cs="Times New Roman"/>
          <w:sz w:val="28"/>
          <w:szCs w:val="28"/>
        </w:rPr>
        <w:t>38. Назначение натурного листа (с.02), где и кем он составляется.</w:t>
      </w:r>
    </w:p>
    <w:p w:rsidR="009F5897" w:rsidRPr="008A35C3" w:rsidRDefault="009F5897" w:rsidP="009F5897">
      <w:pPr>
        <w:jc w:val="both"/>
        <w:rPr>
          <w:sz w:val="28"/>
          <w:szCs w:val="28"/>
        </w:rPr>
      </w:pPr>
    </w:p>
    <w:p w:rsidR="00FE666F" w:rsidRDefault="00FE666F" w:rsidP="009F5897">
      <w:pPr>
        <w:spacing w:after="0"/>
        <w:rPr>
          <w:rFonts w:ascii="Times New Roman" w:hAnsi="Times New Roman" w:cs="Times New Roman"/>
          <w:b/>
        </w:rPr>
      </w:pPr>
    </w:p>
    <w:p w:rsidR="00CF3B31" w:rsidRDefault="00CF3B31" w:rsidP="0083407A">
      <w:pPr>
        <w:rPr>
          <w:rFonts w:ascii="Times New Roman" w:hAnsi="Times New Roman" w:cs="Times New Roman"/>
          <w:b/>
        </w:rPr>
      </w:pPr>
    </w:p>
    <w:p w:rsidR="00CF3B31" w:rsidRDefault="00CF3B31" w:rsidP="0083407A">
      <w:pPr>
        <w:rPr>
          <w:rFonts w:ascii="Times New Roman" w:hAnsi="Times New Roman" w:cs="Times New Roman"/>
          <w:b/>
        </w:rPr>
      </w:pPr>
    </w:p>
    <w:p w:rsidR="00CF3B31" w:rsidRDefault="00CF3B31" w:rsidP="0083407A">
      <w:pPr>
        <w:rPr>
          <w:rFonts w:ascii="Times New Roman" w:hAnsi="Times New Roman" w:cs="Times New Roman"/>
          <w:b/>
        </w:rPr>
      </w:pPr>
    </w:p>
    <w:p w:rsidR="00CF3B31" w:rsidRDefault="00CF3B31" w:rsidP="0083407A">
      <w:pPr>
        <w:rPr>
          <w:rFonts w:ascii="Times New Roman" w:hAnsi="Times New Roman" w:cs="Times New Roman"/>
          <w:b/>
        </w:rPr>
      </w:pPr>
    </w:p>
    <w:p w:rsidR="00CF3B31" w:rsidRDefault="00CF3B31" w:rsidP="0083407A">
      <w:pPr>
        <w:rPr>
          <w:rFonts w:ascii="Times New Roman" w:hAnsi="Times New Roman" w:cs="Times New Roman"/>
          <w:b/>
        </w:rPr>
      </w:pPr>
    </w:p>
    <w:p w:rsidR="00CF3B31" w:rsidRDefault="00CF3B31" w:rsidP="0083407A">
      <w:pPr>
        <w:rPr>
          <w:rFonts w:ascii="Times New Roman" w:hAnsi="Times New Roman" w:cs="Times New Roman"/>
          <w:b/>
        </w:rPr>
      </w:pPr>
    </w:p>
    <w:p w:rsidR="00CF3B31" w:rsidRDefault="00CF3B31" w:rsidP="0083407A">
      <w:pPr>
        <w:rPr>
          <w:rFonts w:ascii="Times New Roman" w:hAnsi="Times New Roman" w:cs="Times New Roman"/>
          <w:b/>
        </w:rPr>
      </w:pPr>
    </w:p>
    <w:p w:rsidR="00CF3B31" w:rsidRDefault="00CF3B31" w:rsidP="0083407A">
      <w:pPr>
        <w:rPr>
          <w:rFonts w:ascii="Times New Roman" w:hAnsi="Times New Roman" w:cs="Times New Roman"/>
          <w:b/>
        </w:rPr>
      </w:pPr>
    </w:p>
    <w:p w:rsidR="00CF3B31" w:rsidRDefault="00CF3B31" w:rsidP="0083407A">
      <w:pPr>
        <w:rPr>
          <w:rFonts w:ascii="Times New Roman" w:hAnsi="Times New Roman" w:cs="Times New Roman"/>
          <w:b/>
        </w:rPr>
      </w:pPr>
    </w:p>
    <w:p w:rsidR="00CF3B31" w:rsidRPr="00DA59D0" w:rsidRDefault="00CF3B31" w:rsidP="0083407A">
      <w:pPr>
        <w:rPr>
          <w:rFonts w:ascii="Times New Roman" w:hAnsi="Times New Roman" w:cs="Times New Roman"/>
          <w:b/>
        </w:rPr>
      </w:pPr>
    </w:p>
    <w:sectPr w:rsidR="00CF3B31" w:rsidRPr="00DA59D0" w:rsidSect="00111D70">
      <w:headerReference w:type="defaul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7B2" w:rsidRDefault="007E37B2" w:rsidP="00DB5ACE">
      <w:pPr>
        <w:spacing w:after="0" w:line="240" w:lineRule="auto"/>
      </w:pPr>
      <w:r>
        <w:separator/>
      </w:r>
    </w:p>
  </w:endnote>
  <w:endnote w:type="continuationSeparator" w:id="0">
    <w:p w:rsidR="007E37B2" w:rsidRDefault="007E37B2" w:rsidP="00DB5A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Newton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7B2" w:rsidRDefault="007E37B2" w:rsidP="00DB5ACE">
      <w:pPr>
        <w:spacing w:after="0" w:line="240" w:lineRule="auto"/>
      </w:pPr>
      <w:r>
        <w:separator/>
      </w:r>
    </w:p>
  </w:footnote>
  <w:footnote w:type="continuationSeparator" w:id="0">
    <w:p w:rsidR="007E37B2" w:rsidRDefault="007E37B2" w:rsidP="00DB5A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0E8" w:rsidRDefault="004070E8">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0E8" w:rsidRDefault="004070E8">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0E8" w:rsidRDefault="004070E8">
    <w:pPr>
      <w:pStyle w:val="a3"/>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0E8" w:rsidRDefault="004070E8">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2CA8"/>
    <w:multiLevelType w:val="hybridMultilevel"/>
    <w:tmpl w:val="3356B710"/>
    <w:lvl w:ilvl="0" w:tplc="5F4A1A54">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434CA9"/>
    <w:multiLevelType w:val="hybridMultilevel"/>
    <w:tmpl w:val="7B76E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FB7CDD"/>
    <w:multiLevelType w:val="hybridMultilevel"/>
    <w:tmpl w:val="B5D4FF02"/>
    <w:lvl w:ilvl="0" w:tplc="42D43A96">
      <w:start w:val="16"/>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E36CAE"/>
    <w:multiLevelType w:val="hybridMultilevel"/>
    <w:tmpl w:val="58EE31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89B340A"/>
    <w:multiLevelType w:val="hybridMultilevel"/>
    <w:tmpl w:val="48BE1948"/>
    <w:lvl w:ilvl="0" w:tplc="5F4A1A54">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0534B0"/>
    <w:multiLevelType w:val="hybridMultilevel"/>
    <w:tmpl w:val="48BE1948"/>
    <w:lvl w:ilvl="0" w:tplc="5F4A1A54">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D7543B"/>
    <w:multiLevelType w:val="hybridMultilevel"/>
    <w:tmpl w:val="723038E8"/>
    <w:lvl w:ilvl="0" w:tplc="42D43A96">
      <w:start w:val="1"/>
      <w:numFmt w:val="decimal"/>
      <w:lvlText w:val="%1"/>
      <w:lvlJc w:val="left"/>
      <w:pPr>
        <w:ind w:left="720" w:hanging="360"/>
      </w:pPr>
      <w:rPr>
        <w:rFonts w:hint="default"/>
      </w:rPr>
    </w:lvl>
    <w:lvl w:ilvl="1" w:tplc="42D43A9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907763"/>
    <w:multiLevelType w:val="hybridMultilevel"/>
    <w:tmpl w:val="0CD6B180"/>
    <w:lvl w:ilvl="0" w:tplc="EA1A64A8">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1A9771D"/>
    <w:multiLevelType w:val="hybridMultilevel"/>
    <w:tmpl w:val="3356B710"/>
    <w:lvl w:ilvl="0" w:tplc="5F4A1A54">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7D3D55"/>
    <w:multiLevelType w:val="hybridMultilevel"/>
    <w:tmpl w:val="3356B710"/>
    <w:lvl w:ilvl="0" w:tplc="5F4A1A54">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8E48A2"/>
    <w:multiLevelType w:val="hybridMultilevel"/>
    <w:tmpl w:val="8BDE4B42"/>
    <w:lvl w:ilvl="0" w:tplc="A2CE206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5B411B"/>
    <w:multiLevelType w:val="hybridMultilevel"/>
    <w:tmpl w:val="EFA2D56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4F37D8"/>
    <w:multiLevelType w:val="hybridMultilevel"/>
    <w:tmpl w:val="171609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AA17FC9"/>
    <w:multiLevelType w:val="hybridMultilevel"/>
    <w:tmpl w:val="1AC6A75C"/>
    <w:lvl w:ilvl="0" w:tplc="42D43A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F057B6"/>
    <w:multiLevelType w:val="hybridMultilevel"/>
    <w:tmpl w:val="5704C64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39D2F1D"/>
    <w:multiLevelType w:val="multilevel"/>
    <w:tmpl w:val="EDFC6A56"/>
    <w:lvl w:ilvl="0">
      <w:start w:val="1"/>
      <w:numFmt w:val="decimal"/>
      <w:lvlText w:val="%1"/>
      <w:lvlJc w:val="left"/>
      <w:pPr>
        <w:ind w:left="1279" w:hanging="286"/>
        <w:jc w:val="left"/>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511" w:hanging="425"/>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493" w:hanging="425"/>
      </w:pPr>
      <w:rPr>
        <w:rFonts w:hint="default"/>
        <w:lang w:val="ru-RU" w:eastAsia="ru-RU" w:bidi="ru-RU"/>
      </w:rPr>
    </w:lvl>
    <w:lvl w:ilvl="3">
      <w:numFmt w:val="bullet"/>
      <w:lvlText w:val="•"/>
      <w:lvlJc w:val="left"/>
      <w:pPr>
        <w:ind w:left="3466" w:hanging="425"/>
      </w:pPr>
      <w:rPr>
        <w:rFonts w:hint="default"/>
        <w:lang w:val="ru-RU" w:eastAsia="ru-RU" w:bidi="ru-RU"/>
      </w:rPr>
    </w:lvl>
    <w:lvl w:ilvl="4">
      <w:numFmt w:val="bullet"/>
      <w:lvlText w:val="•"/>
      <w:lvlJc w:val="left"/>
      <w:pPr>
        <w:ind w:left="4439" w:hanging="425"/>
      </w:pPr>
      <w:rPr>
        <w:rFonts w:hint="default"/>
        <w:lang w:val="ru-RU" w:eastAsia="ru-RU" w:bidi="ru-RU"/>
      </w:rPr>
    </w:lvl>
    <w:lvl w:ilvl="5">
      <w:numFmt w:val="bullet"/>
      <w:lvlText w:val="•"/>
      <w:lvlJc w:val="left"/>
      <w:pPr>
        <w:ind w:left="5412" w:hanging="425"/>
      </w:pPr>
      <w:rPr>
        <w:rFonts w:hint="default"/>
        <w:lang w:val="ru-RU" w:eastAsia="ru-RU" w:bidi="ru-RU"/>
      </w:rPr>
    </w:lvl>
    <w:lvl w:ilvl="6">
      <w:numFmt w:val="bullet"/>
      <w:lvlText w:val="•"/>
      <w:lvlJc w:val="left"/>
      <w:pPr>
        <w:ind w:left="6386" w:hanging="425"/>
      </w:pPr>
      <w:rPr>
        <w:rFonts w:hint="default"/>
        <w:lang w:val="ru-RU" w:eastAsia="ru-RU" w:bidi="ru-RU"/>
      </w:rPr>
    </w:lvl>
    <w:lvl w:ilvl="7">
      <w:numFmt w:val="bullet"/>
      <w:lvlText w:val="•"/>
      <w:lvlJc w:val="left"/>
      <w:pPr>
        <w:ind w:left="7359" w:hanging="425"/>
      </w:pPr>
      <w:rPr>
        <w:rFonts w:hint="default"/>
        <w:lang w:val="ru-RU" w:eastAsia="ru-RU" w:bidi="ru-RU"/>
      </w:rPr>
    </w:lvl>
    <w:lvl w:ilvl="8">
      <w:numFmt w:val="bullet"/>
      <w:lvlText w:val="•"/>
      <w:lvlJc w:val="left"/>
      <w:pPr>
        <w:ind w:left="8332" w:hanging="425"/>
      </w:pPr>
      <w:rPr>
        <w:rFonts w:hint="default"/>
        <w:lang w:val="ru-RU" w:eastAsia="ru-RU" w:bidi="ru-RU"/>
      </w:rPr>
    </w:lvl>
  </w:abstractNum>
  <w:abstractNum w:abstractNumId="16">
    <w:nsid w:val="4EA1462F"/>
    <w:multiLevelType w:val="hybridMultilevel"/>
    <w:tmpl w:val="A6C8DD2C"/>
    <w:lvl w:ilvl="0" w:tplc="42D43A9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E7372A"/>
    <w:multiLevelType w:val="hybridMultilevel"/>
    <w:tmpl w:val="3356B710"/>
    <w:lvl w:ilvl="0" w:tplc="5F4A1A54">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7B3F1A"/>
    <w:multiLevelType w:val="hybridMultilevel"/>
    <w:tmpl w:val="0A2691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CC94E26"/>
    <w:multiLevelType w:val="hybridMultilevel"/>
    <w:tmpl w:val="3DC41AA0"/>
    <w:lvl w:ilvl="0" w:tplc="42D43A96">
      <w:start w:val="1"/>
      <w:numFmt w:val="decimal"/>
      <w:lvlText w:val="%1"/>
      <w:lvlJc w:val="left"/>
      <w:pPr>
        <w:ind w:left="720" w:hanging="360"/>
      </w:pPr>
      <w:rPr>
        <w:rFonts w:hint="default"/>
      </w:rPr>
    </w:lvl>
    <w:lvl w:ilvl="1" w:tplc="CD082066">
      <w:start w:val="1"/>
      <w:numFmt w:val="decimal"/>
      <w:lvlText w:val="%2"/>
      <w:lvlJc w:val="left"/>
      <w:pPr>
        <w:ind w:left="1440" w:hanging="360"/>
      </w:pPr>
      <w:rPr>
        <w:rFonts w:ascii="Times New Roman" w:eastAsiaTheme="minorHAnsi" w:hAnsi="Times New Roman" w:cstheme="minorBid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832BA1"/>
    <w:multiLevelType w:val="hybridMultilevel"/>
    <w:tmpl w:val="582260E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010008A"/>
    <w:multiLevelType w:val="hybridMultilevel"/>
    <w:tmpl w:val="A7D8B0FC"/>
    <w:lvl w:ilvl="0" w:tplc="9E300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BE538A"/>
    <w:multiLevelType w:val="multilevel"/>
    <w:tmpl w:val="EDFC6A56"/>
    <w:lvl w:ilvl="0">
      <w:start w:val="1"/>
      <w:numFmt w:val="decimal"/>
      <w:lvlText w:val="%1"/>
      <w:lvlJc w:val="left"/>
      <w:pPr>
        <w:ind w:left="1279" w:hanging="286"/>
        <w:jc w:val="left"/>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511" w:hanging="425"/>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493" w:hanging="425"/>
      </w:pPr>
      <w:rPr>
        <w:rFonts w:hint="default"/>
        <w:lang w:val="ru-RU" w:eastAsia="ru-RU" w:bidi="ru-RU"/>
      </w:rPr>
    </w:lvl>
    <w:lvl w:ilvl="3">
      <w:numFmt w:val="bullet"/>
      <w:lvlText w:val="•"/>
      <w:lvlJc w:val="left"/>
      <w:pPr>
        <w:ind w:left="3466" w:hanging="425"/>
      </w:pPr>
      <w:rPr>
        <w:rFonts w:hint="default"/>
        <w:lang w:val="ru-RU" w:eastAsia="ru-RU" w:bidi="ru-RU"/>
      </w:rPr>
    </w:lvl>
    <w:lvl w:ilvl="4">
      <w:numFmt w:val="bullet"/>
      <w:lvlText w:val="•"/>
      <w:lvlJc w:val="left"/>
      <w:pPr>
        <w:ind w:left="4439" w:hanging="425"/>
      </w:pPr>
      <w:rPr>
        <w:rFonts w:hint="default"/>
        <w:lang w:val="ru-RU" w:eastAsia="ru-RU" w:bidi="ru-RU"/>
      </w:rPr>
    </w:lvl>
    <w:lvl w:ilvl="5">
      <w:numFmt w:val="bullet"/>
      <w:lvlText w:val="•"/>
      <w:lvlJc w:val="left"/>
      <w:pPr>
        <w:ind w:left="5412" w:hanging="425"/>
      </w:pPr>
      <w:rPr>
        <w:rFonts w:hint="default"/>
        <w:lang w:val="ru-RU" w:eastAsia="ru-RU" w:bidi="ru-RU"/>
      </w:rPr>
    </w:lvl>
    <w:lvl w:ilvl="6">
      <w:numFmt w:val="bullet"/>
      <w:lvlText w:val="•"/>
      <w:lvlJc w:val="left"/>
      <w:pPr>
        <w:ind w:left="6386" w:hanging="425"/>
      </w:pPr>
      <w:rPr>
        <w:rFonts w:hint="default"/>
        <w:lang w:val="ru-RU" w:eastAsia="ru-RU" w:bidi="ru-RU"/>
      </w:rPr>
    </w:lvl>
    <w:lvl w:ilvl="7">
      <w:numFmt w:val="bullet"/>
      <w:lvlText w:val="•"/>
      <w:lvlJc w:val="left"/>
      <w:pPr>
        <w:ind w:left="7359" w:hanging="425"/>
      </w:pPr>
      <w:rPr>
        <w:rFonts w:hint="default"/>
        <w:lang w:val="ru-RU" w:eastAsia="ru-RU" w:bidi="ru-RU"/>
      </w:rPr>
    </w:lvl>
    <w:lvl w:ilvl="8">
      <w:numFmt w:val="bullet"/>
      <w:lvlText w:val="•"/>
      <w:lvlJc w:val="left"/>
      <w:pPr>
        <w:ind w:left="8332" w:hanging="425"/>
      </w:pPr>
      <w:rPr>
        <w:rFonts w:hint="default"/>
        <w:lang w:val="ru-RU" w:eastAsia="ru-RU" w:bidi="ru-RU"/>
      </w:rPr>
    </w:lvl>
  </w:abstractNum>
  <w:abstractNum w:abstractNumId="23">
    <w:nsid w:val="7524305E"/>
    <w:multiLevelType w:val="multilevel"/>
    <w:tmpl w:val="A2D090A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75B3F6F"/>
    <w:multiLevelType w:val="hybridMultilevel"/>
    <w:tmpl w:val="FA5A0BEE"/>
    <w:lvl w:ilvl="0" w:tplc="0C881B2E">
      <w:start w:val="26"/>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2C49A8"/>
    <w:multiLevelType w:val="hybridMultilevel"/>
    <w:tmpl w:val="2B8055B0"/>
    <w:lvl w:ilvl="0" w:tplc="0419000F">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0410BF"/>
    <w:multiLevelType w:val="hybridMultilevel"/>
    <w:tmpl w:val="46301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E53AE2"/>
    <w:multiLevelType w:val="hybridMultilevel"/>
    <w:tmpl w:val="8BDE4B42"/>
    <w:lvl w:ilvl="0" w:tplc="A2CE206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1"/>
  </w:num>
  <w:num w:numId="3">
    <w:abstractNumId w:val="27"/>
  </w:num>
  <w:num w:numId="4">
    <w:abstractNumId w:val="4"/>
  </w:num>
  <w:num w:numId="5">
    <w:abstractNumId w:val="0"/>
  </w:num>
  <w:num w:numId="6">
    <w:abstractNumId w:val="9"/>
  </w:num>
  <w:num w:numId="7">
    <w:abstractNumId w:val="17"/>
  </w:num>
  <w:num w:numId="8">
    <w:abstractNumId w:val="8"/>
  </w:num>
  <w:num w:numId="9">
    <w:abstractNumId w:val="10"/>
  </w:num>
  <w:num w:numId="10">
    <w:abstractNumId w:val="5"/>
  </w:num>
  <w:num w:numId="11">
    <w:abstractNumId w:val="6"/>
  </w:num>
  <w:num w:numId="12">
    <w:abstractNumId w:val="1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9"/>
  </w:num>
  <w:num w:numId="24">
    <w:abstractNumId w:val="24"/>
  </w:num>
  <w:num w:numId="25">
    <w:abstractNumId w:val="13"/>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4D4B27"/>
    <w:rsid w:val="00111D70"/>
    <w:rsid w:val="004070E8"/>
    <w:rsid w:val="004B20BC"/>
    <w:rsid w:val="004C35CF"/>
    <w:rsid w:val="004D4B27"/>
    <w:rsid w:val="005D512D"/>
    <w:rsid w:val="006616D4"/>
    <w:rsid w:val="007E37B2"/>
    <w:rsid w:val="00800BDE"/>
    <w:rsid w:val="0083407A"/>
    <w:rsid w:val="009C0DA8"/>
    <w:rsid w:val="009F5897"/>
    <w:rsid w:val="00C43EF7"/>
    <w:rsid w:val="00CB610C"/>
    <w:rsid w:val="00CF3B31"/>
    <w:rsid w:val="00D60DED"/>
    <w:rsid w:val="00DA59D0"/>
    <w:rsid w:val="00DB5ACE"/>
    <w:rsid w:val="00E4059B"/>
    <w:rsid w:val="00F2789E"/>
    <w:rsid w:val="00F6675C"/>
    <w:rsid w:val="00FE66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B27"/>
  </w:style>
  <w:style w:type="paragraph" w:styleId="1">
    <w:name w:val="heading 1"/>
    <w:basedOn w:val="a"/>
    <w:next w:val="a"/>
    <w:link w:val="10"/>
    <w:uiPriority w:val="99"/>
    <w:qFormat/>
    <w:rsid w:val="00DA59D0"/>
    <w:pPr>
      <w:keepNext/>
      <w:spacing w:before="240" w:after="60"/>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3407A"/>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4">
    <w:name w:val="Основной текст Знак"/>
    <w:basedOn w:val="a0"/>
    <w:link w:val="a3"/>
    <w:uiPriority w:val="1"/>
    <w:rsid w:val="0083407A"/>
    <w:rPr>
      <w:rFonts w:ascii="Times New Roman" w:eastAsia="Times New Roman" w:hAnsi="Times New Roman" w:cs="Times New Roman"/>
      <w:sz w:val="28"/>
      <w:szCs w:val="28"/>
      <w:lang w:eastAsia="ru-RU" w:bidi="ru-RU"/>
    </w:rPr>
  </w:style>
  <w:style w:type="paragraph" w:styleId="3">
    <w:name w:val="Body Text 3"/>
    <w:basedOn w:val="a"/>
    <w:link w:val="30"/>
    <w:uiPriority w:val="99"/>
    <w:semiHidden/>
    <w:unhideWhenUsed/>
    <w:rsid w:val="0083407A"/>
    <w:pPr>
      <w:spacing w:after="120"/>
    </w:pPr>
    <w:rPr>
      <w:sz w:val="16"/>
      <w:szCs w:val="16"/>
    </w:rPr>
  </w:style>
  <w:style w:type="character" w:customStyle="1" w:styleId="30">
    <w:name w:val="Основной текст 3 Знак"/>
    <w:basedOn w:val="a0"/>
    <w:link w:val="3"/>
    <w:uiPriority w:val="99"/>
    <w:semiHidden/>
    <w:rsid w:val="0083407A"/>
    <w:rPr>
      <w:sz w:val="16"/>
      <w:szCs w:val="16"/>
    </w:rPr>
  </w:style>
  <w:style w:type="paragraph" w:customStyle="1" w:styleId="Heading1">
    <w:name w:val="Heading 1"/>
    <w:basedOn w:val="a"/>
    <w:uiPriority w:val="1"/>
    <w:qFormat/>
    <w:rsid w:val="0083407A"/>
    <w:pPr>
      <w:widowControl w:val="0"/>
      <w:autoSpaceDE w:val="0"/>
      <w:autoSpaceDN w:val="0"/>
      <w:spacing w:after="0" w:line="240" w:lineRule="auto"/>
      <w:ind w:left="538"/>
      <w:outlineLvl w:val="1"/>
    </w:pPr>
    <w:rPr>
      <w:rFonts w:ascii="Times New Roman" w:eastAsia="Times New Roman" w:hAnsi="Times New Roman" w:cs="Times New Roman"/>
      <w:b/>
      <w:bCs/>
      <w:sz w:val="28"/>
      <w:szCs w:val="28"/>
      <w:lang w:eastAsia="ru-RU" w:bidi="ru-RU"/>
    </w:rPr>
  </w:style>
  <w:style w:type="paragraph" w:styleId="a5">
    <w:name w:val="List Paragraph"/>
    <w:basedOn w:val="a"/>
    <w:uiPriority w:val="34"/>
    <w:qFormat/>
    <w:rsid w:val="0083407A"/>
    <w:pPr>
      <w:widowControl w:val="0"/>
      <w:autoSpaceDE w:val="0"/>
      <w:autoSpaceDN w:val="0"/>
      <w:spacing w:after="0" w:line="240" w:lineRule="auto"/>
      <w:ind w:left="538" w:firstLine="708"/>
    </w:pPr>
    <w:rPr>
      <w:rFonts w:ascii="Times New Roman" w:eastAsia="Times New Roman" w:hAnsi="Times New Roman" w:cs="Times New Roman"/>
      <w:lang w:eastAsia="ru-RU" w:bidi="ru-RU"/>
    </w:rPr>
  </w:style>
  <w:style w:type="paragraph" w:customStyle="1" w:styleId="Pa11">
    <w:name w:val="Pa11"/>
    <w:basedOn w:val="a"/>
    <w:next w:val="a"/>
    <w:uiPriority w:val="99"/>
    <w:rsid w:val="0083407A"/>
    <w:pPr>
      <w:autoSpaceDE w:val="0"/>
      <w:autoSpaceDN w:val="0"/>
      <w:adjustRightInd w:val="0"/>
      <w:spacing w:after="0" w:line="241" w:lineRule="atLeast"/>
    </w:pPr>
    <w:rPr>
      <w:rFonts w:ascii="NewtonC" w:hAnsi="NewtonC"/>
      <w:sz w:val="24"/>
      <w:szCs w:val="24"/>
    </w:rPr>
  </w:style>
  <w:style w:type="paragraph" w:customStyle="1" w:styleId="Style5">
    <w:name w:val="Style5"/>
    <w:basedOn w:val="a"/>
    <w:uiPriority w:val="99"/>
    <w:rsid w:val="0083407A"/>
    <w:pPr>
      <w:widowControl w:val="0"/>
      <w:autoSpaceDE w:val="0"/>
      <w:autoSpaceDN w:val="0"/>
      <w:adjustRightInd w:val="0"/>
      <w:spacing w:after="0" w:line="322" w:lineRule="exact"/>
      <w:ind w:hanging="307"/>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4B20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B20BC"/>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6">
    <w:name w:val="footer"/>
    <w:basedOn w:val="a"/>
    <w:link w:val="a7"/>
    <w:uiPriority w:val="99"/>
    <w:unhideWhenUsed/>
    <w:rsid w:val="004B20BC"/>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7">
    <w:name w:val="Нижний колонтитул Знак"/>
    <w:basedOn w:val="a0"/>
    <w:link w:val="a6"/>
    <w:uiPriority w:val="99"/>
    <w:rsid w:val="004B20BC"/>
    <w:rPr>
      <w:rFonts w:ascii="Times New Roman" w:eastAsia="Times New Roman" w:hAnsi="Times New Roman" w:cs="Times New Roman"/>
      <w:lang w:eastAsia="ru-RU" w:bidi="ru-RU"/>
    </w:rPr>
  </w:style>
  <w:style w:type="character" w:customStyle="1" w:styleId="11">
    <w:name w:val="Основной текст + 11"/>
    <w:aliases w:val="5 pt,5 pt1,Основной текст + 111,5 pt2,5 pt4"/>
    <w:basedOn w:val="a0"/>
    <w:uiPriority w:val="99"/>
    <w:rsid w:val="004B20BC"/>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paragraph" w:customStyle="1" w:styleId="31">
    <w:name w:val="Основной текст3"/>
    <w:basedOn w:val="a"/>
    <w:rsid w:val="004B20BC"/>
    <w:pPr>
      <w:widowControl w:val="0"/>
      <w:shd w:val="clear" w:color="auto" w:fill="FFFFFF"/>
      <w:spacing w:before="240" w:after="0" w:line="322" w:lineRule="exact"/>
      <w:jc w:val="both"/>
    </w:pPr>
    <w:rPr>
      <w:rFonts w:ascii="Times New Roman" w:hAnsi="Times New Roman" w:cs="Times New Roman"/>
      <w:sz w:val="27"/>
      <w:szCs w:val="27"/>
    </w:rPr>
  </w:style>
  <w:style w:type="paragraph" w:customStyle="1" w:styleId="4">
    <w:name w:val="Основной текст4"/>
    <w:basedOn w:val="a"/>
    <w:rsid w:val="004B20BC"/>
    <w:pPr>
      <w:widowControl w:val="0"/>
      <w:shd w:val="clear" w:color="auto" w:fill="FFFFFF"/>
      <w:spacing w:after="60" w:line="317" w:lineRule="exact"/>
      <w:jc w:val="center"/>
    </w:pPr>
    <w:rPr>
      <w:rFonts w:ascii="Times New Roman" w:eastAsia="Calibri" w:hAnsi="Times New Roman" w:cs="Times New Roman"/>
      <w:sz w:val="27"/>
      <w:szCs w:val="27"/>
    </w:rPr>
  </w:style>
  <w:style w:type="paragraph" w:customStyle="1" w:styleId="ConsPlusNormal">
    <w:name w:val="ConsPlusNormal"/>
    <w:rsid w:val="004B20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No Spacing"/>
    <w:basedOn w:val="a"/>
    <w:qFormat/>
    <w:rsid w:val="004B20BC"/>
    <w:pPr>
      <w:spacing w:after="0" w:line="240" w:lineRule="auto"/>
      <w:jc w:val="both"/>
    </w:pPr>
    <w:rPr>
      <w:rFonts w:ascii="Times New Roman" w:eastAsia="Times New Roman" w:hAnsi="Times New Roman" w:cs="Times New Roman"/>
      <w:lang w:eastAsia="ru-RU"/>
    </w:rPr>
  </w:style>
  <w:style w:type="paragraph" w:styleId="a9">
    <w:name w:val="Balloon Text"/>
    <w:basedOn w:val="a"/>
    <w:link w:val="aa"/>
    <w:uiPriority w:val="99"/>
    <w:semiHidden/>
    <w:unhideWhenUsed/>
    <w:rsid w:val="004B20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B20BC"/>
    <w:rPr>
      <w:rFonts w:ascii="Tahoma" w:hAnsi="Tahoma" w:cs="Tahoma"/>
      <w:sz w:val="16"/>
      <w:szCs w:val="16"/>
    </w:rPr>
  </w:style>
  <w:style w:type="character" w:customStyle="1" w:styleId="10">
    <w:name w:val="Заголовок 1 Знак"/>
    <w:basedOn w:val="a0"/>
    <w:link w:val="1"/>
    <w:uiPriority w:val="99"/>
    <w:rsid w:val="00DA59D0"/>
    <w:rPr>
      <w:rFonts w:ascii="Cambria" w:eastAsia="Times New Roman" w:hAnsi="Cambria" w:cs="Times New Roman"/>
      <w:b/>
      <w:bCs/>
      <w:kern w:val="32"/>
      <w:sz w:val="32"/>
      <w:szCs w:val="32"/>
      <w:lang w:eastAsia="ru-RU"/>
    </w:rPr>
  </w:style>
  <w:style w:type="character" w:customStyle="1" w:styleId="ab">
    <w:name w:val="Основной текст_"/>
    <w:basedOn w:val="a0"/>
    <w:link w:val="12"/>
    <w:rsid w:val="00DA59D0"/>
    <w:rPr>
      <w:rFonts w:ascii="Times New Roman" w:eastAsia="Times New Roman" w:hAnsi="Times New Roman"/>
      <w:sz w:val="26"/>
      <w:szCs w:val="26"/>
      <w:shd w:val="clear" w:color="auto" w:fill="FFFFFF"/>
    </w:rPr>
  </w:style>
  <w:style w:type="paragraph" w:customStyle="1" w:styleId="12">
    <w:name w:val="Основной текст1"/>
    <w:basedOn w:val="a"/>
    <w:link w:val="ab"/>
    <w:rsid w:val="00DA59D0"/>
    <w:pPr>
      <w:widowControl w:val="0"/>
      <w:shd w:val="clear" w:color="auto" w:fill="FFFFFF"/>
      <w:spacing w:after="0" w:line="320" w:lineRule="exact"/>
      <w:ind w:hanging="360"/>
      <w:jc w:val="both"/>
    </w:pPr>
    <w:rPr>
      <w:rFonts w:ascii="Times New Roman" w:eastAsia="Times New Roman" w:hAnsi="Times New Roman"/>
      <w:sz w:val="26"/>
      <w:szCs w:val="26"/>
    </w:rPr>
  </w:style>
  <w:style w:type="character" w:customStyle="1" w:styleId="115pt">
    <w:name w:val="Основной текст + 11;5 pt"/>
    <w:basedOn w:val="ab"/>
    <w:rsid w:val="00DA59D0"/>
    <w:rPr>
      <w:rFonts w:cs="Times New Roman"/>
      <w:b w:val="0"/>
      <w:bCs w:val="0"/>
      <w:i w:val="0"/>
      <w:iCs w:val="0"/>
      <w:smallCaps w:val="0"/>
      <w:strike w:val="0"/>
      <w:color w:val="000000"/>
      <w:spacing w:val="0"/>
      <w:w w:val="100"/>
      <w:position w:val="0"/>
      <w:sz w:val="23"/>
      <w:szCs w:val="23"/>
      <w:u w:val="none"/>
      <w:lang w:val="ru-RU" w:eastAsia="ru-RU" w:bidi="ru-RU"/>
    </w:rPr>
  </w:style>
  <w:style w:type="character" w:styleId="ac">
    <w:name w:val="Hyperlink"/>
    <w:basedOn w:val="a0"/>
    <w:uiPriority w:val="99"/>
    <w:unhideWhenUsed/>
    <w:rsid w:val="00DA59D0"/>
    <w:rPr>
      <w:color w:val="0000FF"/>
      <w:u w:val="single"/>
    </w:rPr>
  </w:style>
  <w:style w:type="character" w:customStyle="1" w:styleId="14pt">
    <w:name w:val="Основной текст + 14 pt"/>
    <w:basedOn w:val="ab"/>
    <w:rsid w:val="00DA59D0"/>
    <w:rPr>
      <w:rFonts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95pt">
    <w:name w:val="Основной текст + 9;5 pt"/>
    <w:basedOn w:val="ab"/>
    <w:rsid w:val="00DA59D0"/>
    <w:rPr>
      <w:rFonts w:cs="Times New Roman"/>
      <w:b w:val="0"/>
      <w:bCs w:val="0"/>
      <w:i w:val="0"/>
      <w:iCs w:val="0"/>
      <w:smallCaps w:val="0"/>
      <w:strike w:val="0"/>
      <w:color w:val="000000"/>
      <w:spacing w:val="0"/>
      <w:w w:val="100"/>
      <w:position w:val="0"/>
      <w:sz w:val="19"/>
      <w:szCs w:val="19"/>
      <w:u w:val="none"/>
      <w:lang w:val="ru-RU" w:eastAsia="ru-RU" w:bidi="ru-RU"/>
    </w:rPr>
  </w:style>
  <w:style w:type="paragraph" w:styleId="ad">
    <w:name w:val="Normal (Web)"/>
    <w:basedOn w:val="a"/>
    <w:unhideWhenUsed/>
    <w:rsid w:val="00CF3B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bullet2gif">
    <w:name w:val="msolistparagraphbullet2gifbullet2.gif"/>
    <w:basedOn w:val="a"/>
    <w:rsid w:val="00CB61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Основной текст2"/>
    <w:basedOn w:val="a"/>
    <w:rsid w:val="00CB610C"/>
    <w:pPr>
      <w:widowControl w:val="0"/>
      <w:shd w:val="clear" w:color="auto" w:fill="FFFFFF"/>
      <w:spacing w:after="0" w:line="240" w:lineRule="auto"/>
    </w:pPr>
    <w:rPr>
      <w:rFonts w:ascii="Times New Roman" w:eastAsia="Times New Roman" w:hAnsi="Times New Roman" w:cs="Times New Roman"/>
      <w:color w:val="000000"/>
      <w:sz w:val="20"/>
      <w:szCs w:val="20"/>
      <w:lang w:eastAsia="ru-RU" w:bidi="ru-RU"/>
    </w:rPr>
  </w:style>
  <w:style w:type="paragraph" w:customStyle="1" w:styleId="Style30">
    <w:name w:val="Style30"/>
    <w:basedOn w:val="a"/>
    <w:rsid w:val="009F5897"/>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133">
    <w:name w:val="Font Style133"/>
    <w:rsid w:val="009F5897"/>
    <w:rPr>
      <w:rFonts w:ascii="Times New Roman" w:hAnsi="Times New Roman" w:cs="Times New Roman" w:hint="default"/>
      <w:sz w:val="26"/>
      <w:szCs w:val="26"/>
    </w:rPr>
  </w:style>
  <w:style w:type="table" w:styleId="ae">
    <w:name w:val="Table Grid"/>
    <w:basedOn w:val="a1"/>
    <w:uiPriority w:val="59"/>
    <w:rsid w:val="009F5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048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gif"/><Relationship Id="rId47"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gif"/><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www.consultant.ru/document/cons_doc_LAW_110021/"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gif"/><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ED4BD98FD2D4536980C4517981C2118"/>
        <w:category>
          <w:name w:val="Общие"/>
          <w:gallery w:val="placeholder"/>
        </w:category>
        <w:types>
          <w:type w:val="bbPlcHdr"/>
        </w:types>
        <w:behaviors>
          <w:behavior w:val="content"/>
        </w:behaviors>
        <w:guid w:val="{33EE1E33-14F4-4E7B-90A1-67CC7173E331}"/>
      </w:docPartPr>
      <w:docPartBody>
        <w:p w:rsidR="007573B4" w:rsidRDefault="007573B4" w:rsidP="007573B4">
          <w:pPr>
            <w:pStyle w:val="AED4BD98FD2D4536980C4517981C2118"/>
          </w:pPr>
          <w:r w:rsidRPr="00CB3919">
            <w:rPr>
              <w:rStyle w:val="a3"/>
              <w:rFonts w:hint="eastAsia"/>
            </w:rPr>
            <w:t>䀄㠄㰄㔄</w:t>
          </w:r>
        </w:p>
      </w:docPartBody>
    </w:docPart>
    <w:docPart>
      <w:docPartPr>
        <w:name w:val="D2462C2CA5064944BD61966258C42A15"/>
        <w:category>
          <w:name w:val="Общие"/>
          <w:gallery w:val="placeholder"/>
        </w:category>
        <w:types>
          <w:type w:val="bbPlcHdr"/>
        </w:types>
        <w:behaviors>
          <w:behavior w:val="content"/>
        </w:behaviors>
        <w:guid w:val="{17EF7748-EC56-4D6D-A5B7-0EF6A32AD1E8}"/>
      </w:docPartPr>
      <w:docPartBody>
        <w:p w:rsidR="007573B4" w:rsidRDefault="007573B4" w:rsidP="007573B4">
          <w:pPr>
            <w:pStyle w:val="D2462C2CA5064944BD61966258C42A15"/>
          </w:pPr>
          <w:r w:rsidRPr="00CB3919">
            <w:rPr>
              <w:rStyle w:val="a3"/>
              <w:rFonts w:hint="eastAsia"/>
            </w:rPr>
            <w:t>䀄㠄㰄㔄</w:t>
          </w:r>
        </w:p>
      </w:docPartBody>
    </w:docPart>
    <w:docPart>
      <w:docPartPr>
        <w:name w:val="B22C9EBB7742420694AD3411D966352B"/>
        <w:category>
          <w:name w:val="Общие"/>
          <w:gallery w:val="placeholder"/>
        </w:category>
        <w:types>
          <w:type w:val="bbPlcHdr"/>
        </w:types>
        <w:behaviors>
          <w:behavior w:val="content"/>
        </w:behaviors>
        <w:guid w:val="{423C76EA-6027-4A9B-B16F-4C841BE69CA0}"/>
      </w:docPartPr>
      <w:docPartBody>
        <w:p w:rsidR="007573B4" w:rsidRDefault="007573B4" w:rsidP="007573B4">
          <w:pPr>
            <w:pStyle w:val="B22C9EBB7742420694AD3411D966352B"/>
          </w:pPr>
          <w:r w:rsidRPr="00CB3919">
            <w:rPr>
              <w:rStyle w:val="a3"/>
              <w:rFonts w:hint="eastAsia"/>
            </w:rPr>
            <w:t>䀄㠄㰄㔄</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Newton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573B4"/>
    <w:rsid w:val="006A3661"/>
    <w:rsid w:val="007573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6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573B4"/>
    <w:rPr>
      <w:color w:val="808080"/>
    </w:rPr>
  </w:style>
  <w:style w:type="paragraph" w:customStyle="1" w:styleId="AED4BD98FD2D4536980C4517981C2118">
    <w:name w:val="AED4BD98FD2D4536980C4517981C2118"/>
    <w:rsid w:val="007573B4"/>
  </w:style>
  <w:style w:type="paragraph" w:customStyle="1" w:styleId="D2462C2CA5064944BD61966258C42A15">
    <w:name w:val="D2462C2CA5064944BD61966258C42A15"/>
    <w:rsid w:val="007573B4"/>
  </w:style>
  <w:style w:type="paragraph" w:customStyle="1" w:styleId="B22C9EBB7742420694AD3411D966352B">
    <w:name w:val="B22C9EBB7742420694AD3411D966352B"/>
    <w:rsid w:val="007573B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13328</Words>
  <Characters>75975</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шишкина</dc:creator>
  <cp:keywords/>
  <dc:description/>
  <cp:lastModifiedBy>шишкина</cp:lastModifiedBy>
  <cp:revision>2</cp:revision>
  <cp:lastPrinted>2021-09-27T09:31:00Z</cp:lastPrinted>
  <dcterms:created xsi:type="dcterms:W3CDTF">2021-09-27T10:52:00Z</dcterms:created>
  <dcterms:modified xsi:type="dcterms:W3CDTF">2021-09-27T10:52:00Z</dcterms:modified>
</cp:coreProperties>
</file>